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E2B31" w14:textId="4D064CCF" w:rsidR="000233DC" w:rsidRPr="00E1163D" w:rsidRDefault="000233DC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NAME – PRITHA MANDAL</w:t>
      </w:r>
    </w:p>
    <w:p w14:paraId="5F14ED26" w14:textId="0B35BADB" w:rsidR="000233DC" w:rsidRPr="00E1163D" w:rsidRDefault="000233DC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AFAME TECHNOLOGIES</w:t>
      </w:r>
    </w:p>
    <w:p w14:paraId="6159D447" w14:textId="49EFAFBD" w:rsidR="000233DC" w:rsidRPr="00E1163D" w:rsidRDefault="000233DC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DATA SCIENCE INTERNSHIP</w:t>
      </w:r>
    </w:p>
    <w:p w14:paraId="30A99FBA" w14:textId="7F28E638" w:rsidR="009B62EF" w:rsidRPr="00E1163D" w:rsidRDefault="000233DC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MOVIE RATING PREDICTION WITH PYTHON</w:t>
      </w:r>
    </w:p>
    <w:p w14:paraId="1689BCC7" w14:textId="77777777" w:rsidR="00A517AA" w:rsidRPr="00E1163D" w:rsidRDefault="00A517AA">
      <w:pPr>
        <w:rPr>
          <w:rFonts w:cstheme="minorHAnsi"/>
          <w:sz w:val="20"/>
          <w:szCs w:val="20"/>
        </w:rPr>
      </w:pPr>
    </w:p>
    <w:p w14:paraId="7049F109" w14:textId="77777777" w:rsidR="00A517AA" w:rsidRPr="00E1163D" w:rsidRDefault="00A517AA" w:rsidP="00A517AA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Objective -</w:t>
      </w:r>
    </w:p>
    <w:p w14:paraId="0E55B076" w14:textId="7695C47A" w:rsidR="00A517AA" w:rsidRPr="00E1163D" w:rsidRDefault="00A517AA" w:rsidP="00A517AA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1.Building a model that predicts the rating of a movie based on features like genre, director, and actors. Have</w:t>
      </w:r>
      <w:r w:rsidR="00E04554" w:rsidRPr="00E1163D">
        <w:rPr>
          <w:rFonts w:cstheme="minorHAnsi"/>
          <w:sz w:val="20"/>
          <w:szCs w:val="20"/>
        </w:rPr>
        <w:t xml:space="preserve"> </w:t>
      </w:r>
      <w:r w:rsidRPr="00E1163D">
        <w:rPr>
          <w:rFonts w:cstheme="minorHAnsi"/>
          <w:sz w:val="20"/>
          <w:szCs w:val="20"/>
        </w:rPr>
        <w:t>can use regression techniques to tackle this problem.</w:t>
      </w:r>
    </w:p>
    <w:p w14:paraId="4E7BEDE5" w14:textId="0381921E" w:rsidR="00A517AA" w:rsidRPr="00E1163D" w:rsidRDefault="00A517AA" w:rsidP="00A517AA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2.The goal is to analy</w:t>
      </w:r>
      <w:r w:rsidR="00E04554" w:rsidRPr="00E1163D">
        <w:rPr>
          <w:rFonts w:cstheme="minorHAnsi"/>
          <w:sz w:val="20"/>
          <w:szCs w:val="20"/>
        </w:rPr>
        <w:t>s</w:t>
      </w:r>
      <w:r w:rsidRPr="00E1163D">
        <w:rPr>
          <w:rFonts w:cstheme="minorHAnsi"/>
          <w:sz w:val="20"/>
          <w:szCs w:val="20"/>
        </w:rPr>
        <w:t>e historical movie data and develop a model that accurately estimates the rating</w:t>
      </w:r>
      <w:r w:rsidR="00E04554" w:rsidRPr="00E1163D">
        <w:rPr>
          <w:rFonts w:cstheme="minorHAnsi"/>
          <w:sz w:val="20"/>
          <w:szCs w:val="20"/>
        </w:rPr>
        <w:t xml:space="preserve"> </w:t>
      </w:r>
      <w:r w:rsidRPr="00E1163D">
        <w:rPr>
          <w:rFonts w:cstheme="minorHAnsi"/>
          <w:sz w:val="20"/>
          <w:szCs w:val="20"/>
        </w:rPr>
        <w:t>given to a movie by users or critics.</w:t>
      </w:r>
    </w:p>
    <w:p w14:paraId="5113512F" w14:textId="71352FEF" w:rsidR="000233DC" w:rsidRPr="00E1163D" w:rsidRDefault="00A517AA" w:rsidP="00A517AA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3.Movie Rating Prediction project enables you to explore data analysis, preprocessing, feature engineering,</w:t>
      </w:r>
      <w:r w:rsidR="00E04554" w:rsidRPr="00E1163D">
        <w:rPr>
          <w:rFonts w:cstheme="minorHAnsi"/>
          <w:sz w:val="20"/>
          <w:szCs w:val="20"/>
        </w:rPr>
        <w:t xml:space="preserve"> </w:t>
      </w:r>
      <w:r w:rsidRPr="00E1163D">
        <w:rPr>
          <w:rFonts w:cstheme="minorHAnsi"/>
          <w:sz w:val="20"/>
          <w:szCs w:val="20"/>
        </w:rPr>
        <w:t xml:space="preserve">and machine learning </w:t>
      </w:r>
      <w:r w:rsidR="00E04554" w:rsidRPr="00E1163D">
        <w:rPr>
          <w:rFonts w:cstheme="minorHAnsi"/>
          <w:sz w:val="20"/>
          <w:szCs w:val="20"/>
        </w:rPr>
        <w:t>modelling</w:t>
      </w:r>
      <w:r w:rsidRPr="00E1163D">
        <w:rPr>
          <w:rFonts w:cstheme="minorHAnsi"/>
          <w:sz w:val="20"/>
          <w:szCs w:val="20"/>
        </w:rPr>
        <w:t xml:space="preserve"> techniques. It provides insights into the factors that influence movie</w:t>
      </w:r>
      <w:r w:rsidR="00E04554" w:rsidRPr="00E1163D">
        <w:rPr>
          <w:rFonts w:cstheme="minorHAnsi"/>
          <w:sz w:val="20"/>
          <w:szCs w:val="20"/>
        </w:rPr>
        <w:t xml:space="preserve"> </w:t>
      </w:r>
      <w:r w:rsidRPr="00E1163D">
        <w:rPr>
          <w:rFonts w:cstheme="minorHAnsi"/>
          <w:sz w:val="20"/>
          <w:szCs w:val="20"/>
        </w:rPr>
        <w:t>ratings and allows to build a model that can estimate the ratings of movies accurately.</w:t>
      </w:r>
    </w:p>
    <w:p w14:paraId="33A1DC0C" w14:textId="77777777" w:rsidR="00E04554" w:rsidRPr="00E04554" w:rsidRDefault="00E04554" w:rsidP="00E04554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kern w:val="0"/>
          <w:sz w:val="20"/>
          <w:szCs w:val="20"/>
          <w:lang w:eastAsia="en-IN"/>
          <w14:ligatures w14:val="none"/>
        </w:rPr>
      </w:pPr>
      <w:proofErr w:type="spellStart"/>
      <w:r w:rsidRPr="00E04554">
        <w:rPr>
          <w:rFonts w:eastAsia="Times New Roman" w:cstheme="minorHAnsi"/>
          <w:b/>
          <w:bCs/>
          <w:color w:val="1F2328"/>
          <w:kern w:val="0"/>
          <w:sz w:val="20"/>
          <w:szCs w:val="20"/>
          <w:lang w:eastAsia="en-IN"/>
          <w14:ligatures w14:val="none"/>
        </w:rPr>
        <w:t>Indexs</w:t>
      </w:r>
      <w:proofErr w:type="spellEnd"/>
    </w:p>
    <w:p w14:paraId="638397D1" w14:textId="77777777" w:rsidR="00E04554" w:rsidRPr="00E04554" w:rsidRDefault="00E04554" w:rsidP="00E04554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</w:pPr>
      <w:r w:rsidRPr="00E04554"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  <w:t>'Name', 'Year', 'Duration', 'Genre', 'Rating', 'Votes', '</w:t>
      </w:r>
      <w:proofErr w:type="spellStart"/>
      <w:r w:rsidRPr="00E04554"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  <w:t>Director','Actor</w:t>
      </w:r>
      <w:proofErr w:type="spellEnd"/>
      <w:r w:rsidRPr="00E04554"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  <w:t xml:space="preserve"> 1', 'Actor 2', 'Actor 3'</w:t>
      </w:r>
    </w:p>
    <w:p w14:paraId="002A9CEC" w14:textId="77777777" w:rsidR="00243391" w:rsidRPr="00E1163D" w:rsidRDefault="00E04554" w:rsidP="0024339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Step 1</w:t>
      </w:r>
    </w:p>
    <w:p w14:paraId="16570CD4" w14:textId="2DB47CF5" w:rsidR="00E04554" w:rsidRPr="00E1163D" w:rsidRDefault="00E04554" w:rsidP="0024339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Importing of required libraries</w:t>
      </w:r>
    </w:p>
    <w:p w14:paraId="2493EB0C" w14:textId="77777777" w:rsidR="00E04554" w:rsidRPr="00E1163D" w:rsidRDefault="00E04554" w:rsidP="00E04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Pandas</w:t>
      </w:r>
    </w:p>
    <w:p w14:paraId="59ACF084" w14:textId="77777777" w:rsidR="00E04554" w:rsidRPr="00E1163D" w:rsidRDefault="00E04554" w:rsidP="00E045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proofErr w:type="spellStart"/>
      <w:r w:rsidRPr="00E1163D">
        <w:rPr>
          <w:rFonts w:cstheme="minorHAnsi"/>
          <w:color w:val="1F2328"/>
          <w:sz w:val="20"/>
          <w:szCs w:val="20"/>
        </w:rPr>
        <w:t>Numpy</w:t>
      </w:r>
      <w:proofErr w:type="spellEnd"/>
    </w:p>
    <w:p w14:paraId="5A93EAE4" w14:textId="77777777" w:rsidR="00E04554" w:rsidRPr="00E1163D" w:rsidRDefault="00E04554" w:rsidP="00E045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Matplotlib</w:t>
      </w:r>
    </w:p>
    <w:p w14:paraId="77A71F17" w14:textId="77777777" w:rsidR="00E04554" w:rsidRPr="00E1163D" w:rsidRDefault="00E04554" w:rsidP="00E045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Seaborn</w:t>
      </w:r>
    </w:p>
    <w:p w14:paraId="246EF235" w14:textId="77777777" w:rsidR="00E04554" w:rsidRPr="00E1163D" w:rsidRDefault="00E04554" w:rsidP="00E045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proofErr w:type="spellStart"/>
      <w:r w:rsidRPr="00E1163D">
        <w:rPr>
          <w:rFonts w:cstheme="minorHAnsi"/>
          <w:color w:val="1F2328"/>
          <w:sz w:val="20"/>
          <w:szCs w:val="20"/>
        </w:rPr>
        <w:t>Plotly</w:t>
      </w:r>
      <w:proofErr w:type="spellEnd"/>
      <w:r w:rsidRPr="00E1163D">
        <w:rPr>
          <w:rFonts w:cstheme="minorHAnsi"/>
          <w:color w:val="1F2328"/>
          <w:sz w:val="20"/>
          <w:szCs w:val="20"/>
        </w:rPr>
        <w:t xml:space="preserve"> </w:t>
      </w:r>
    </w:p>
    <w:p w14:paraId="6160B5A2" w14:textId="15D475F1" w:rsidR="00E04554" w:rsidRPr="00E1163D" w:rsidRDefault="00E04554" w:rsidP="00E04554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** (At the time of feature engineering 1 more library is needed that is sc</w:t>
      </w:r>
      <w:r w:rsidRPr="00E1163D">
        <w:rPr>
          <w:rFonts w:cstheme="minorHAnsi"/>
          <w:color w:val="1F2328"/>
          <w:sz w:val="20"/>
          <w:szCs w:val="20"/>
        </w:rPr>
        <w:t>i</w:t>
      </w:r>
      <w:r w:rsidRPr="00E1163D">
        <w:rPr>
          <w:rFonts w:cstheme="minorHAnsi"/>
          <w:color w:val="1F2328"/>
          <w:sz w:val="20"/>
          <w:szCs w:val="20"/>
        </w:rPr>
        <w:t>kit-learn)</w:t>
      </w:r>
    </w:p>
    <w:p w14:paraId="51B9D419" w14:textId="77777777" w:rsidR="00243391" w:rsidRPr="00E1163D" w:rsidRDefault="00243391" w:rsidP="0024339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Step 2</w:t>
      </w:r>
    </w:p>
    <w:p w14:paraId="52492DFA" w14:textId="67E57207" w:rsidR="00243391" w:rsidRPr="00E1163D" w:rsidRDefault="00243391" w:rsidP="00E1163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Mounting the drive to get the data set load and then read the datase</w:t>
      </w:r>
      <w:r w:rsidR="00E1163D" w:rsidRPr="00E1163D">
        <w:rPr>
          <w:rFonts w:asciiTheme="minorHAnsi" w:hAnsiTheme="minorHAnsi" w:cstheme="minorHAnsi"/>
          <w:color w:val="1F2328"/>
          <w:sz w:val="20"/>
          <w:szCs w:val="20"/>
        </w:rPr>
        <w:t>t.</w:t>
      </w:r>
    </w:p>
    <w:p w14:paraId="173ACF59" w14:textId="77777777" w:rsidR="00E04554" w:rsidRPr="00E1163D" w:rsidRDefault="00E04554" w:rsidP="00A517AA">
      <w:pPr>
        <w:rPr>
          <w:rFonts w:cstheme="minorHAnsi"/>
          <w:sz w:val="20"/>
          <w:szCs w:val="20"/>
        </w:rPr>
      </w:pPr>
    </w:p>
    <w:p w14:paraId="7582EC11" w14:textId="77777777" w:rsidR="00243391" w:rsidRPr="00E1163D" w:rsidRDefault="00243391" w:rsidP="0024339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Step 3</w:t>
      </w:r>
    </w:p>
    <w:p w14:paraId="3AA73E43" w14:textId="77777777" w:rsidR="00243391" w:rsidRPr="00E1163D" w:rsidRDefault="00243391" w:rsidP="00243391">
      <w:pPr>
        <w:pStyle w:val="Heading5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Data Cleaning</w:t>
      </w:r>
    </w:p>
    <w:p w14:paraId="431B7C79" w14:textId="0E588791" w:rsidR="00E04554" w:rsidRPr="00E1163D" w:rsidRDefault="00243391" w:rsidP="00E1163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 xml:space="preserve">Checking for null value is present in the dataset or not. Then get the information about </w:t>
      </w:r>
      <w:proofErr w:type="spellStart"/>
      <w:r w:rsidRPr="00E1163D">
        <w:rPr>
          <w:rFonts w:asciiTheme="minorHAnsi" w:hAnsiTheme="minorHAnsi" w:cstheme="minorHAnsi"/>
          <w:color w:val="1F2328"/>
          <w:sz w:val="20"/>
          <w:szCs w:val="20"/>
        </w:rPr>
        <w:t>teh</w:t>
      </w:r>
      <w:proofErr w:type="spellEnd"/>
      <w:r w:rsidRPr="00E1163D">
        <w:rPr>
          <w:rFonts w:asciiTheme="minorHAnsi" w:hAnsiTheme="minorHAnsi" w:cstheme="minorHAnsi"/>
          <w:color w:val="1F2328"/>
          <w:sz w:val="20"/>
          <w:szCs w:val="20"/>
        </w:rPr>
        <w:t xml:space="preserve"> dataset. Then checking for duplicate value. Then dropped the null values and the duplicate values. Then get the names of the columns.</w:t>
      </w:r>
    </w:p>
    <w:p w14:paraId="28E7DB14" w14:textId="77777777" w:rsidR="00E1163D" w:rsidRDefault="00E1163D" w:rsidP="0024339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</w:p>
    <w:p w14:paraId="525C0902" w14:textId="2C35D98E" w:rsidR="00243391" w:rsidRPr="00E1163D" w:rsidRDefault="00243391" w:rsidP="00243391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lastRenderedPageBreak/>
        <w:t>Step 4</w:t>
      </w:r>
    </w:p>
    <w:p w14:paraId="2FD26307" w14:textId="77777777" w:rsidR="00243391" w:rsidRPr="00E1163D" w:rsidRDefault="00243391" w:rsidP="00243391">
      <w:pPr>
        <w:pStyle w:val="Heading5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Data Pre-processing</w:t>
      </w:r>
    </w:p>
    <w:p w14:paraId="352DC58E" w14:textId="120FD20D" w:rsidR="00243391" w:rsidRPr="00E1163D" w:rsidRDefault="00243391" w:rsidP="0024339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Replacing the unwanted brackets from 'Year' index entities. Then 'Duration' colu</w:t>
      </w:r>
      <w:r w:rsidRPr="00E1163D">
        <w:rPr>
          <w:rFonts w:asciiTheme="minorHAnsi" w:hAnsiTheme="minorHAnsi" w:cstheme="minorHAnsi"/>
          <w:color w:val="1F2328"/>
          <w:sz w:val="20"/>
          <w:szCs w:val="20"/>
        </w:rPr>
        <w:t xml:space="preserve">mn </w:t>
      </w:r>
      <w:r w:rsidRPr="00E1163D">
        <w:rPr>
          <w:rFonts w:asciiTheme="minorHAnsi" w:hAnsiTheme="minorHAnsi" w:cstheme="minorHAnsi"/>
          <w:color w:val="1F2328"/>
          <w:sz w:val="20"/>
          <w:szCs w:val="20"/>
        </w:rPr>
        <w:t>values are changed from string data type to numeric data type. Convert unique values of the Ge</w:t>
      </w:r>
      <w:r w:rsidRPr="00E1163D">
        <w:rPr>
          <w:rFonts w:asciiTheme="minorHAnsi" w:hAnsiTheme="minorHAnsi" w:cstheme="minorHAnsi"/>
          <w:color w:val="1F2328"/>
          <w:sz w:val="20"/>
          <w:szCs w:val="20"/>
        </w:rPr>
        <w:t>n</w:t>
      </w:r>
      <w:r w:rsidRPr="00E1163D">
        <w:rPr>
          <w:rFonts w:asciiTheme="minorHAnsi" w:hAnsiTheme="minorHAnsi" w:cstheme="minorHAnsi"/>
          <w:color w:val="1F2328"/>
          <w:sz w:val="20"/>
          <w:szCs w:val="20"/>
        </w:rPr>
        <w:t>re column and set mode.</w:t>
      </w:r>
    </w:p>
    <w:p w14:paraId="1E15F5AD" w14:textId="77777777" w:rsidR="00E1163D" w:rsidRPr="00E1163D" w:rsidRDefault="00E1163D" w:rsidP="00E116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Step 5</w:t>
      </w:r>
    </w:p>
    <w:p w14:paraId="4B7EC058" w14:textId="77777777" w:rsidR="00E1163D" w:rsidRPr="00E1163D" w:rsidRDefault="00E1163D" w:rsidP="00E1163D">
      <w:pPr>
        <w:pStyle w:val="Heading5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Data Visualization</w:t>
      </w:r>
    </w:p>
    <w:p w14:paraId="58A5C948" w14:textId="77777777" w:rsidR="00E1163D" w:rsidRPr="00E1163D" w:rsidRDefault="00E1163D" w:rsidP="00E116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To get a visualized information about the data, we are taking the </w:t>
      </w:r>
      <w:r w:rsidRPr="00E1163D">
        <w:rPr>
          <w:rStyle w:val="Strong"/>
          <w:rFonts w:cstheme="minorHAnsi"/>
          <w:color w:val="1F2328"/>
          <w:sz w:val="20"/>
          <w:szCs w:val="20"/>
        </w:rPr>
        <w:t>Histogram</w:t>
      </w:r>
      <w:r w:rsidRPr="00E1163D">
        <w:rPr>
          <w:rFonts w:cstheme="minorHAnsi"/>
          <w:color w:val="1F2328"/>
          <w:sz w:val="20"/>
          <w:szCs w:val="20"/>
        </w:rPr>
        <w:t> where in x axis Year is showing and in y axis Probability Density is showing.</w:t>
      </w:r>
    </w:p>
    <w:p w14:paraId="6B27BCC6" w14:textId="3BE3C629" w:rsidR="00E1163D" w:rsidRPr="00E1163D" w:rsidRDefault="00E1163D" w:rsidP="00E116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 xml:space="preserve">Line graph has been used to get the visualize information about the relation between Average Rating </w:t>
      </w:r>
      <w:r w:rsidRPr="00E1163D">
        <w:rPr>
          <w:rFonts w:cstheme="minorHAnsi"/>
          <w:color w:val="1F2328"/>
          <w:sz w:val="20"/>
          <w:szCs w:val="20"/>
        </w:rPr>
        <w:t>by</w:t>
      </w:r>
      <w:r w:rsidRPr="00E1163D">
        <w:rPr>
          <w:rFonts w:cstheme="minorHAnsi"/>
          <w:color w:val="1F2328"/>
          <w:sz w:val="20"/>
          <w:szCs w:val="20"/>
        </w:rPr>
        <w:t xml:space="preserve"> Year </w:t>
      </w:r>
      <w:proofErr w:type="gramStart"/>
      <w:r w:rsidRPr="00E1163D">
        <w:rPr>
          <w:rFonts w:cstheme="minorHAnsi"/>
          <w:color w:val="1F2328"/>
          <w:sz w:val="20"/>
          <w:szCs w:val="20"/>
        </w:rPr>
        <w:t>And</w:t>
      </w:r>
      <w:proofErr w:type="gramEnd"/>
      <w:r w:rsidRPr="00E1163D">
        <w:rPr>
          <w:rFonts w:cstheme="minorHAnsi"/>
          <w:color w:val="1F2328"/>
          <w:sz w:val="20"/>
          <w:szCs w:val="20"/>
        </w:rPr>
        <w:t xml:space="preserve"> Genre.</w:t>
      </w:r>
    </w:p>
    <w:p w14:paraId="6E81EE2A" w14:textId="7B971175" w:rsidR="00E1163D" w:rsidRPr="00E1163D" w:rsidRDefault="00E1163D" w:rsidP="00E116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 xml:space="preserve">Using </w:t>
      </w:r>
      <w:r w:rsidRPr="00E1163D">
        <w:rPr>
          <w:rFonts w:cstheme="minorHAnsi"/>
          <w:color w:val="1F2328"/>
          <w:sz w:val="20"/>
          <w:szCs w:val="20"/>
        </w:rPr>
        <w:t>Histogram,</w:t>
      </w:r>
      <w:r w:rsidRPr="00E1163D">
        <w:rPr>
          <w:rFonts w:cstheme="minorHAnsi"/>
          <w:color w:val="1F2328"/>
          <w:sz w:val="20"/>
          <w:szCs w:val="20"/>
        </w:rPr>
        <w:t xml:space="preserve"> The Distribution of Rating has been shown where in x axis Rating and in y axis Probability Density has been shown.</w:t>
      </w:r>
    </w:p>
    <w:p w14:paraId="099AB361" w14:textId="77777777" w:rsidR="00E1163D" w:rsidRPr="00E1163D" w:rsidRDefault="00E1163D" w:rsidP="00E116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Step 6</w:t>
      </w:r>
    </w:p>
    <w:p w14:paraId="0EE035EE" w14:textId="77777777" w:rsidR="00E1163D" w:rsidRPr="00E1163D" w:rsidRDefault="00E1163D" w:rsidP="00E1163D">
      <w:pPr>
        <w:pStyle w:val="Heading5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Feature Engineering</w:t>
      </w:r>
    </w:p>
    <w:p w14:paraId="4A81ACF3" w14:textId="77777777" w:rsidR="00E1163D" w:rsidRPr="00E1163D" w:rsidRDefault="00E1163D" w:rsidP="00E116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Importing essential modules from scikit-learn.</w:t>
      </w:r>
    </w:p>
    <w:p w14:paraId="6BD4B6AC" w14:textId="77777777" w:rsidR="00E1163D" w:rsidRPr="00E1163D" w:rsidRDefault="00E1163D" w:rsidP="00E116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Dropping the Name of the movies because it is not affecting the prediction.</w:t>
      </w:r>
    </w:p>
    <w:p w14:paraId="5A70E0DD" w14:textId="77777777" w:rsidR="00E1163D" w:rsidRPr="00E1163D" w:rsidRDefault="00E1163D" w:rsidP="00E116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 xml:space="preserve">Grouping the columns with their average rating and then creating a </w:t>
      </w:r>
      <w:proofErr w:type="gramStart"/>
      <w:r w:rsidRPr="00E1163D">
        <w:rPr>
          <w:rFonts w:cstheme="minorHAnsi"/>
          <w:color w:val="1F2328"/>
          <w:sz w:val="20"/>
          <w:szCs w:val="20"/>
        </w:rPr>
        <w:t>new features</w:t>
      </w:r>
      <w:proofErr w:type="gramEnd"/>
      <w:r w:rsidRPr="00E1163D">
        <w:rPr>
          <w:rFonts w:cstheme="minorHAnsi"/>
          <w:color w:val="1F2328"/>
          <w:sz w:val="20"/>
          <w:szCs w:val="20"/>
        </w:rPr>
        <w:t>.</w:t>
      </w:r>
    </w:p>
    <w:p w14:paraId="376F6C35" w14:textId="77777777" w:rsidR="00E1163D" w:rsidRPr="00E1163D" w:rsidRDefault="00E1163D" w:rsidP="00E116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Keeping the predictors and target variable.</w:t>
      </w:r>
    </w:p>
    <w:p w14:paraId="4896F2A3" w14:textId="77777777" w:rsidR="00E1163D" w:rsidRPr="00E1163D" w:rsidRDefault="00E1163D" w:rsidP="00E116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proofErr w:type="spellStart"/>
      <w:r w:rsidRPr="00E1163D">
        <w:rPr>
          <w:rFonts w:cstheme="minorHAnsi"/>
          <w:color w:val="1F2328"/>
          <w:sz w:val="20"/>
          <w:szCs w:val="20"/>
        </w:rPr>
        <w:t>Spliting</w:t>
      </w:r>
      <w:proofErr w:type="spellEnd"/>
      <w:r w:rsidRPr="00E1163D">
        <w:rPr>
          <w:rFonts w:cstheme="minorHAnsi"/>
          <w:color w:val="1F2328"/>
          <w:sz w:val="20"/>
          <w:szCs w:val="20"/>
        </w:rPr>
        <w:t xml:space="preserve"> the dataset into </w:t>
      </w:r>
      <w:proofErr w:type="spellStart"/>
      <w:r w:rsidRPr="00E1163D">
        <w:rPr>
          <w:rFonts w:cstheme="minorHAnsi"/>
          <w:color w:val="1F2328"/>
          <w:sz w:val="20"/>
          <w:szCs w:val="20"/>
        </w:rPr>
        <w:t>traing</w:t>
      </w:r>
      <w:proofErr w:type="spellEnd"/>
      <w:r w:rsidRPr="00E1163D">
        <w:rPr>
          <w:rFonts w:cstheme="minorHAnsi"/>
          <w:color w:val="1F2328"/>
          <w:sz w:val="20"/>
          <w:szCs w:val="20"/>
        </w:rPr>
        <w:t xml:space="preserve"> and testing part.</w:t>
      </w:r>
    </w:p>
    <w:p w14:paraId="61E738B2" w14:textId="77777777" w:rsidR="00E1163D" w:rsidRPr="00E1163D" w:rsidRDefault="00E1163D" w:rsidP="00E116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Step 7</w:t>
      </w:r>
    </w:p>
    <w:p w14:paraId="7E76EA90" w14:textId="77777777" w:rsidR="00E1163D" w:rsidRPr="00E1163D" w:rsidRDefault="00E1163D" w:rsidP="00E1163D">
      <w:pPr>
        <w:pStyle w:val="Heading5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Model Building</w:t>
      </w:r>
    </w:p>
    <w:p w14:paraId="331197B7" w14:textId="77777777" w:rsidR="00E1163D" w:rsidRPr="00E1163D" w:rsidRDefault="00E1163D" w:rsidP="00E11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Building the linear regression model and train it.</w:t>
      </w:r>
    </w:p>
    <w:p w14:paraId="44F615A1" w14:textId="77777777" w:rsidR="00E1163D" w:rsidRPr="00E1163D" w:rsidRDefault="00E1163D" w:rsidP="00E1163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Getting the evaluation through logistic regression.</w:t>
      </w:r>
    </w:p>
    <w:p w14:paraId="2FA8ACA3" w14:textId="77777777" w:rsidR="00E1163D" w:rsidRPr="00E1163D" w:rsidRDefault="00E1163D" w:rsidP="00E1163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Step 8</w:t>
      </w:r>
    </w:p>
    <w:p w14:paraId="74F3B94F" w14:textId="77777777" w:rsidR="00E1163D" w:rsidRPr="00E1163D" w:rsidRDefault="00E1163D" w:rsidP="00E1163D">
      <w:pPr>
        <w:pStyle w:val="Heading5"/>
        <w:shd w:val="clear" w:color="auto" w:fill="FFFFFF"/>
        <w:spacing w:before="360" w:after="24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Model Testing</w:t>
      </w:r>
    </w:p>
    <w:p w14:paraId="45191292" w14:textId="77777777" w:rsidR="00E1163D" w:rsidRPr="00E1163D" w:rsidRDefault="00E1163D" w:rsidP="00E116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 xml:space="preserve">For testing, we create a new </w:t>
      </w:r>
      <w:proofErr w:type="spellStart"/>
      <w:r w:rsidRPr="00E1163D">
        <w:rPr>
          <w:rFonts w:cstheme="minorHAnsi"/>
          <w:color w:val="1F2328"/>
          <w:sz w:val="20"/>
          <w:szCs w:val="20"/>
        </w:rPr>
        <w:t>dataframe</w:t>
      </w:r>
      <w:proofErr w:type="spellEnd"/>
      <w:r w:rsidRPr="00E1163D">
        <w:rPr>
          <w:rFonts w:cstheme="minorHAnsi"/>
          <w:color w:val="1F2328"/>
          <w:sz w:val="20"/>
          <w:szCs w:val="20"/>
        </w:rPr>
        <w:t xml:space="preserve"> with values close to the any of our existing data to evaluate.</w:t>
      </w:r>
    </w:p>
    <w:p w14:paraId="6DEA4314" w14:textId="77777777" w:rsidR="00E1163D" w:rsidRPr="00E1163D" w:rsidRDefault="00E1163D" w:rsidP="00E1163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Predict the movie rating by entered data.</w:t>
      </w:r>
    </w:p>
    <w:p w14:paraId="4F1C4083" w14:textId="77777777" w:rsidR="00E1163D" w:rsidRPr="00E1163D" w:rsidRDefault="00E1163D" w:rsidP="00E1163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  <w:color w:val="1F2328"/>
          <w:sz w:val="20"/>
          <w:szCs w:val="20"/>
        </w:rPr>
      </w:pPr>
      <w:r w:rsidRPr="00E1163D">
        <w:rPr>
          <w:rFonts w:cstheme="minorHAnsi"/>
          <w:color w:val="1F2328"/>
          <w:sz w:val="20"/>
          <w:szCs w:val="20"/>
        </w:rPr>
        <w:t>Display the predicted result.</w:t>
      </w:r>
    </w:p>
    <w:p w14:paraId="09E3D150" w14:textId="77777777" w:rsidR="00E1163D" w:rsidRPr="00E1163D" w:rsidRDefault="00E1163D" w:rsidP="00E1163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proofErr w:type="gramStart"/>
      <w:r w:rsidRPr="00E1163D">
        <w:rPr>
          <w:rFonts w:asciiTheme="minorHAnsi" w:hAnsiTheme="minorHAnsi" w:cstheme="minorHAnsi"/>
          <w:color w:val="1F2328"/>
          <w:sz w:val="20"/>
          <w:szCs w:val="20"/>
        </w:rPr>
        <w:t>So</w:t>
      </w:r>
      <w:proofErr w:type="gramEnd"/>
      <w:r w:rsidRPr="00E1163D">
        <w:rPr>
          <w:rFonts w:asciiTheme="minorHAnsi" w:hAnsiTheme="minorHAnsi" w:cstheme="minorHAnsi"/>
          <w:color w:val="1F2328"/>
          <w:sz w:val="20"/>
          <w:szCs w:val="20"/>
        </w:rPr>
        <w:t xml:space="preserve"> we are getting a satisfying prediction.</w:t>
      </w:r>
    </w:p>
    <w:p w14:paraId="284C9182" w14:textId="77777777" w:rsidR="00243391" w:rsidRPr="00E1163D" w:rsidRDefault="00243391" w:rsidP="0024339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</w:p>
    <w:p w14:paraId="03AF3026" w14:textId="77777777" w:rsidR="00243391" w:rsidRPr="00E1163D" w:rsidRDefault="00243391" w:rsidP="0024339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</w:p>
    <w:p w14:paraId="7C666475" w14:textId="77777777" w:rsidR="000233DC" w:rsidRDefault="000233DC"/>
    <w:sectPr w:rsidR="0002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05272"/>
    <w:multiLevelType w:val="multilevel"/>
    <w:tmpl w:val="5FC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90882"/>
    <w:multiLevelType w:val="multilevel"/>
    <w:tmpl w:val="2192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02605"/>
    <w:multiLevelType w:val="multilevel"/>
    <w:tmpl w:val="A1C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D6DAF"/>
    <w:multiLevelType w:val="multilevel"/>
    <w:tmpl w:val="648E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7142E"/>
    <w:multiLevelType w:val="multilevel"/>
    <w:tmpl w:val="C170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333147">
    <w:abstractNumId w:val="4"/>
  </w:num>
  <w:num w:numId="2" w16cid:durableId="490369914">
    <w:abstractNumId w:val="1"/>
  </w:num>
  <w:num w:numId="3" w16cid:durableId="1615214970">
    <w:abstractNumId w:val="2"/>
  </w:num>
  <w:num w:numId="4" w16cid:durableId="1240289061">
    <w:abstractNumId w:val="3"/>
  </w:num>
  <w:num w:numId="5" w16cid:durableId="55627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DC"/>
    <w:rsid w:val="000233DC"/>
    <w:rsid w:val="001D3DAF"/>
    <w:rsid w:val="00243391"/>
    <w:rsid w:val="00421B3C"/>
    <w:rsid w:val="009A5404"/>
    <w:rsid w:val="009B62EF"/>
    <w:rsid w:val="00A517AA"/>
    <w:rsid w:val="00BC2C4A"/>
    <w:rsid w:val="00E04554"/>
    <w:rsid w:val="00E1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3E34"/>
  <w15:chartTrackingRefBased/>
  <w15:docId w15:val="{F1099524-7944-469B-BDF6-367C9AE5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55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E0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5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11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 Mandal</dc:creator>
  <cp:keywords/>
  <dc:description/>
  <cp:lastModifiedBy>Pritha Mandal</cp:lastModifiedBy>
  <cp:revision>4</cp:revision>
  <dcterms:created xsi:type="dcterms:W3CDTF">2024-06-19T16:29:00Z</dcterms:created>
  <dcterms:modified xsi:type="dcterms:W3CDTF">2024-06-19T18:46:00Z</dcterms:modified>
</cp:coreProperties>
</file>