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0E228FB4" w14:textId="77777777" w:rsidR="0099599F" w:rsidRDefault="0099599F" w:rsidP="00D90C80">
      <w:pPr>
        <w:pStyle w:val="Abstract"/>
        <w:rPr>
          <w:i/>
          <w:iCs/>
        </w:rPr>
        <w:sectPr w:rsidR="0099599F" w:rsidSect="006F67DD">
          <w:type w:val="continuous"/>
          <w:pgSz w:w="12240" w:h="15840"/>
          <w:pgMar w:top="1440" w:right="1440" w:bottom="1440" w:left="1440" w:header="720" w:footer="720" w:gutter="0"/>
          <w:cols w:space="720"/>
          <w:docGrid w:linePitch="360"/>
        </w:sectPr>
      </w:pPr>
    </w:p>
    <w:p w14:paraId="7D78B7D9" w14:textId="22756EA6" w:rsidR="00BF75FD" w:rsidRDefault="005E745B" w:rsidP="00D90C80">
      <w:pPr>
        <w:pStyle w:val="Abstract"/>
      </w:pPr>
      <w:r>
        <w:rPr>
          <w:i/>
          <w:iCs/>
        </w:rPr>
        <w:t>Abstract</w:t>
      </w:r>
      <w:r>
        <w:t>—</w:t>
      </w:r>
      <w:r w:rsidR="00BF75FD">
        <w:t>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w:t>
      </w:r>
      <w:r w:rsidR="00E80D38">
        <w:t xml:space="preserve"> properties of quantum mechanics and</w:t>
      </w:r>
      <w:r w:rsidR="00BF75FD">
        <w:t xml:space="preserve"> </w:t>
      </w:r>
      <w:r w:rsidR="008E2B05">
        <w:t>no cloning theorem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069F092D" w14:textId="667AD77E" w:rsidR="00850591" w:rsidRPr="00850591" w:rsidRDefault="003C6153" w:rsidP="00850591">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BB8</w:t>
      </w:r>
      <w:r w:rsidR="00B76B38">
        <w:rPr>
          <w:rFonts w:ascii="Times New Roman" w:eastAsia="SimSun" w:hAnsi="Times New Roman" w:cs="Times New Roman"/>
          <w:bCs/>
          <w:iCs/>
          <w:sz w:val="20"/>
          <w:szCs w:val="20"/>
        </w:rPr>
        <w:t>4 [1]</w:t>
      </w:r>
      <w:r w:rsidR="00986948">
        <w:rPr>
          <w:rFonts w:ascii="Times New Roman" w:eastAsia="SimSun" w:hAnsi="Times New Roman" w:cs="Times New Roman"/>
          <w:bCs/>
          <w:iCs/>
          <w:sz w:val="20"/>
          <w:szCs w:val="20"/>
        </w:rPr>
        <w:t xml:space="preserve">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r w:rsidR="00850591">
        <w:rPr>
          <w:rFonts w:ascii="Times New Roman" w:eastAsia="SimSun" w:hAnsi="Times New Roman" w:cs="Times New Roman"/>
          <w:bCs/>
          <w:iCs/>
          <w:sz w:val="20"/>
          <w:szCs w:val="20"/>
        </w:rPr>
        <w:t xml:space="preserve"> The security of quantum key distribution lies in the Heisenberg uncertainty principle, which states that measuring a qubit interferes with that system, and thus information about the state cannot be collected unless it is measured </w:t>
      </w:r>
      <w:r w:rsidR="00850591" w:rsidRPr="00850591">
        <w:rPr>
          <w:rFonts w:ascii="Times New Roman" w:eastAsia="SimSun" w:hAnsi="Times New Roman" w:cs="Times New Roman"/>
          <w:bCs/>
          <w:iCs/>
          <w:sz w:val="20"/>
          <w:szCs w:val="20"/>
        </w:rPr>
        <w:t xml:space="preserve">(Brassard, A Bibliography of Quantum Cryptography, </w:t>
      </w:r>
      <w:r w:rsidR="00850591" w:rsidRPr="00850591">
        <w:rPr>
          <w:rFonts w:ascii="Times New Roman" w:eastAsia="SimSun" w:hAnsi="Times New Roman" w:cs="Times New Roman"/>
          <w:bCs/>
          <w:iCs/>
          <w:sz w:val="20"/>
          <w:szCs w:val="20"/>
        </w:rPr>
        <w:t>1993)</w:t>
      </w:r>
      <w:r w:rsidR="007D725C">
        <w:rPr>
          <w:rFonts w:ascii="Times New Roman" w:eastAsia="SimSun" w:hAnsi="Times New Roman" w:cs="Times New Roman"/>
          <w:bCs/>
          <w:iCs/>
          <w:sz w:val="20"/>
          <w:szCs w:val="20"/>
        </w:rPr>
        <w:t xml:space="preserve"> and also that the quantum information cannot be perfectly cloned.</w:t>
      </w:r>
    </w:p>
    <w:p w14:paraId="2C16829A" w14:textId="15A30E3E" w:rsidR="008952B2" w:rsidRDefault="008952B2" w:rsidP="00B811AA">
      <w:pPr>
        <w:ind w:firstLine="270"/>
        <w:jc w:val="both"/>
        <w:rPr>
          <w:rFonts w:ascii="Times New Roman" w:eastAsia="SimSun" w:hAnsi="Times New Roman" w:cs="Times New Roman"/>
          <w:bCs/>
          <w:iCs/>
          <w:sz w:val="20"/>
          <w:szCs w:val="20"/>
        </w:rPr>
      </w:pP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0CE2EC87" w:rsidR="00392329" w:rsidRDefault="00392329" w:rsidP="00392329">
      <w:pPr>
        <w:ind w:left="360"/>
        <w:rPr>
          <w:rFonts w:ascii="Times New Roman" w:eastAsia="SimSun" w:hAnsi="Times New Roman" w:cs="Times New Roman"/>
          <w:bCs/>
          <w:iCs/>
          <w:sz w:val="20"/>
          <w:szCs w:val="20"/>
        </w:rPr>
      </w:pPr>
    </w:p>
    <w:p w14:paraId="7898B920" w14:textId="77777777" w:rsidR="0099599F" w:rsidRDefault="0099599F"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0C3C9474"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w:t>
      </w:r>
      <w:r w:rsidR="00850591">
        <w:rPr>
          <w:rFonts w:ascii="Times New Roman" w:eastAsia="SimSun" w:hAnsi="Times New Roman" w:cs="Times New Roman"/>
          <w:bCs/>
          <w:iCs/>
          <w:sz w:val="20"/>
          <w:szCs w:val="20"/>
        </w:rPr>
        <w:t xml:space="preserve"> and cannot transmit the </w:t>
      </w:r>
      <w:r w:rsidR="00FA1EB0">
        <w:rPr>
          <w:rFonts w:ascii="Times New Roman" w:eastAsia="SimSun" w:hAnsi="Times New Roman" w:cs="Times New Roman"/>
          <w:bCs/>
          <w:iCs/>
          <w:sz w:val="20"/>
          <w:szCs w:val="20"/>
        </w:rPr>
        <w:t xml:space="preserve">perfectly </w:t>
      </w:r>
      <w:r w:rsidR="00850591">
        <w:rPr>
          <w:rFonts w:ascii="Times New Roman" w:eastAsia="SimSun" w:hAnsi="Times New Roman" w:cs="Times New Roman"/>
          <w:bCs/>
          <w:iCs/>
          <w:sz w:val="20"/>
          <w:szCs w:val="20"/>
        </w:rPr>
        <w:t>cloned qubits</w:t>
      </w:r>
      <w:r>
        <w:rPr>
          <w:rFonts w:ascii="Times New Roman" w:eastAsia="SimSun" w:hAnsi="Times New Roman" w:cs="Times New Roman"/>
          <w:bCs/>
          <w:iCs/>
          <w:sz w:val="20"/>
          <w:szCs w:val="20"/>
        </w:rPr>
        <w:t xml:space="preserve"> based on No cloning </w:t>
      </w:r>
      <w:r w:rsidR="00821AEF">
        <w:rPr>
          <w:rFonts w:ascii="Times New Roman" w:eastAsia="SimSun" w:hAnsi="Times New Roman" w:cs="Times New Roman"/>
          <w:bCs/>
          <w:iCs/>
          <w:sz w:val="20"/>
          <w:szCs w:val="20"/>
        </w:rPr>
        <w:t>theorem</w:t>
      </w:r>
      <w:r w:rsidR="007508AA">
        <w:rPr>
          <w:rFonts w:ascii="Times New Roman" w:eastAsia="SimSun" w:hAnsi="Times New Roman" w:cs="Times New Roman"/>
          <w:bCs/>
          <w:iCs/>
          <w:sz w:val="20"/>
          <w:szCs w:val="20"/>
        </w:rPr>
        <w:t xml:space="preserve"> [2]</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w:t>
      </w:r>
      <w:r w:rsidR="008952B2">
        <w:rPr>
          <w:rFonts w:ascii="Times New Roman" w:eastAsia="SimSun" w:hAnsi="Times New Roman" w:cs="Times New Roman"/>
          <w:bCs/>
          <w:iCs/>
          <w:sz w:val="20"/>
          <w:szCs w:val="20"/>
        </w:rPr>
        <w:lastRenderedPageBreak/>
        <w:t xml:space="preserve">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160308C6" w:rsid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0D74490F" w14:textId="77777777" w:rsidR="0099599F" w:rsidRPr="005047D9" w:rsidRDefault="0099599F" w:rsidP="0099599F">
      <w:pPr>
        <w:pStyle w:val="ListParagraph"/>
        <w:ind w:left="990"/>
        <w:jc w:val="both"/>
        <w:rPr>
          <w:rFonts w:ascii="Times New Roman" w:eastAsia="SimSun" w:hAnsi="Times New Roman" w:cs="Times New Roman"/>
          <w:bCs/>
          <w:iCs/>
          <w:sz w:val="20"/>
          <w:szCs w:val="20"/>
        </w:rPr>
      </w:pP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77D7F21" w14:textId="77777777" w:rsidR="0099599F" w:rsidRDefault="0099599F" w:rsidP="0099599F">
      <w:pPr>
        <w:rPr>
          <w:rFonts w:ascii="Times New Roman" w:eastAsia="SimSun" w:hAnsi="Times New Roman" w:cs="Times New Roman"/>
          <w:bCs/>
          <w:iCs/>
          <w:sz w:val="20"/>
          <w:szCs w:val="20"/>
        </w:rPr>
      </w:pPr>
    </w:p>
    <w:p w14:paraId="152FE20F" w14:textId="41236F9C" w:rsidR="00906DF6" w:rsidRPr="000C4E06" w:rsidRDefault="000C4E06" w:rsidP="008F02B7">
      <w:pPr>
        <w:jc w:val="center"/>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tblLook w:val="04A0" w:firstRow="1" w:lastRow="0" w:firstColumn="1" w:lastColumn="0" w:noHBand="0" w:noVBand="1"/>
      </w:tblPr>
      <w:tblGrid>
        <w:gridCol w:w="1549"/>
        <w:gridCol w:w="900"/>
        <w:gridCol w:w="900"/>
      </w:tblGrid>
      <w:tr w:rsidR="001673F6" w14:paraId="017D6F85" w14:textId="77777777" w:rsidTr="0069233D">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69233D">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69233D">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69233D">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w:t>
      </w:r>
      <w:r w:rsidR="0048435A">
        <w:rPr>
          <w:rFonts w:ascii="Times New Roman" w:eastAsia="SimSun" w:hAnsi="Times New Roman" w:cs="Times New Roman"/>
          <w:bCs/>
          <w:iCs/>
          <w:sz w:val="20"/>
          <w:szCs w:val="20"/>
        </w:rPr>
        <w:t>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287"/>
        <w:gridCol w:w="756"/>
        <w:gridCol w:w="755"/>
        <w:gridCol w:w="756"/>
        <w:gridCol w:w="756"/>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06DB7C97" w14:textId="77777777" w:rsidR="0099599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w:t>
      </w:r>
    </w:p>
    <w:p w14:paraId="291EADD5" w14:textId="77777777" w:rsidR="0099599F" w:rsidRDefault="0099599F" w:rsidP="00B811AA">
      <w:pPr>
        <w:ind w:firstLine="270"/>
        <w:jc w:val="both"/>
        <w:rPr>
          <w:rFonts w:ascii="Times New Roman" w:eastAsia="SimSun" w:hAnsi="Times New Roman" w:cs="Times New Roman"/>
          <w:bCs/>
          <w:iCs/>
          <w:sz w:val="20"/>
          <w:szCs w:val="20"/>
        </w:rPr>
      </w:pPr>
    </w:p>
    <w:p w14:paraId="4BDB2BDC" w14:textId="2D47734A"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0305E4AD" w14:textId="77777777" w:rsidR="0099599F" w:rsidRDefault="0099599F">
      <w:pPr>
        <w:rPr>
          <w:rFonts w:ascii="Times New Roman" w:eastAsia="SimSun" w:hAnsi="Times New Roman" w:cs="Times New Roman"/>
          <w:bCs/>
          <w:iCs/>
          <w:sz w:val="16"/>
          <w:szCs w:val="16"/>
        </w:rPr>
      </w:pPr>
      <w:r>
        <w:rPr>
          <w:rFonts w:ascii="Times New Roman" w:eastAsia="SimSun" w:hAnsi="Times New Roman" w:cs="Times New Roman"/>
          <w:bCs/>
          <w:iCs/>
          <w:sz w:val="16"/>
          <w:szCs w:val="16"/>
        </w:rPr>
        <w:br w:type="page"/>
      </w:r>
    </w:p>
    <w:p w14:paraId="2ADE3DF9" w14:textId="5FEC304D" w:rsidR="004E5E0F" w:rsidRPr="000C4E06" w:rsidRDefault="004E5E0F" w:rsidP="008F02B7">
      <w:pPr>
        <w:jc w:val="center"/>
        <w:rPr>
          <w:rFonts w:ascii="Times New Roman" w:eastAsia="SimSun" w:hAnsi="Times New Roman" w:cs="Times New Roman"/>
          <w:bCs/>
          <w:iCs/>
          <w:sz w:val="16"/>
          <w:szCs w:val="16"/>
        </w:rPr>
      </w:pPr>
      <w:r>
        <w:rPr>
          <w:rFonts w:ascii="Times New Roman" w:eastAsia="SimSun" w:hAnsi="Times New Roman" w:cs="Times New Roman"/>
          <w:bCs/>
          <w:iCs/>
          <w:sz w:val="16"/>
          <w:szCs w:val="16"/>
        </w:rPr>
        <w:lastRenderedPageBreak/>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8172FE">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8172FE">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8172FE">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8172FE">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 xml:space="preserve">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w:t>
      </w:r>
      <w:r w:rsidR="00143793">
        <w:rPr>
          <w:rFonts w:ascii="Times New Roman" w:eastAsia="SimSun" w:hAnsi="Times New Roman" w:cs="Times New Roman"/>
          <w:bCs/>
          <w:iCs/>
          <w:sz w:val="20"/>
          <w:szCs w:val="20"/>
        </w:rPr>
        <w:t>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4CCF98F0"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r w:rsidR="00BD215F">
        <w:rPr>
          <w:rFonts w:ascii="Times New Roman" w:eastAsia="SimSun" w:hAnsi="Times New Roman" w:cs="Times New Roman"/>
          <w:bCs/>
          <w:iCs/>
          <w:sz w:val="20"/>
          <w:szCs w:val="20"/>
        </w:rPr>
        <w:t xml:space="preserve"> </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00EB6ED2" w:rsidR="001E0ED5"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r w:rsidR="003B331C">
        <w:rPr>
          <w:rFonts w:ascii="Times New Roman" w:eastAsia="SimSun" w:hAnsi="Times New Roman" w:cs="Times New Roman"/>
          <w:bCs/>
          <w:iCs/>
          <w:sz w:val="20"/>
          <w:szCs w:val="20"/>
        </w:rPr>
        <w:t>This is called key sifting.</w:t>
      </w:r>
    </w:p>
    <w:p w14:paraId="630726C8" w14:textId="616D7D79" w:rsidR="007D725C" w:rsidRPr="006B2EFF" w:rsidRDefault="007D725C" w:rsidP="00B811AA">
      <w:pPr>
        <w:pStyle w:val="ListParagraph"/>
        <w:numPr>
          <w:ilvl w:val="0"/>
          <w:numId w:val="15"/>
        </w:num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If they detect eavesdropping due to higher percentage of their bits being incorrect than expected, they discard the key and start the process again.</w:t>
      </w:r>
    </w:p>
    <w:p w14:paraId="0E1A89BB" w14:textId="4F30098E"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w:t>
      </w:r>
      <w:r w:rsidRPr="006B2EFF">
        <w:rPr>
          <w:rFonts w:ascii="Times New Roman" w:eastAsia="SimSun" w:hAnsi="Times New Roman" w:cs="Times New Roman"/>
          <w:bCs/>
          <w:iCs/>
          <w:sz w:val="20"/>
          <w:szCs w:val="20"/>
        </w:rPr>
        <w:t>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and discard the bits used for error correction as the bits are shared in the public channel</w:t>
      </w:r>
      <w:r w:rsidR="007D725C">
        <w:rPr>
          <w:rFonts w:ascii="Times New Roman" w:eastAsia="SimSun" w:hAnsi="Times New Roman" w:cs="Times New Roman"/>
          <w:bCs/>
          <w:iCs/>
          <w:sz w:val="20"/>
          <w:szCs w:val="20"/>
        </w:rPr>
        <w:t>.</w:t>
      </w:r>
      <w:r w:rsidRPr="006B2EFF">
        <w:rPr>
          <w:rFonts w:ascii="Times New Roman" w:eastAsia="SimSun" w:hAnsi="Times New Roman" w:cs="Times New Roman"/>
          <w:bCs/>
          <w:iCs/>
          <w:sz w:val="20"/>
          <w:szCs w:val="20"/>
        </w:rPr>
        <w:t xml:space="preserve"> The remaining key is the shared secret key</w:t>
      </w:r>
      <w:r w:rsidR="002D1378">
        <w:rPr>
          <w:rFonts w:ascii="Times New Roman" w:eastAsia="SimSun" w:hAnsi="Times New Roman" w:cs="Times New Roman"/>
          <w:bCs/>
          <w:iCs/>
          <w:sz w:val="20"/>
          <w:szCs w:val="20"/>
        </w:rPr>
        <w:t>.</w:t>
      </w:r>
    </w:p>
    <w:p w14:paraId="2A9E1045" w14:textId="77777777" w:rsidR="0099599F" w:rsidRDefault="0099599F" w:rsidP="0039445F">
      <w:pPr>
        <w:pStyle w:val="ListParagraph"/>
        <w:ind w:left="990"/>
        <w:jc w:val="both"/>
        <w:rPr>
          <w:rFonts w:ascii="Times New Roman" w:eastAsia="SimSun" w:hAnsi="Times New Roman" w:cs="Times New Roman"/>
          <w:bCs/>
          <w:iCs/>
          <w:sz w:val="20"/>
          <w:szCs w:val="20"/>
        </w:rPr>
        <w:sectPr w:rsidR="0099599F" w:rsidSect="0099599F">
          <w:type w:val="continuous"/>
          <w:pgSz w:w="12240" w:h="15840"/>
          <w:pgMar w:top="1440" w:right="1440" w:bottom="1440" w:left="1440" w:header="720" w:footer="720" w:gutter="0"/>
          <w:cols w:num="2" w:space="720"/>
          <w:docGrid w:linePitch="360"/>
        </w:sectPr>
      </w:pPr>
    </w:p>
    <w:p w14:paraId="13D1D01F" w14:textId="5EEFA51C" w:rsidR="0039445F" w:rsidRDefault="0039445F" w:rsidP="0039445F">
      <w:pPr>
        <w:pStyle w:val="ListParagraph"/>
        <w:ind w:left="990"/>
        <w:jc w:val="both"/>
        <w:rPr>
          <w:rFonts w:ascii="Times New Roman" w:eastAsia="SimSun" w:hAnsi="Times New Roman" w:cs="Times New Roman"/>
          <w:bCs/>
          <w:iCs/>
          <w:sz w:val="20"/>
          <w:szCs w:val="20"/>
        </w:rPr>
      </w:pPr>
    </w:p>
    <w:p w14:paraId="39167EC7" w14:textId="065D45AB" w:rsidR="002220CC" w:rsidRPr="008F02B7" w:rsidRDefault="008F02B7" w:rsidP="008F02B7">
      <w:pPr>
        <w:jc w:val="center"/>
        <w:rPr>
          <w:rFonts w:ascii="Times New Roman" w:eastAsia="SimSun" w:hAnsi="Times New Roman" w:cs="Times New Roman"/>
          <w:bCs/>
          <w:iCs/>
          <w:sz w:val="16"/>
          <w:szCs w:val="16"/>
        </w:rPr>
      </w:pPr>
      <w:r w:rsidRPr="008F02B7">
        <w:rPr>
          <w:rFonts w:ascii="Times New Roman" w:eastAsia="SimSun" w:hAnsi="Times New Roman" w:cs="Times New Roman"/>
          <w:bCs/>
          <w:iCs/>
          <w:sz w:val="16"/>
          <w:szCs w:val="16"/>
        </w:rPr>
        <w:t>TABLE</w:t>
      </w:r>
      <w:r>
        <w:rPr>
          <w:rFonts w:ascii="Times New Roman" w:eastAsia="SimSun" w:hAnsi="Times New Roman" w:cs="Times New Roman"/>
          <w:bCs/>
          <w:iCs/>
          <w:sz w:val="16"/>
          <w:szCs w:val="16"/>
        </w:rPr>
        <w:t xml:space="preserve"> IV</w:t>
      </w:r>
      <w:r w:rsidR="003075E8">
        <w:rPr>
          <w:rFonts w:ascii="Times New Roman" w:eastAsia="SimSun" w:hAnsi="Times New Roman" w:cs="Times New Roman"/>
          <w:bCs/>
          <w:iCs/>
          <w:sz w:val="16"/>
          <w:szCs w:val="16"/>
        </w:rPr>
        <w:t>.</w:t>
      </w:r>
      <w:r>
        <w:rPr>
          <w:rFonts w:ascii="Times New Roman" w:eastAsia="SimSun" w:hAnsi="Times New Roman" w:cs="Times New Roman"/>
          <w:bCs/>
          <w:iCs/>
          <w:sz w:val="16"/>
          <w:szCs w:val="16"/>
        </w:rPr>
        <w:t xml:space="preserve"> BB84 PROTOCOL EXAMPLE</w:t>
      </w:r>
    </w:p>
    <w:p w14:paraId="1DC55C52" w14:textId="77777777" w:rsidR="008F02B7" w:rsidRDefault="008F02B7" w:rsidP="002220CC">
      <w:pPr>
        <w:ind w:left="630"/>
        <w:jc w:val="both"/>
        <w:rPr>
          <w:rFonts w:ascii="Times New Roman" w:eastAsia="SimSun" w:hAnsi="Times New Roman" w:cs="Times New Roman"/>
          <w:bCs/>
          <w:iCs/>
          <w:sz w:val="20"/>
          <w:szCs w:val="20"/>
        </w:rPr>
      </w:pPr>
    </w:p>
    <w:tbl>
      <w:tblPr>
        <w:tblStyle w:val="TableGrid"/>
        <w:tblW w:w="0" w:type="auto"/>
        <w:tblInd w:w="630" w:type="dxa"/>
        <w:tblLook w:val="04A0" w:firstRow="1" w:lastRow="0" w:firstColumn="1" w:lastColumn="0" w:noHBand="0" w:noVBand="1"/>
      </w:tblPr>
      <w:tblGrid>
        <w:gridCol w:w="850"/>
        <w:gridCol w:w="507"/>
        <w:gridCol w:w="511"/>
        <w:gridCol w:w="508"/>
        <w:gridCol w:w="509"/>
        <w:gridCol w:w="509"/>
        <w:gridCol w:w="509"/>
        <w:gridCol w:w="508"/>
        <w:gridCol w:w="509"/>
        <w:gridCol w:w="512"/>
        <w:gridCol w:w="462"/>
        <w:gridCol w:w="471"/>
        <w:gridCol w:w="471"/>
        <w:gridCol w:w="471"/>
        <w:gridCol w:w="471"/>
        <w:gridCol w:w="471"/>
        <w:gridCol w:w="471"/>
      </w:tblGrid>
      <w:tr w:rsidR="00662BB1" w14:paraId="123E2FD6" w14:textId="0200A8E6" w:rsidTr="00662BB1">
        <w:tc>
          <w:tcPr>
            <w:tcW w:w="479" w:type="dxa"/>
          </w:tcPr>
          <w:p w14:paraId="26F9475D"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443383C4" w14:textId="17EAC50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0752CCE6" w14:textId="249634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E8B4D1A" w14:textId="17D5D42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540" w:type="dxa"/>
          </w:tcPr>
          <w:p w14:paraId="1119A51B" w14:textId="0137A9D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540" w:type="dxa"/>
          </w:tcPr>
          <w:p w14:paraId="1FDFBB4D" w14:textId="4F7B6B4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540" w:type="dxa"/>
          </w:tcPr>
          <w:p w14:paraId="65213F2E" w14:textId="4CCE87C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540" w:type="dxa"/>
          </w:tcPr>
          <w:p w14:paraId="4781A91E" w14:textId="2A3B1F6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540" w:type="dxa"/>
          </w:tcPr>
          <w:p w14:paraId="5441C2D5" w14:textId="39308AE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540" w:type="dxa"/>
          </w:tcPr>
          <w:p w14:paraId="79DC4489" w14:textId="164DD3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483" w:type="dxa"/>
          </w:tcPr>
          <w:p w14:paraId="7219E447" w14:textId="59516EE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483" w:type="dxa"/>
          </w:tcPr>
          <w:p w14:paraId="31F1048A" w14:textId="693499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483" w:type="dxa"/>
          </w:tcPr>
          <w:p w14:paraId="11591B86" w14:textId="2D52F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11</w:t>
            </w:r>
          </w:p>
        </w:tc>
        <w:tc>
          <w:tcPr>
            <w:tcW w:w="483" w:type="dxa"/>
          </w:tcPr>
          <w:p w14:paraId="277594CB" w14:textId="78D1770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12</w:t>
            </w:r>
          </w:p>
        </w:tc>
        <w:tc>
          <w:tcPr>
            <w:tcW w:w="483" w:type="dxa"/>
          </w:tcPr>
          <w:p w14:paraId="27EBE69F" w14:textId="6C750D1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13</w:t>
            </w:r>
          </w:p>
        </w:tc>
        <w:tc>
          <w:tcPr>
            <w:tcW w:w="483" w:type="dxa"/>
          </w:tcPr>
          <w:p w14:paraId="52B40F85" w14:textId="54A56BA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14</w:t>
            </w:r>
          </w:p>
        </w:tc>
        <w:tc>
          <w:tcPr>
            <w:tcW w:w="483" w:type="dxa"/>
          </w:tcPr>
          <w:p w14:paraId="6E5C2910" w14:textId="607E51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15</w:t>
            </w:r>
          </w:p>
        </w:tc>
      </w:tr>
      <w:tr w:rsidR="00662BB1" w14:paraId="745C79DE" w14:textId="60A03CC7" w:rsidTr="00662BB1">
        <w:tc>
          <w:tcPr>
            <w:tcW w:w="479" w:type="dxa"/>
          </w:tcPr>
          <w:p w14:paraId="76BDE627" w14:textId="31309B1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bits</w:t>
            </w:r>
          </w:p>
        </w:tc>
        <w:tc>
          <w:tcPr>
            <w:tcW w:w="540" w:type="dxa"/>
          </w:tcPr>
          <w:p w14:paraId="6E3355F5" w14:textId="73D8407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2759882" w14:textId="4A2E061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4687A7C" w14:textId="62ABCFA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272FB6EC" w14:textId="744A482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C894756" w14:textId="60BFF8F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98292A5" w14:textId="3FBFA12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140AD11" w14:textId="35964B8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93C38F2" w14:textId="1B0F906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56617899" w14:textId="53BB4AA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422150" w14:textId="4B00C9E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2977143" w14:textId="62B94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5F68AF86" w14:textId="372CDD9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872B66A" w14:textId="7DB4E6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1F9CDD7" w14:textId="51114B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640CD478" w14:textId="412BDF1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E4899B2" w14:textId="4A0DACB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7F04AFD5" w14:textId="423D4816" w:rsidTr="00662BB1">
        <w:tc>
          <w:tcPr>
            <w:tcW w:w="479" w:type="dxa"/>
          </w:tcPr>
          <w:p w14:paraId="1ABC3642" w14:textId="358A504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bases</w:t>
            </w:r>
          </w:p>
        </w:tc>
        <w:tc>
          <w:tcPr>
            <w:tcW w:w="540" w:type="dxa"/>
          </w:tcPr>
          <w:p w14:paraId="417A3826" w14:textId="3A7569E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8C8F029" w14:textId="6F4CD8A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B20D05" w14:textId="60CC33E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0CAA2E2B" w14:textId="2D8B9B0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7B9E7AF" w14:textId="2D452D5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31FA0A07" w14:textId="709FF39C"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605F8648" w14:textId="13B9E01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4BAF6CE5" w14:textId="4D5ED74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23F166E2" w14:textId="66D1E9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2CBE4DF" w14:textId="6758CD1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95E5F44" w14:textId="5EFABE4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18126EF" w14:textId="59B319C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5EB46122" w14:textId="39C3E8E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11729E13" w14:textId="4C16C5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BEFA436" w14:textId="00EDD86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40348BC" w14:textId="31DA058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49F57FDD" w14:textId="4D0A3ED8" w:rsidTr="00662BB1">
        <w:tc>
          <w:tcPr>
            <w:tcW w:w="479" w:type="dxa"/>
          </w:tcPr>
          <w:p w14:paraId="71DA865F" w14:textId="74948C0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photons</w:t>
            </w:r>
          </w:p>
        </w:tc>
        <w:tc>
          <w:tcPr>
            <w:tcW w:w="540" w:type="dxa"/>
          </w:tcPr>
          <w:p w14:paraId="6761DE6C" w14:textId="7BDB207F"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09ED570" w14:textId="59CF3800"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586EFB5C" w14:textId="207A990E"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4ADD1D0" w14:textId="7DA44C2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B56E6CB" w14:textId="652F76BB"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FE09F23" w14:textId="2309C96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745CDB2" w14:textId="68EABDC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BF0E030" w14:textId="107F269B"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02D53F99" w14:textId="1CAE89D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00DC2E5" w14:textId="78F8BB5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3EE2D39E" w14:textId="6EEAD884"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31439FF5" w14:textId="1A4E7DBD"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0129B7D2" w14:textId="503A725B"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72F0BC1D" w14:textId="497F9961"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64CFCA45" w14:textId="428130DF"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1D19C98D" w14:textId="7937A077"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r>
      <w:tr w:rsidR="00662BB1" w14:paraId="06855338" w14:textId="0155DAFA" w:rsidTr="00662BB1">
        <w:tc>
          <w:tcPr>
            <w:tcW w:w="479" w:type="dxa"/>
          </w:tcPr>
          <w:p w14:paraId="6A370C5D" w14:textId="761F309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bases</w:t>
            </w:r>
          </w:p>
        </w:tc>
        <w:tc>
          <w:tcPr>
            <w:tcW w:w="540" w:type="dxa"/>
          </w:tcPr>
          <w:p w14:paraId="5CE23CC7" w14:textId="77F1762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E4274D5" w14:textId="0AAF09A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68907B8" w14:textId="1235156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1F9C687" w14:textId="7BE028A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76421B15" w14:textId="0BAD13E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6115E000" w14:textId="32DABBF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1F3F4515" w14:textId="52C5372F"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540" w:type="dxa"/>
          </w:tcPr>
          <w:p w14:paraId="5949EB61" w14:textId="3A70958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540" w:type="dxa"/>
          </w:tcPr>
          <w:p w14:paraId="03D7BD49" w14:textId="37045608" w:rsidR="00662BB1" w:rsidRDefault="00CF0E58"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673073EA" w14:textId="43A5ABD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270A02E9" w14:textId="764F8F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0ED087C5" w14:textId="65EDE30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4825B6DC" w14:textId="0DFD526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3F89CD19" w14:textId="7B7B20A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D</w:t>
            </w:r>
          </w:p>
        </w:tc>
        <w:tc>
          <w:tcPr>
            <w:tcW w:w="483" w:type="dxa"/>
          </w:tcPr>
          <w:p w14:paraId="2A62502D" w14:textId="3F2BCE7B"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c>
          <w:tcPr>
            <w:tcW w:w="483" w:type="dxa"/>
          </w:tcPr>
          <w:p w14:paraId="55BE5780" w14:textId="5A33A0A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R</w:t>
            </w:r>
          </w:p>
        </w:tc>
      </w:tr>
      <w:tr w:rsidR="00662BB1" w14:paraId="3FCA0E8A" w14:textId="022FA990" w:rsidTr="00662BB1">
        <w:tc>
          <w:tcPr>
            <w:tcW w:w="479" w:type="dxa"/>
          </w:tcPr>
          <w:p w14:paraId="43D63993" w14:textId="6F7BF0C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photons</w:t>
            </w:r>
          </w:p>
        </w:tc>
        <w:tc>
          <w:tcPr>
            <w:tcW w:w="540" w:type="dxa"/>
          </w:tcPr>
          <w:p w14:paraId="0C6B9904" w14:textId="70ED7E26"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16D9F56A" w14:textId="713CAAA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42A89782" w14:textId="568B8649"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bookmarkStart w:id="0" w:name="_GoBack"/>
            <w:bookmarkEnd w:id="0"/>
          </w:p>
        </w:tc>
        <w:tc>
          <w:tcPr>
            <w:tcW w:w="540" w:type="dxa"/>
          </w:tcPr>
          <w:p w14:paraId="58C93250" w14:textId="3F2C03D7"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399C09F8" w14:textId="6613E758"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32373FF1" w14:textId="169C34A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0C9CDA05" w14:textId="019C096A"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540" w:type="dxa"/>
          </w:tcPr>
          <w:p w14:paraId="7864A0A5" w14:textId="249F0D63"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540" w:type="dxa"/>
          </w:tcPr>
          <w:p w14:paraId="4773C7F0" w14:textId="48CC093F"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2FF4DB7D" w14:textId="04D1507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187768C9" w14:textId="3F6BF275"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E6DD295" w14:textId="2B413D0F"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0CA9D637" w14:textId="608426A9"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7B6064BC" w14:textId="5A21E3D3" w:rsidR="00662BB1" w:rsidRDefault="00CF0E58" w:rsidP="002220CC">
            <w:pPr>
              <w:jc w:val="both"/>
              <w:rPr>
                <w:rFonts w:ascii="Times New Roman" w:eastAsia="SimSun" w:hAnsi="Times New Roman" w:cs="Times New Roman"/>
                <w:bCs/>
                <w:iCs/>
                <w:sz w:val="20"/>
                <w:szCs w:val="20"/>
              </w:rPr>
            </w:pPr>
            <w:r w:rsidRPr="004E5E0F">
              <w:rPr>
                <w:rFonts w:ascii="Cambria" w:hAnsi="Cambria"/>
                <w:sz w:val="20"/>
              </w:rPr>
              <w:t>↖</w:t>
            </w:r>
          </w:p>
        </w:tc>
        <w:tc>
          <w:tcPr>
            <w:tcW w:w="483" w:type="dxa"/>
          </w:tcPr>
          <w:p w14:paraId="655692DE" w14:textId="00D03807"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483" w:type="dxa"/>
          </w:tcPr>
          <w:p w14:paraId="7988B301" w14:textId="6D084289" w:rsidR="00662BB1" w:rsidRDefault="00CF0E58" w:rsidP="002220CC">
            <w:pPr>
              <w:jc w:val="both"/>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r>
      <w:tr w:rsidR="00662BB1" w14:paraId="1118C842" w14:textId="0C482854" w:rsidTr="00662BB1">
        <w:tc>
          <w:tcPr>
            <w:tcW w:w="479" w:type="dxa"/>
          </w:tcPr>
          <w:p w14:paraId="459CA17E" w14:textId="2B3541D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bits</w:t>
            </w:r>
          </w:p>
        </w:tc>
        <w:tc>
          <w:tcPr>
            <w:tcW w:w="540" w:type="dxa"/>
          </w:tcPr>
          <w:p w14:paraId="24EC450D" w14:textId="09A6B80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721DB3E" w14:textId="5BEFA9F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8E492FF" w14:textId="1457F0A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43E80053" w14:textId="0CB8DA11"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6615921" w14:textId="2A928103"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4FA50CD2" w14:textId="516C2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9E9B939" w14:textId="3DB3DF9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6736685" w14:textId="3895256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7430D999" w14:textId="4CC9BFA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73BFA968" w14:textId="72CB646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4C1A9805" w14:textId="7FD8B13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105EF27" w14:textId="3713827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0EBF6BAF" w14:textId="0281EAD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C054A51" w14:textId="4D1A6C54"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3E95385F" w14:textId="09BABDE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473FC567" w14:textId="5C13A97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62BB1" w14:paraId="6D7761AB" w14:textId="7484E4AB" w:rsidTr="00662BB1">
        <w:tc>
          <w:tcPr>
            <w:tcW w:w="479" w:type="dxa"/>
          </w:tcPr>
          <w:p w14:paraId="7EC7413F" w14:textId="1FE7A34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Match</w:t>
            </w:r>
          </w:p>
        </w:tc>
        <w:tc>
          <w:tcPr>
            <w:tcW w:w="540" w:type="dxa"/>
          </w:tcPr>
          <w:p w14:paraId="3D1F13B6"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C43F07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056D5D7A" w14:textId="36F65D45"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FA7CD30" w14:textId="2D320C16"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377894B" w14:textId="422C317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4BDB00CD" w14:textId="11868404"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2BBA8A5F"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2E5B2672" w14:textId="50FC8863"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540" w:type="dxa"/>
          </w:tcPr>
          <w:p w14:paraId="79DEA546"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2A9D2B2D" w14:textId="48D7CC9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4213671B" w14:textId="2E47FD2A"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765CBB09" w14:textId="77777777" w:rsidR="00662BB1" w:rsidRDefault="00662BB1" w:rsidP="002220CC">
            <w:pPr>
              <w:jc w:val="both"/>
              <w:rPr>
                <w:rFonts w:ascii="Times New Roman" w:eastAsia="SimSun" w:hAnsi="Times New Roman" w:cs="Times New Roman"/>
                <w:bCs/>
                <w:iCs/>
                <w:sz w:val="20"/>
                <w:szCs w:val="20"/>
              </w:rPr>
            </w:pPr>
          </w:p>
        </w:tc>
        <w:tc>
          <w:tcPr>
            <w:tcW w:w="483" w:type="dxa"/>
          </w:tcPr>
          <w:p w14:paraId="7B9F3566" w14:textId="25523C52"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658DB05E" w14:textId="1B1A965E"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0F853B0F" w14:textId="24E579CF"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c>
          <w:tcPr>
            <w:tcW w:w="483" w:type="dxa"/>
          </w:tcPr>
          <w:p w14:paraId="294575AC" w14:textId="7B16E73D" w:rsidR="00662BB1" w:rsidRDefault="00662BB1" w:rsidP="002220CC">
            <w:pPr>
              <w:jc w:val="both"/>
              <w:rPr>
                <w:rFonts w:ascii="Times New Roman" w:eastAsia="SimSun" w:hAnsi="Times New Roman" w:cs="Times New Roman"/>
                <w:bCs/>
                <w:iCs/>
                <w:sz w:val="20"/>
                <w:szCs w:val="20"/>
              </w:rPr>
            </w:pPr>
            <w:r w:rsidRPr="00662BB1">
              <w:rPr>
                <w:rFonts w:ascii="Segoe UI Symbol" w:eastAsia="SimSun" w:hAnsi="Segoe UI Symbol" w:cs="Segoe UI Symbol"/>
                <w:bCs/>
                <w:iCs/>
                <w:sz w:val="20"/>
                <w:szCs w:val="20"/>
              </w:rPr>
              <w:t>✓</w:t>
            </w:r>
          </w:p>
        </w:tc>
      </w:tr>
      <w:tr w:rsidR="00662BB1" w14:paraId="227689B3" w14:textId="77777777" w:rsidTr="00662BB1">
        <w:tc>
          <w:tcPr>
            <w:tcW w:w="479" w:type="dxa"/>
          </w:tcPr>
          <w:p w14:paraId="3C29913D" w14:textId="3B4E61C0"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Pre-final Key</w:t>
            </w:r>
          </w:p>
        </w:tc>
        <w:tc>
          <w:tcPr>
            <w:tcW w:w="540" w:type="dxa"/>
          </w:tcPr>
          <w:p w14:paraId="21B5AC33"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519BEE9A" w14:textId="77777777" w:rsidR="00662BB1" w:rsidRDefault="00662BB1" w:rsidP="002220CC">
            <w:pPr>
              <w:jc w:val="both"/>
              <w:rPr>
                <w:rFonts w:ascii="Times New Roman" w:eastAsia="SimSun" w:hAnsi="Times New Roman" w:cs="Times New Roman"/>
                <w:bCs/>
                <w:iCs/>
                <w:sz w:val="20"/>
                <w:szCs w:val="20"/>
              </w:rPr>
            </w:pPr>
          </w:p>
        </w:tc>
        <w:tc>
          <w:tcPr>
            <w:tcW w:w="540" w:type="dxa"/>
          </w:tcPr>
          <w:p w14:paraId="661D6E1F" w14:textId="24660E9E"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540" w:type="dxa"/>
          </w:tcPr>
          <w:p w14:paraId="121695D9" w14:textId="3C27C08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077F5F9B" w14:textId="365C8E87"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3C837282" w14:textId="54F72E69"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19CCBDB8" w14:textId="0E77C8FB" w:rsidR="00662BB1" w:rsidRDefault="00662BB1" w:rsidP="002220CC">
            <w:pPr>
              <w:jc w:val="both"/>
              <w:rPr>
                <w:rFonts w:ascii="Times New Roman" w:eastAsia="SimSun" w:hAnsi="Times New Roman" w:cs="Times New Roman"/>
                <w:bCs/>
                <w:iCs/>
                <w:sz w:val="20"/>
                <w:szCs w:val="20"/>
              </w:rPr>
            </w:pPr>
          </w:p>
        </w:tc>
        <w:tc>
          <w:tcPr>
            <w:tcW w:w="540" w:type="dxa"/>
          </w:tcPr>
          <w:p w14:paraId="5E97032D" w14:textId="29BC537A"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540" w:type="dxa"/>
          </w:tcPr>
          <w:p w14:paraId="6261AC30" w14:textId="38DB4749" w:rsidR="00662BB1" w:rsidRDefault="00662BB1" w:rsidP="002220CC">
            <w:pPr>
              <w:jc w:val="both"/>
              <w:rPr>
                <w:rFonts w:ascii="Times New Roman" w:eastAsia="SimSun" w:hAnsi="Times New Roman" w:cs="Times New Roman"/>
                <w:bCs/>
                <w:iCs/>
                <w:sz w:val="20"/>
                <w:szCs w:val="20"/>
              </w:rPr>
            </w:pPr>
          </w:p>
        </w:tc>
        <w:tc>
          <w:tcPr>
            <w:tcW w:w="483" w:type="dxa"/>
          </w:tcPr>
          <w:p w14:paraId="58179B48" w14:textId="4F4A9EC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1CACFDF0" w14:textId="29F4DC55"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33969F6E" w14:textId="31B58006" w:rsidR="00662BB1" w:rsidRDefault="00662BB1" w:rsidP="002220CC">
            <w:pPr>
              <w:jc w:val="both"/>
              <w:rPr>
                <w:rFonts w:ascii="Times New Roman" w:eastAsia="SimSun" w:hAnsi="Times New Roman" w:cs="Times New Roman"/>
                <w:bCs/>
                <w:iCs/>
                <w:sz w:val="20"/>
                <w:szCs w:val="20"/>
              </w:rPr>
            </w:pPr>
          </w:p>
        </w:tc>
        <w:tc>
          <w:tcPr>
            <w:tcW w:w="483" w:type="dxa"/>
          </w:tcPr>
          <w:p w14:paraId="346EFE20" w14:textId="1AFD232D"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2117F030" w14:textId="03C541E6"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483" w:type="dxa"/>
          </w:tcPr>
          <w:p w14:paraId="2E661DC2" w14:textId="417DC5A2"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483" w:type="dxa"/>
          </w:tcPr>
          <w:p w14:paraId="1E90576C" w14:textId="1113B0B8" w:rsidR="00662BB1" w:rsidRDefault="00662BB1" w:rsidP="002220CC">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bl>
    <w:p w14:paraId="7D34C71D" w14:textId="77777777" w:rsidR="00662BB1" w:rsidRPr="002220CC" w:rsidRDefault="00662BB1" w:rsidP="002220CC">
      <w:pPr>
        <w:ind w:left="630"/>
        <w:jc w:val="both"/>
        <w:rPr>
          <w:rFonts w:ascii="Times New Roman" w:eastAsia="SimSun" w:hAnsi="Times New Roman" w:cs="Times New Roman"/>
          <w:bCs/>
          <w:iCs/>
          <w:sz w:val="20"/>
          <w:szCs w:val="20"/>
        </w:rPr>
      </w:pPr>
    </w:p>
    <w:p w14:paraId="5EF967EB" w14:textId="61BEF95C" w:rsidR="00A43E01" w:rsidRDefault="00A43E01" w:rsidP="00B811AA">
      <w:pPr>
        <w:pStyle w:val="ListParagraph"/>
        <w:ind w:left="990"/>
        <w:jc w:val="both"/>
        <w:rPr>
          <w:rFonts w:ascii="Times New Roman" w:eastAsia="SimSun" w:hAnsi="Times New Roman" w:cs="Times New Roman"/>
          <w:bCs/>
          <w:iCs/>
          <w:sz w:val="20"/>
          <w:szCs w:val="20"/>
        </w:rPr>
      </w:pPr>
    </w:p>
    <w:p w14:paraId="76711DE1" w14:textId="77777777" w:rsidR="00F52A87" w:rsidRDefault="00F52A87" w:rsidP="00B811AA">
      <w:pPr>
        <w:pStyle w:val="ListParagraph"/>
        <w:ind w:left="990"/>
        <w:jc w:val="both"/>
        <w:rPr>
          <w:rFonts w:ascii="Times New Roman" w:eastAsia="SimSun" w:hAnsi="Times New Roman" w:cs="Times New Roman"/>
          <w:bCs/>
          <w:iCs/>
          <w:sz w:val="20"/>
          <w:szCs w:val="20"/>
        </w:rPr>
      </w:pPr>
    </w:p>
    <w:p w14:paraId="47C146CD" w14:textId="77777777" w:rsidR="008F02B7" w:rsidRDefault="008F02B7" w:rsidP="00B811AA">
      <w:pPr>
        <w:pStyle w:val="ListParagraph"/>
        <w:numPr>
          <w:ilvl w:val="0"/>
          <w:numId w:val="8"/>
        </w:numPr>
        <w:jc w:val="center"/>
        <w:rPr>
          <w:rFonts w:ascii="Times New Roman" w:eastAsia="SimSun" w:hAnsi="Times New Roman" w:cs="Times New Roman"/>
          <w:bCs/>
          <w:iCs/>
          <w:sz w:val="20"/>
          <w:szCs w:val="20"/>
        </w:rPr>
        <w:sectPr w:rsidR="008F02B7" w:rsidSect="006F67DD">
          <w:type w:val="continuous"/>
          <w:pgSz w:w="12240" w:h="15840"/>
          <w:pgMar w:top="1440" w:right="1440" w:bottom="1440" w:left="1440" w:header="720" w:footer="720" w:gutter="0"/>
          <w:cols w:space="720"/>
          <w:docGrid w:linePitch="360"/>
        </w:sectPr>
      </w:pPr>
    </w:p>
    <w:p w14:paraId="6C5B9EB5" w14:textId="55BCD196"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7DCFC90F"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r w:rsidR="003B331C">
        <w:rPr>
          <w:rFonts w:ascii="Times New Roman" w:eastAsia="SimSun" w:hAnsi="Times New Roman" w:cs="Times New Roman"/>
          <w:bCs/>
          <w:iCs/>
          <w:sz w:val="20"/>
          <w:szCs w:val="20"/>
        </w:rPr>
        <w:t xml:space="preserve"> This phase could contain steps like error estimation, error reconciliation and privacy amplification based on the protocol used for reconciliation. Error estimation determines the probability of occurrence of error in the key after qubits transmission and key sifting. This is called as Quantum Bit Error Rate (QBER). Error reconciliation is the process of correcting the errors without making any sense of the communication going on between Alice and Bob to Eve. We will discuss Cascade Protocol, Winnow Protocol and PDG in this paper.</w:t>
      </w:r>
    </w:p>
    <w:p w14:paraId="27614208" w14:textId="77777777" w:rsidR="008F02B7" w:rsidRDefault="008F02B7" w:rsidP="00B811AA">
      <w:pPr>
        <w:ind w:firstLine="270"/>
        <w:jc w:val="both"/>
        <w:rPr>
          <w:rFonts w:ascii="Times New Roman" w:eastAsia="SimSun" w:hAnsi="Times New Roman" w:cs="Times New Roman"/>
          <w:bCs/>
          <w:iCs/>
          <w:sz w:val="20"/>
          <w:szCs w:val="20"/>
        </w:rPr>
      </w:pPr>
    </w:p>
    <w:p w14:paraId="66B22DAB" w14:textId="77777777" w:rsidR="003B331C" w:rsidRDefault="003B331C" w:rsidP="00B811AA">
      <w:pPr>
        <w:ind w:firstLine="270"/>
        <w:jc w:val="both"/>
        <w:rPr>
          <w:rFonts w:ascii="Times New Roman" w:eastAsia="SimSun" w:hAnsi="Times New Roman" w:cs="Times New Roman"/>
          <w:bCs/>
          <w:iCs/>
          <w:sz w:val="20"/>
          <w:szCs w:val="20"/>
        </w:rPr>
      </w:pPr>
    </w:p>
    <w:p w14:paraId="280C7A1F" w14:textId="592EF0DD" w:rsidR="00B811AA" w:rsidRPr="00505AA2" w:rsidRDefault="00437E63" w:rsidP="00B811AA">
      <w:pPr>
        <w:pStyle w:val="ListParagraph"/>
        <w:numPr>
          <w:ilvl w:val="0"/>
          <w:numId w:val="17"/>
        </w:numPr>
        <w:jc w:val="both"/>
        <w:rPr>
          <w:rFonts w:ascii="Times New Roman" w:eastAsia="SimSun" w:hAnsi="Times New Roman" w:cs="Times New Roman"/>
          <w:bCs/>
          <w:i/>
          <w:iCs/>
          <w:sz w:val="20"/>
          <w:szCs w:val="20"/>
        </w:rPr>
      </w:pPr>
      <w:r w:rsidRPr="00505AA2">
        <w:rPr>
          <w:rFonts w:ascii="Times New Roman" w:eastAsia="SimSun" w:hAnsi="Times New Roman" w:cs="Times New Roman"/>
          <w:bCs/>
          <w:i/>
          <w:iCs/>
          <w:sz w:val="20"/>
          <w:szCs w:val="20"/>
        </w:rPr>
        <w:t>Cascade Protocol</w:t>
      </w:r>
    </w:p>
    <w:p w14:paraId="78DB44D2" w14:textId="77777777" w:rsidR="008F02B7" w:rsidRDefault="008F02B7" w:rsidP="008F02B7">
      <w:pPr>
        <w:pStyle w:val="ListParagraph"/>
        <w:jc w:val="both"/>
        <w:rPr>
          <w:rFonts w:ascii="Times New Roman" w:eastAsia="SimSun" w:hAnsi="Times New Roman" w:cs="Times New Roman"/>
          <w:bCs/>
          <w:iCs/>
          <w:sz w:val="20"/>
          <w:szCs w:val="20"/>
        </w:rPr>
      </w:pPr>
    </w:p>
    <w:p w14:paraId="24DC3F68" w14:textId="7CE2FEFE" w:rsidR="00B811AA" w:rsidRDefault="003B331C"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Cascade reconciliation protocol</w:t>
      </w:r>
      <w:r w:rsidR="007508AA">
        <w:rPr>
          <w:rFonts w:ascii="Times New Roman" w:eastAsia="SimSun" w:hAnsi="Times New Roman" w:cs="Times New Roman"/>
          <w:bCs/>
          <w:iCs/>
          <w:sz w:val="20"/>
          <w:szCs w:val="20"/>
        </w:rPr>
        <w:t xml:space="preserve"> [3]</w:t>
      </w:r>
      <w:r>
        <w:rPr>
          <w:rFonts w:ascii="Times New Roman" w:eastAsia="SimSun" w:hAnsi="Times New Roman" w:cs="Times New Roman"/>
          <w:bCs/>
          <w:iCs/>
          <w:sz w:val="20"/>
          <w:szCs w:val="20"/>
        </w:rPr>
        <w:t xml:space="preserve"> is essentially an improvement to earlier protocol known as BBBSS</w:t>
      </w:r>
      <w:r w:rsidR="00846514">
        <w:rPr>
          <w:rFonts w:ascii="Times New Roman" w:eastAsia="SimSun" w:hAnsi="Times New Roman" w:cs="Times New Roman"/>
          <w:bCs/>
          <w:iCs/>
          <w:sz w:val="20"/>
          <w:szCs w:val="20"/>
        </w:rPr>
        <w:t xml:space="preserve">. In the first pass of the protocol, the key is divided into blocks of length k, which is calculated based on the error estimated in the channel. Alice and Bob compute the parity bits for each block and exchange them. If the parity bits match, it means there is no error in the block. If it doesn’t match, a binary search is performed, and single bit errors are found and corrected. Now a permutation is applied, and the block size is increased to 2.k, and another pass is performed same as the first. If any errors are corrected in the second pass or </w:t>
      </w:r>
      <w:r w:rsidR="00C027A6">
        <w:rPr>
          <w:rFonts w:ascii="Times New Roman" w:eastAsia="SimSun" w:hAnsi="Times New Roman" w:cs="Times New Roman"/>
          <w:bCs/>
          <w:iCs/>
          <w:sz w:val="20"/>
          <w:szCs w:val="20"/>
        </w:rPr>
        <w:t>later,</w:t>
      </w:r>
      <w:r w:rsidR="00846514">
        <w:rPr>
          <w:rFonts w:ascii="Times New Roman" w:eastAsia="SimSun" w:hAnsi="Times New Roman" w:cs="Times New Roman"/>
          <w:bCs/>
          <w:iCs/>
          <w:sz w:val="20"/>
          <w:szCs w:val="20"/>
        </w:rPr>
        <w:t xml:space="preserve"> it means that </w:t>
      </w:r>
      <w:r w:rsidR="00C027A6">
        <w:rPr>
          <w:rFonts w:ascii="Times New Roman" w:eastAsia="SimSun" w:hAnsi="Times New Roman" w:cs="Times New Roman"/>
          <w:bCs/>
          <w:iCs/>
          <w:sz w:val="20"/>
          <w:szCs w:val="20"/>
        </w:rPr>
        <w:t xml:space="preserve">an error was present in the same block in the previous passes as the error was neither detected nor corrected in the previous passes. If any error has been corrected in the second pass or later passes, a binary search is applied again on the block in which error was corrected. If a new error is identified, it is possible that this error could have masked other potential errors in the block and hence, the binary search is cascaded across the previous passes to check for these masked errors. </w:t>
      </w:r>
    </w:p>
    <w:p w14:paraId="5D3BC985" w14:textId="77777777" w:rsidR="0039445F" w:rsidRDefault="0039445F" w:rsidP="00846514">
      <w:pPr>
        <w:ind w:firstLine="360"/>
        <w:jc w:val="both"/>
        <w:rPr>
          <w:rFonts w:ascii="Times New Roman" w:eastAsia="SimSun" w:hAnsi="Times New Roman" w:cs="Times New Roman"/>
          <w:bCs/>
          <w:iCs/>
          <w:sz w:val="20"/>
          <w:szCs w:val="20"/>
        </w:rPr>
      </w:pPr>
    </w:p>
    <w:p w14:paraId="2B5BC097" w14:textId="5AA5E3A1" w:rsidR="00C027A6" w:rsidRPr="00B811AA" w:rsidRDefault="00C027A6"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On an Average two errors are corrected</w:t>
      </w:r>
      <w:r w:rsidR="006248A2">
        <w:rPr>
          <w:rFonts w:ascii="Times New Roman" w:eastAsia="SimSun" w:hAnsi="Times New Roman" w:cs="Times New Roman"/>
          <w:bCs/>
          <w:iCs/>
          <w:sz w:val="20"/>
          <w:szCs w:val="20"/>
        </w:rPr>
        <w:t xml:space="preserve"> for every mismatch in the parity bits</w:t>
      </w:r>
      <w:r>
        <w:rPr>
          <w:rFonts w:ascii="Times New Roman" w:eastAsia="SimSun" w:hAnsi="Times New Roman" w:cs="Times New Roman"/>
          <w:bCs/>
          <w:iCs/>
          <w:sz w:val="20"/>
          <w:szCs w:val="20"/>
        </w:rPr>
        <w:t xml:space="preserve"> after the first pass</w:t>
      </w:r>
      <w:r w:rsidR="006248A2">
        <w:rPr>
          <w:rFonts w:ascii="Times New Roman" w:eastAsia="SimSun" w:hAnsi="Times New Roman" w:cs="Times New Roman"/>
          <w:bCs/>
          <w:iCs/>
          <w:sz w:val="20"/>
          <w:szCs w:val="20"/>
        </w:rPr>
        <w:t xml:space="preserve"> and hence, the amount of errors in the key are decreased exponentially in each pass. Ideally, four passes are generally sufficient to correct all the errors. One of the concerns of the Cascade protocol is that a lot of information is exchanged between Alice and Bob</w:t>
      </w:r>
      <w:r w:rsidR="007548ED">
        <w:rPr>
          <w:rFonts w:ascii="Times New Roman" w:eastAsia="SimSun" w:hAnsi="Times New Roman" w:cs="Times New Roman"/>
          <w:bCs/>
          <w:iCs/>
          <w:sz w:val="20"/>
          <w:szCs w:val="20"/>
        </w:rPr>
        <w:t xml:space="preserve">. </w:t>
      </w: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0EEC13C5" w:rsidR="00437E63" w:rsidRPr="00505AA2" w:rsidRDefault="00437E63" w:rsidP="00B811AA">
      <w:pPr>
        <w:pStyle w:val="ListParagraph"/>
        <w:numPr>
          <w:ilvl w:val="0"/>
          <w:numId w:val="17"/>
        </w:numPr>
        <w:jc w:val="both"/>
        <w:rPr>
          <w:rFonts w:ascii="Times New Roman" w:eastAsia="SimSun" w:hAnsi="Times New Roman" w:cs="Times New Roman"/>
          <w:bCs/>
          <w:i/>
          <w:iCs/>
          <w:sz w:val="20"/>
          <w:szCs w:val="20"/>
        </w:rPr>
      </w:pPr>
      <w:r w:rsidRPr="00505AA2">
        <w:rPr>
          <w:rFonts w:ascii="Times New Roman" w:eastAsia="SimSun" w:hAnsi="Times New Roman" w:cs="Times New Roman"/>
          <w:bCs/>
          <w:i/>
          <w:iCs/>
          <w:sz w:val="20"/>
          <w:szCs w:val="20"/>
        </w:rPr>
        <w:t>Winnow Protocol</w:t>
      </w:r>
    </w:p>
    <w:p w14:paraId="11BF1A33" w14:textId="77777777" w:rsidR="008F02B7" w:rsidRDefault="008F02B7" w:rsidP="008F02B7">
      <w:pPr>
        <w:pStyle w:val="ListParagraph"/>
        <w:jc w:val="both"/>
        <w:rPr>
          <w:rFonts w:ascii="Times New Roman" w:eastAsia="SimSun" w:hAnsi="Times New Roman" w:cs="Times New Roman"/>
          <w:bCs/>
          <w:iCs/>
          <w:sz w:val="20"/>
          <w:szCs w:val="20"/>
        </w:rPr>
      </w:pPr>
    </w:p>
    <w:p w14:paraId="4C417F1B" w14:textId="0DED63A0" w:rsidR="006248A2" w:rsidRDefault="007548ED" w:rsidP="00F45C8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Unlike the Cascade Protocol that uses the Binary to correct the errors</w:t>
      </w:r>
      <w:r w:rsidR="00F45C8A">
        <w:rPr>
          <w:rFonts w:ascii="Times New Roman" w:eastAsia="SimSun" w:hAnsi="Times New Roman" w:cs="Times New Roman"/>
          <w:bCs/>
          <w:iCs/>
          <w:sz w:val="20"/>
          <w:szCs w:val="20"/>
        </w:rPr>
        <w:t>, the Winnow Protocol</w:t>
      </w:r>
      <w:r w:rsidR="007508AA">
        <w:rPr>
          <w:rFonts w:ascii="Times New Roman" w:eastAsia="SimSun" w:hAnsi="Times New Roman" w:cs="Times New Roman"/>
          <w:bCs/>
          <w:iCs/>
          <w:sz w:val="20"/>
          <w:szCs w:val="20"/>
        </w:rPr>
        <w:t xml:space="preserve"> [4]</w:t>
      </w:r>
      <w:r w:rsidR="00F45C8A">
        <w:rPr>
          <w:rFonts w:ascii="Times New Roman" w:eastAsia="SimSun" w:hAnsi="Times New Roman" w:cs="Times New Roman"/>
          <w:bCs/>
          <w:iCs/>
          <w:sz w:val="20"/>
          <w:szCs w:val="20"/>
        </w:rPr>
        <w:t xml:space="preserve"> uses Hamming code for the correction of errors. Hamming code was invented by Richard Hamming, in 1950 when he was working at the Bell Labs and was frustrated by the errors which could be detected but couldn’t be corrected until he found a powerful algorithm for this purpose. Hamming codes are a set of linear error-correcting codes. They can detect up to two-bit errors and correct one-bit erro</w:t>
      </w:r>
      <w:r w:rsidR="00AA396E">
        <w:rPr>
          <w:rFonts w:ascii="Times New Roman" w:eastAsia="SimSun" w:hAnsi="Times New Roman" w:cs="Times New Roman"/>
          <w:bCs/>
          <w:iCs/>
          <w:sz w:val="20"/>
          <w:szCs w:val="20"/>
        </w:rPr>
        <w:t>r</w:t>
      </w:r>
      <w:r w:rsidR="00F45C8A">
        <w:rPr>
          <w:rFonts w:ascii="Times New Roman" w:eastAsia="SimSun" w:hAnsi="Times New Roman" w:cs="Times New Roman"/>
          <w:bCs/>
          <w:iCs/>
          <w:sz w:val="20"/>
          <w:szCs w:val="20"/>
        </w:rPr>
        <w:t>s.</w:t>
      </w:r>
      <w:r w:rsidR="00AA396E">
        <w:rPr>
          <w:rFonts w:ascii="Times New Roman" w:eastAsia="SimSun" w:hAnsi="Times New Roman" w:cs="Times New Roman"/>
          <w:bCs/>
          <w:iCs/>
          <w:sz w:val="20"/>
          <w:szCs w:val="20"/>
        </w:rPr>
        <w:t xml:space="preserve"> Hamming code (n, k) use k-bit data and (n-k) bits are reserved for parity check. For example, </w:t>
      </w:r>
      <w:proofErr w:type="gramStart"/>
      <w:r w:rsidR="00AA396E">
        <w:rPr>
          <w:rFonts w:ascii="Times New Roman" w:eastAsia="SimSun" w:hAnsi="Times New Roman" w:cs="Times New Roman"/>
          <w:bCs/>
          <w:iCs/>
          <w:sz w:val="20"/>
          <w:szCs w:val="20"/>
        </w:rPr>
        <w:t>Hamming</w:t>
      </w:r>
      <w:proofErr w:type="gramEnd"/>
      <w:r w:rsidR="00AA396E">
        <w:rPr>
          <w:rFonts w:ascii="Times New Roman" w:eastAsia="SimSun" w:hAnsi="Times New Roman" w:cs="Times New Roman"/>
          <w:bCs/>
          <w:iCs/>
          <w:sz w:val="20"/>
          <w:szCs w:val="20"/>
        </w:rPr>
        <w:t xml:space="preserve"> code (7, 4) uses 4-bit data and 3 bits are used for parity check. It makes use of Hamming matrices, a Generator matrix, G and a parity check matrix H. For a generator matrix, G</w:t>
      </w:r>
      <w:r w:rsidR="00AA396E">
        <w:rPr>
          <w:rFonts w:ascii="Times New Roman" w:eastAsia="SimSun" w:hAnsi="Times New Roman" w:cs="Times New Roman"/>
          <w:bCs/>
          <w:iCs/>
          <w:sz w:val="20"/>
          <w:szCs w:val="20"/>
          <w:vertAlign w:val="subscript"/>
        </w:rPr>
        <w:t xml:space="preserve">m x </w:t>
      </w:r>
      <w:proofErr w:type="spellStart"/>
      <w:r w:rsidR="00AA396E">
        <w:rPr>
          <w:rFonts w:ascii="Times New Roman" w:eastAsia="SimSun" w:hAnsi="Times New Roman" w:cs="Times New Roman"/>
          <w:bCs/>
          <w:iCs/>
          <w:sz w:val="20"/>
          <w:szCs w:val="20"/>
          <w:vertAlign w:val="subscript"/>
        </w:rPr>
        <w:t>n</w:t>
      </w:r>
      <w:proofErr w:type="spellEnd"/>
      <w:r w:rsidR="00AA396E">
        <w:rPr>
          <w:rFonts w:ascii="Times New Roman" w:eastAsia="SimSun" w:hAnsi="Times New Roman" w:cs="Times New Roman"/>
          <w:bCs/>
          <w:iCs/>
          <w:sz w:val="20"/>
          <w:szCs w:val="20"/>
        </w:rPr>
        <w:t xml:space="preserve"> </w:t>
      </w:r>
      <w:r w:rsidR="006168CB">
        <w:rPr>
          <w:rFonts w:ascii="Times New Roman" w:eastAsia="SimSun" w:hAnsi="Times New Roman" w:cs="Times New Roman"/>
          <w:bCs/>
          <w:iCs/>
          <w:sz w:val="20"/>
          <w:szCs w:val="20"/>
        </w:rPr>
        <w:t xml:space="preserve">the first m columns form the identity matrix and rest of the columns are filled based on the parity equations matrix, </w:t>
      </w:r>
      <w:r w:rsidR="006A54D7">
        <w:rPr>
          <w:rFonts w:ascii="Times New Roman" w:eastAsia="SimSun" w:hAnsi="Times New Roman" w:cs="Times New Roman"/>
          <w:bCs/>
          <w:iCs/>
          <w:sz w:val="20"/>
          <w:szCs w:val="20"/>
        </w:rPr>
        <w:t>A</w:t>
      </w:r>
      <w:r w:rsidR="006168CB">
        <w:rPr>
          <w:rFonts w:ascii="Times New Roman" w:eastAsia="SimSun" w:hAnsi="Times New Roman" w:cs="Times New Roman"/>
          <w:bCs/>
          <w:iCs/>
          <w:sz w:val="20"/>
          <w:szCs w:val="20"/>
        </w:rPr>
        <w:t>. The Generator matrix of a linear code C of block length n is an m x n matrix, G for some m, whose row space is C. The matrix G is given by,</w:t>
      </w:r>
    </w:p>
    <w:p w14:paraId="654D9109" w14:textId="77777777" w:rsidR="008F02B7" w:rsidRPr="00AA396E" w:rsidRDefault="008F02B7" w:rsidP="00F45C8A">
      <w:pPr>
        <w:ind w:firstLine="360"/>
        <w:jc w:val="both"/>
        <w:rPr>
          <w:rFonts w:ascii="Times New Roman" w:eastAsia="SimSun" w:hAnsi="Times New Roman" w:cs="Times New Roman"/>
          <w:bCs/>
          <w:iCs/>
          <w:sz w:val="20"/>
          <w:szCs w:val="20"/>
        </w:rPr>
      </w:pPr>
    </w:p>
    <w:p w14:paraId="1D8D0272" w14:textId="4FDFB018" w:rsidR="005145C3" w:rsidRDefault="005145C3" w:rsidP="005145C3">
      <w:pPr>
        <w:jc w:val="center"/>
        <w:rPr>
          <w:rFonts w:ascii="Times New Roman" w:eastAsia="SimSun" w:hAnsi="Times New Roman" w:cs="Times New Roman"/>
          <w:bCs/>
          <w:iCs/>
          <w:sz w:val="20"/>
          <w:szCs w:val="20"/>
        </w:rPr>
      </w:pPr>
      <m:oMath>
        <m:r>
          <w:rPr>
            <w:rFonts w:ascii="Cambria Math" w:eastAsia="SimSun" w:hAnsi="Cambria Math" w:cs="Times New Roman"/>
            <w:sz w:val="20"/>
            <w:szCs w:val="20"/>
          </w:rPr>
          <m:t xml:space="preserve">                             </m:t>
        </m:r>
        <m:r>
          <w:rPr>
            <w:rFonts w:ascii="Cambria Math" w:eastAsia="SimSun" w:hAnsi="Cambria Math" w:cs="Times New Roman"/>
            <w:sz w:val="20"/>
            <w:szCs w:val="20"/>
          </w:rPr>
          <m:t>G=(</m:t>
        </m:r>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A)</m:t>
        </m:r>
      </m:oMath>
      <w:r>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(1)</w:t>
      </w:r>
    </w:p>
    <w:p w14:paraId="6B8CDF6F" w14:textId="6BC20412" w:rsidR="00437E63" w:rsidRPr="008F02B7" w:rsidRDefault="00437E63" w:rsidP="00B811AA">
      <w:pPr>
        <w:pStyle w:val="ListParagraph"/>
        <w:jc w:val="both"/>
        <w:rPr>
          <w:rFonts w:ascii="Times New Roman" w:eastAsia="SimSun" w:hAnsi="Times New Roman" w:cs="Times New Roman"/>
          <w:sz w:val="20"/>
          <w:szCs w:val="20"/>
        </w:rPr>
      </w:pPr>
    </w:p>
    <w:p w14:paraId="0D2325C5" w14:textId="77777777" w:rsidR="008F02B7" w:rsidRPr="009E1394" w:rsidRDefault="008F02B7" w:rsidP="00B811AA">
      <w:pPr>
        <w:pStyle w:val="ListParagraph"/>
        <w:jc w:val="both"/>
        <w:rPr>
          <w:rFonts w:ascii="Times New Roman" w:eastAsia="SimSun" w:hAnsi="Times New Roman" w:cs="Times New Roman"/>
          <w:bCs/>
          <w:iCs/>
          <w:sz w:val="20"/>
          <w:szCs w:val="20"/>
        </w:rPr>
      </w:pPr>
    </w:p>
    <w:p w14:paraId="7B4CC98B" w14:textId="186CBA87" w:rsidR="009E1394" w:rsidRDefault="0039445F" w:rsidP="009E1394">
      <w:pPr>
        <w:pStyle w:val="ListParagraph"/>
        <w:ind w:left="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w:t>
      </w:r>
      <w:r w:rsidR="009E1394">
        <w:rPr>
          <w:rFonts w:ascii="Times New Roman" w:eastAsia="SimSun" w:hAnsi="Times New Roman" w:cs="Times New Roman"/>
          <w:bCs/>
          <w:iCs/>
          <w:sz w:val="20"/>
          <w:szCs w:val="20"/>
        </w:rPr>
        <w:t xml:space="preserve">here </w:t>
      </w: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oMath>
      <w:r w:rsidR="009E1394">
        <w:rPr>
          <w:rFonts w:ascii="Times New Roman" w:eastAsia="SimSun" w:hAnsi="Times New Roman" w:cs="Times New Roman"/>
          <w:bCs/>
          <w:iCs/>
          <w:sz w:val="20"/>
          <w:szCs w:val="20"/>
        </w:rPr>
        <w:t xml:space="preserve"> is a m x m Identity </w:t>
      </w:r>
      <w:proofErr w:type="gramStart"/>
      <w:r w:rsidR="009E1394">
        <w:rPr>
          <w:rFonts w:ascii="Times New Roman" w:eastAsia="SimSun" w:hAnsi="Times New Roman" w:cs="Times New Roman"/>
          <w:bCs/>
          <w:iCs/>
          <w:sz w:val="20"/>
          <w:szCs w:val="20"/>
        </w:rPr>
        <w:t>matrix</w:t>
      </w:r>
      <w:proofErr w:type="gramEnd"/>
    </w:p>
    <w:p w14:paraId="1E3C9D38" w14:textId="77777777" w:rsidR="008F02B7" w:rsidRDefault="008F02B7" w:rsidP="009E1394">
      <w:pPr>
        <w:pStyle w:val="ListParagraph"/>
        <w:ind w:left="360"/>
        <w:jc w:val="both"/>
        <w:rPr>
          <w:rFonts w:ascii="Times New Roman" w:eastAsia="SimSun" w:hAnsi="Times New Roman" w:cs="Times New Roman"/>
          <w:bCs/>
          <w:iCs/>
          <w:sz w:val="20"/>
          <w:szCs w:val="20"/>
        </w:rPr>
      </w:pPr>
    </w:p>
    <w:p w14:paraId="186DC7FA" w14:textId="4308AC8C" w:rsidR="009E1394" w:rsidRPr="005145C3" w:rsidRDefault="0039445F" w:rsidP="005145C3">
      <w:pPr>
        <w:ind w:left="1440"/>
        <w:jc w:val="center"/>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m:t>
        </m:r>
        <m:d>
          <m:dPr>
            <m:ctrlPr>
              <w:rPr>
                <w:rFonts w:ascii="Cambria Math" w:eastAsia="SimSun" w:hAnsi="Cambria Math" w:cs="Times New Roman"/>
                <w:bCs/>
                <w:i/>
                <w:iCs/>
                <w:sz w:val="20"/>
                <w:szCs w:val="20"/>
              </w:rPr>
            </m:ctrlPr>
          </m:dPr>
          <m:e>
            <m:m>
              <m:mPr>
                <m:mcs>
                  <m:mc>
                    <m:mcPr>
                      <m:count m:val="5"/>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1</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oMath>
      <w:r w:rsidR="005145C3">
        <w:rPr>
          <w:rFonts w:ascii="Times New Roman" w:eastAsia="SimSun" w:hAnsi="Times New Roman" w:cs="Times New Roman"/>
          <w:bCs/>
          <w:iCs/>
          <w:sz w:val="20"/>
          <w:szCs w:val="20"/>
        </w:rPr>
        <w:t xml:space="preserve">      (</w:t>
      </w:r>
      <w:r w:rsidR="005145C3">
        <w:rPr>
          <w:rFonts w:ascii="Times New Roman" w:eastAsia="SimSun" w:hAnsi="Times New Roman" w:cs="Times New Roman"/>
          <w:bCs/>
          <w:iCs/>
          <w:sz w:val="20"/>
          <w:szCs w:val="20"/>
        </w:rPr>
        <w:t>2</w:t>
      </w:r>
      <w:r w:rsidR="005145C3">
        <w:rPr>
          <w:rFonts w:ascii="Times New Roman" w:eastAsia="SimSun" w:hAnsi="Times New Roman" w:cs="Times New Roman"/>
          <w:bCs/>
          <w:iCs/>
          <w:sz w:val="20"/>
          <w:szCs w:val="20"/>
        </w:rPr>
        <w:t>)</w:t>
      </w:r>
    </w:p>
    <w:p w14:paraId="35CB126D" w14:textId="77777777" w:rsidR="008F02B7" w:rsidRPr="0069233D" w:rsidRDefault="008F02B7" w:rsidP="009E1394">
      <w:pPr>
        <w:pStyle w:val="ListParagraph"/>
        <w:ind w:left="360"/>
        <w:jc w:val="both"/>
        <w:rPr>
          <w:rFonts w:ascii="Times New Roman" w:eastAsia="SimSun" w:hAnsi="Times New Roman" w:cs="Times New Roman"/>
          <w:bCs/>
          <w:iCs/>
          <w:sz w:val="20"/>
          <w:szCs w:val="20"/>
        </w:rPr>
      </w:pPr>
    </w:p>
    <w:p w14:paraId="72E05677" w14:textId="011A3EE2" w:rsidR="009E1394" w:rsidRDefault="009E1394"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And A is any arbitrary m x (n-m) matrix. The code obtained using G has a dimension m, as it is row reduced and they are linearly independent.</w:t>
      </w:r>
    </w:p>
    <w:p w14:paraId="11A7BCCC" w14:textId="4A8EA3DB" w:rsidR="0039445F" w:rsidRDefault="006A54D7" w:rsidP="0039445F">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parity check matrix, H is obtained using the following equation,</w:t>
      </w:r>
    </w:p>
    <w:p w14:paraId="5D30F49B" w14:textId="77777777" w:rsidR="008F02B7" w:rsidRPr="0039445F" w:rsidRDefault="008F02B7" w:rsidP="0039445F">
      <w:pPr>
        <w:pStyle w:val="ListParagraph"/>
        <w:ind w:left="0" w:firstLine="360"/>
        <w:jc w:val="both"/>
        <w:rPr>
          <w:rFonts w:ascii="Times New Roman" w:eastAsia="SimSun" w:hAnsi="Times New Roman" w:cs="Times New Roman"/>
          <w:bCs/>
          <w:iCs/>
          <w:sz w:val="20"/>
          <w:szCs w:val="20"/>
        </w:rPr>
      </w:pPr>
    </w:p>
    <w:p w14:paraId="516D4168" w14:textId="6334C53D" w:rsidR="006A54D7" w:rsidRPr="005145C3" w:rsidRDefault="0039445F" w:rsidP="005145C3">
      <w:pPr>
        <w:ind w:left="1440"/>
        <w:jc w:val="center"/>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H</m:t>
            </m:r>
          </m:e>
          <m:sub>
            <m:r>
              <w:rPr>
                <w:rFonts w:ascii="Cambria Math" w:eastAsia="SimSun" w:hAnsi="Cambria Math" w:cs="Times New Roman"/>
                <w:sz w:val="20"/>
                <w:szCs w:val="20"/>
              </w:rPr>
              <m:t>n-m x n</m:t>
            </m:r>
          </m:sub>
        </m:sSub>
        <m:r>
          <w:rPr>
            <w:rFonts w:ascii="Cambria Math" w:eastAsia="SimSun" w:hAnsi="Cambria Math" w:cs="Times New Roman"/>
            <w:sz w:val="20"/>
            <w:szCs w:val="20"/>
          </w:rPr>
          <m:t>=(-</m:t>
        </m:r>
        <m:sSup>
          <m:sSupPr>
            <m:ctrlPr>
              <w:rPr>
                <w:rFonts w:ascii="Cambria Math" w:eastAsia="SimSun" w:hAnsi="Cambria Math" w:cs="Times New Roman"/>
                <w:bCs/>
                <w:i/>
                <w:iCs/>
                <w:sz w:val="20"/>
                <w:szCs w:val="20"/>
              </w:rPr>
            </m:ctrlPr>
          </m:sSupPr>
          <m:e>
            <m:r>
              <w:rPr>
                <w:rFonts w:ascii="Cambria Math" w:eastAsia="SimSun" w:hAnsi="Cambria Math" w:cs="Times New Roman"/>
                <w:sz w:val="20"/>
                <w:szCs w:val="20"/>
              </w:rPr>
              <m:t>A</m:t>
            </m:r>
          </m:e>
          <m:sup>
            <m:r>
              <w:rPr>
                <w:rFonts w:ascii="Cambria Math" w:eastAsia="SimSun" w:hAnsi="Cambria Math" w:cs="Times New Roman"/>
                <w:sz w:val="20"/>
                <w:szCs w:val="20"/>
              </w:rPr>
              <m:t>T</m:t>
            </m:r>
          </m:sup>
        </m:sSup>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n-m</m:t>
            </m:r>
          </m:sub>
        </m:sSub>
        <m:r>
          <w:rPr>
            <w:rFonts w:ascii="Cambria Math" w:eastAsia="SimSun" w:hAnsi="Cambria Math" w:cs="Times New Roman"/>
            <w:sz w:val="20"/>
            <w:szCs w:val="20"/>
          </w:rPr>
          <m:t>)</m:t>
        </m:r>
      </m:oMath>
      <w:r w:rsidR="005145C3">
        <w:rPr>
          <w:rFonts w:ascii="Times New Roman" w:eastAsia="SimSun" w:hAnsi="Times New Roman" w:cs="Times New Roman"/>
          <w:bCs/>
          <w:iCs/>
          <w:sz w:val="20"/>
          <w:szCs w:val="20"/>
        </w:rPr>
        <w:t xml:space="preserve">             </w:t>
      </w:r>
      <w:r w:rsidR="005145C3">
        <w:rPr>
          <w:rFonts w:ascii="Times New Roman" w:eastAsia="SimSun" w:hAnsi="Times New Roman" w:cs="Times New Roman"/>
          <w:bCs/>
          <w:iCs/>
          <w:sz w:val="20"/>
          <w:szCs w:val="20"/>
        </w:rPr>
        <w:t>(</w:t>
      </w:r>
      <w:r w:rsidR="005145C3">
        <w:rPr>
          <w:rFonts w:ascii="Times New Roman" w:eastAsia="SimSun" w:hAnsi="Times New Roman" w:cs="Times New Roman"/>
          <w:bCs/>
          <w:iCs/>
          <w:sz w:val="20"/>
          <w:szCs w:val="20"/>
        </w:rPr>
        <w:t>3</w:t>
      </w:r>
      <w:r w:rsidR="005145C3">
        <w:rPr>
          <w:rFonts w:ascii="Times New Roman" w:eastAsia="SimSun" w:hAnsi="Times New Roman" w:cs="Times New Roman"/>
          <w:bCs/>
          <w:iCs/>
          <w:sz w:val="20"/>
          <w:szCs w:val="20"/>
        </w:rPr>
        <w:t>)</w:t>
      </w:r>
    </w:p>
    <w:p w14:paraId="2D25460E" w14:textId="77777777" w:rsidR="0039445F" w:rsidRPr="006A54D7" w:rsidRDefault="0039445F" w:rsidP="009E1394">
      <w:pPr>
        <w:pStyle w:val="ListParagraph"/>
        <w:ind w:left="0" w:firstLine="360"/>
        <w:jc w:val="both"/>
        <w:rPr>
          <w:rFonts w:ascii="Times New Roman" w:eastAsia="SimSun" w:hAnsi="Times New Roman" w:cs="Times New Roman"/>
          <w:bCs/>
          <w:iCs/>
          <w:sz w:val="20"/>
          <w:szCs w:val="20"/>
        </w:rPr>
      </w:pPr>
    </w:p>
    <w:p w14:paraId="4740757E" w14:textId="7C75204A" w:rsidR="0039445F" w:rsidRDefault="006A54D7"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r w:rsidR="005727BE">
        <w:rPr>
          <w:rFonts w:ascii="Times New Roman" w:eastAsia="SimSun" w:hAnsi="Times New Roman" w:cs="Times New Roman"/>
          <w:bCs/>
          <w:iCs/>
          <w:sz w:val="20"/>
          <w:szCs w:val="20"/>
        </w:rPr>
        <w:t xml:space="preserve">In this protocol, Alice and Bob divide their key strings into blocks of length, say l. Alice and Bob compare parities for each block and check if they match same as in Cascade. </w:t>
      </w:r>
      <w:r>
        <w:rPr>
          <w:rFonts w:ascii="Times New Roman" w:eastAsia="SimSun" w:hAnsi="Times New Roman" w:cs="Times New Roman"/>
          <w:bCs/>
          <w:iCs/>
          <w:sz w:val="20"/>
          <w:szCs w:val="20"/>
        </w:rPr>
        <w:t>Alice now computes the dot product of generator matrix and message</w:t>
      </w:r>
      <w:r w:rsidR="004C2CF9">
        <w:rPr>
          <w:rFonts w:ascii="Times New Roman" w:eastAsia="SimSun" w:hAnsi="Times New Roman" w:cs="Times New Roman"/>
          <w:bCs/>
          <w:iCs/>
          <w:sz w:val="20"/>
          <w:szCs w:val="20"/>
        </w:rPr>
        <w:t xml:space="preserve"> called as code word and transmits it to Bob. The first m rows of </w:t>
      </w:r>
      <w:r w:rsidR="004C2CF9">
        <w:rPr>
          <w:rFonts w:ascii="Times New Roman" w:eastAsia="SimSun" w:hAnsi="Times New Roman" w:cs="Times New Roman"/>
          <w:bCs/>
          <w:iCs/>
          <w:sz w:val="20"/>
          <w:szCs w:val="20"/>
        </w:rPr>
        <w:t xml:space="preserve">the generator matrix </w:t>
      </w:r>
      <w:proofErr w:type="gramStart"/>
      <w:r w:rsidR="004C2CF9">
        <w:rPr>
          <w:rFonts w:ascii="Times New Roman" w:eastAsia="SimSun" w:hAnsi="Times New Roman" w:cs="Times New Roman"/>
          <w:bCs/>
          <w:iCs/>
          <w:sz w:val="20"/>
          <w:szCs w:val="20"/>
        </w:rPr>
        <w:t>is</w:t>
      </w:r>
      <w:proofErr w:type="gramEnd"/>
      <w:r w:rsidR="004C2CF9">
        <w:rPr>
          <w:rFonts w:ascii="Times New Roman" w:eastAsia="SimSun" w:hAnsi="Times New Roman" w:cs="Times New Roman"/>
          <w:bCs/>
          <w:iCs/>
          <w:sz w:val="20"/>
          <w:szCs w:val="20"/>
        </w:rPr>
        <w:t xml:space="preserve"> an identity matrix which implies that the first m bits in the code word forms the message. Bob receives the code word from Alice and now computes the dot product of the code word and the parity check matrix and obtains a syndrome. If the syndrome is a zero, it means there were no errors during the transmission. Otherwise, it means that there was at least one error and this syndrome could be used to correct the error.</w:t>
      </w:r>
      <w:r w:rsidR="0039445F">
        <w:rPr>
          <w:rFonts w:ascii="Times New Roman" w:eastAsia="SimSun" w:hAnsi="Times New Roman" w:cs="Times New Roman"/>
          <w:bCs/>
          <w:iCs/>
          <w:sz w:val="20"/>
          <w:szCs w:val="20"/>
        </w:rPr>
        <w:t xml:space="preserve"> </w:t>
      </w:r>
    </w:p>
    <w:p w14:paraId="16F03765" w14:textId="060F84D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2B5B0D70" w14:textId="5F1F5143" w:rsidR="0039445F" w:rsidRDefault="0039445F"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5F9E5F3E" w14:textId="0E9A36C4" w:rsidR="0039445F" w:rsidRDefault="0039445F" w:rsidP="005145C3">
      <w:pPr>
        <w:ind w:left="1440"/>
        <w:jc w:val="center"/>
        <w:rPr>
          <w:rFonts w:ascii="Times New Roman" w:eastAsia="SimSun" w:hAnsi="Times New Roman" w:cs="Times New Roman"/>
          <w:bCs/>
          <w:iCs/>
          <w:sz w:val="20"/>
          <w:szCs w:val="20"/>
        </w:rPr>
      </w:pPr>
      <m:oMath>
        <m:r>
          <w:rPr>
            <w:rFonts w:ascii="Cambria Math" w:eastAsia="SimSun" w:hAnsi="Cambria Math" w:cs="Times New Roman"/>
            <w:sz w:val="20"/>
            <w:szCs w:val="20"/>
          </w:rPr>
          <m:t>M . G=C</m:t>
        </m:r>
      </m:oMath>
      <w:r w:rsidR="005145C3">
        <w:rPr>
          <w:rFonts w:ascii="Times New Roman" w:eastAsia="SimSun" w:hAnsi="Times New Roman" w:cs="Times New Roman"/>
          <w:bCs/>
          <w:iCs/>
          <w:sz w:val="20"/>
          <w:szCs w:val="20"/>
        </w:rPr>
        <w:t xml:space="preserve">                                    (4)</w:t>
      </w:r>
    </w:p>
    <w:p w14:paraId="75866161" w14:textId="2D4C2064" w:rsidR="00964992" w:rsidRDefault="0039445F" w:rsidP="008F02B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m:oMath>
        <m:d>
          <m:dPr>
            <m:begChr m:val="["/>
            <m:endChr m:val="]"/>
            <m:ctrlPr>
              <w:rPr>
                <w:rFonts w:ascii="Cambria Math" w:eastAsia="SimSun" w:hAnsi="Cambria Math" w:cs="Times New Roman"/>
                <w:bCs/>
                <w:i/>
                <w:iCs/>
                <w:sz w:val="20"/>
                <w:szCs w:val="20"/>
              </w:rPr>
            </m:ctrlPr>
          </m:dPr>
          <m:e>
            <m:m>
              <m:mPr>
                <m:mcs>
                  <m:mc>
                    <m:mcPr>
                      <m:count m:val="4"/>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r>
              <w:rPr>
                <w:rFonts w:ascii="Cambria Math" w:eastAsia="SimSun" w:hAnsi="Cambria Math" w:cs="Times New Roman"/>
                <w:sz w:val="20"/>
                <w:szCs w:val="20"/>
              </w:rPr>
              <m:t xml:space="preserve"> </m:t>
            </m:r>
          </m:e>
        </m:d>
        <m:r>
          <w:rPr>
            <w:rFonts w:ascii="Cambria Math" w:eastAsia="SimSun" w:hAnsi="Cambria Math" w:cs="Times New Roman"/>
            <w:sz w:val="20"/>
            <w:szCs w:val="20"/>
          </w:rPr>
          <m:t xml:space="preserve"> .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r>
                <m:e>
                  <m:r>
                    <w:rPr>
                      <w:rFonts w:ascii="Cambria Math" w:eastAsia="SimSun" w:hAnsi="Cambria Math" w:cs="Times New Roman"/>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r>
          <w:rPr>
            <w:rFonts w:ascii="Cambria Math" w:eastAsia="SimSun" w:hAnsi="Cambria Math" w:cs="Times New Roman"/>
            <w:sz w:val="20"/>
            <w:szCs w:val="20"/>
          </w:rPr>
          <m:t xml:space="preserve">=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oMath>
    </w:p>
    <w:p w14:paraId="7FD190F3" w14:textId="77777777" w:rsidR="00FA1EB0" w:rsidRDefault="00FA1EB0" w:rsidP="0039445F">
      <w:pPr>
        <w:ind w:firstLine="720"/>
        <w:jc w:val="both"/>
        <w:rPr>
          <w:rFonts w:ascii="Times New Roman" w:eastAsia="SimSun" w:hAnsi="Times New Roman" w:cs="Times New Roman"/>
          <w:bCs/>
          <w:iCs/>
          <w:sz w:val="20"/>
          <w:szCs w:val="20"/>
        </w:rPr>
      </w:pPr>
    </w:p>
    <w:p w14:paraId="488F28DB" w14:textId="0DB197B1" w:rsidR="00964992" w:rsidRDefault="00964992"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Figure 1 shows an example of a (7, 4) Hamming code calculation done by Alice. Alice has a message M with size 1 x 4 and a Generator Matrix (G) with size 4 x 7. She computes the dot product of the matrices, </w:t>
      </w:r>
      <m:oMath>
        <m:r>
          <w:rPr>
            <w:rFonts w:ascii="Cambria Math" w:eastAsia="SimSun" w:hAnsi="Cambria Math" w:cs="Times New Roman"/>
            <w:sz w:val="20"/>
            <w:szCs w:val="20"/>
          </w:rPr>
          <m:t>M . G</m:t>
        </m:r>
      </m:oMath>
      <w:r>
        <w:rPr>
          <w:rFonts w:ascii="Times New Roman" w:eastAsia="SimSun" w:hAnsi="Times New Roman" w:cs="Times New Roman"/>
          <w:bCs/>
          <w:iCs/>
          <w:sz w:val="20"/>
          <w:szCs w:val="20"/>
        </w:rPr>
        <w:t xml:space="preserve"> to calculate the parity bits and obtain the code word of size 1 x 7. Looking at the code word, C it is clear that the first four bits are message M and hence the remaining bits constitute the parity bits.</w:t>
      </w:r>
    </w:p>
    <w:p w14:paraId="71152290" w14:textId="52DBD02B" w:rsidR="00964992" w:rsidRDefault="00964992" w:rsidP="0039445F">
      <w:pPr>
        <w:ind w:firstLine="720"/>
        <w:jc w:val="both"/>
        <w:rPr>
          <w:rFonts w:ascii="Times New Roman" w:eastAsia="SimSun" w:hAnsi="Times New Roman" w:cs="Times New Roman"/>
          <w:bCs/>
          <w:iCs/>
          <w:sz w:val="20"/>
          <w:szCs w:val="20"/>
        </w:rPr>
      </w:pPr>
    </w:p>
    <w:p w14:paraId="6508D113" w14:textId="52391E74" w:rsidR="005145C3" w:rsidRDefault="00964992" w:rsidP="005145C3">
      <w:pPr>
        <w:ind w:left="1440"/>
        <w:jc w:val="center"/>
        <w:rPr>
          <w:rFonts w:ascii="Times New Roman" w:eastAsia="SimSun" w:hAnsi="Times New Roman" w:cs="Times New Roman"/>
          <w:bCs/>
          <w:iCs/>
          <w:sz w:val="20"/>
          <w:szCs w:val="20"/>
        </w:rPr>
      </w:pPr>
      <m:oMath>
        <m:r>
          <w:rPr>
            <w:rFonts w:ascii="Cambria Math" w:eastAsia="SimSun" w:hAnsi="Cambria Math" w:cs="Times New Roman"/>
            <w:sz w:val="20"/>
            <w:szCs w:val="20"/>
          </w:rPr>
          <m:t>H</m:t>
        </m:r>
        <m:r>
          <w:rPr>
            <w:rFonts w:ascii="Cambria Math" w:eastAsia="SimSun" w:hAnsi="Cambria Math" w:cs="Times New Roman"/>
            <w:sz w:val="20"/>
            <w:szCs w:val="20"/>
          </w:rPr>
          <m:t xml:space="preserve"> . </m:t>
        </m:r>
        <m:r>
          <w:rPr>
            <w:rFonts w:ascii="Cambria Math" w:eastAsia="SimSun" w:hAnsi="Cambria Math" w:cs="Times New Roman"/>
            <w:sz w:val="20"/>
            <w:szCs w:val="20"/>
          </w:rPr>
          <m:t>C</m:t>
        </m:r>
        <m:r>
          <w:rPr>
            <w:rFonts w:ascii="Cambria Math" w:eastAsia="SimSun" w:hAnsi="Cambria Math" w:cs="Times New Roman"/>
            <w:sz w:val="20"/>
            <w:szCs w:val="20"/>
          </w:rPr>
          <m:t>=</m:t>
        </m:r>
        <m:r>
          <w:rPr>
            <w:rFonts w:ascii="Cambria Math" w:eastAsia="SimSun" w:hAnsi="Cambria Math" w:cs="Times New Roman"/>
            <w:sz w:val="20"/>
            <w:szCs w:val="20"/>
          </w:rPr>
          <m:t>S</m:t>
        </m:r>
      </m:oMath>
      <w:r w:rsidR="005145C3">
        <w:rPr>
          <w:rFonts w:ascii="Times New Roman" w:eastAsia="SimSun" w:hAnsi="Times New Roman" w:cs="Times New Roman"/>
          <w:bCs/>
          <w:iCs/>
          <w:sz w:val="20"/>
          <w:szCs w:val="20"/>
        </w:rPr>
        <w:t xml:space="preserve">                                   (</w:t>
      </w:r>
      <w:r w:rsidR="005145C3">
        <w:rPr>
          <w:rFonts w:ascii="Times New Roman" w:eastAsia="SimSun" w:hAnsi="Times New Roman" w:cs="Times New Roman"/>
          <w:bCs/>
          <w:iCs/>
          <w:sz w:val="20"/>
          <w:szCs w:val="20"/>
        </w:rPr>
        <w:t>5</w:t>
      </w:r>
      <w:r w:rsidR="005145C3">
        <w:rPr>
          <w:rFonts w:ascii="Times New Roman" w:eastAsia="SimSun" w:hAnsi="Times New Roman" w:cs="Times New Roman"/>
          <w:bCs/>
          <w:iCs/>
          <w:sz w:val="20"/>
          <w:szCs w:val="20"/>
        </w:rPr>
        <w:t>)</w:t>
      </w:r>
    </w:p>
    <w:p w14:paraId="55CDE427" w14:textId="29A3C77B" w:rsidR="00964992" w:rsidRPr="008F02B7" w:rsidRDefault="00964992" w:rsidP="0039445F">
      <w:pPr>
        <w:ind w:firstLine="720"/>
        <w:jc w:val="both"/>
        <w:rPr>
          <w:rFonts w:ascii="Times New Roman" w:eastAsia="SimSun" w:hAnsi="Times New Roman" w:cs="Times New Roman"/>
          <w:bCs/>
          <w:iCs/>
          <w:sz w:val="20"/>
          <w:szCs w:val="20"/>
        </w:rPr>
      </w:pPr>
    </w:p>
    <w:p w14:paraId="6F7B2010" w14:textId="393C69BE" w:rsidR="00FA1EB0" w:rsidRDefault="00964992" w:rsidP="008F02B7">
      <w:pPr>
        <w:ind w:firstLine="720"/>
        <w:jc w:val="both"/>
        <w:rPr>
          <w:rFonts w:ascii="Times New Roman" w:eastAsia="SimSun" w:hAnsi="Times New Roman" w:cs="Times New Roman"/>
          <w:bCs/>
          <w:iCs/>
          <w:sz w:val="20"/>
          <w:szCs w:val="20"/>
        </w:rPr>
      </w:pPr>
      <m:oMathPara>
        <m:oMath>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r>
            <w:rPr>
              <w:rFonts w:ascii="Cambria Math" w:eastAsia="SimSun" w:hAnsi="Cambria Math" w:cs="Times New Roman"/>
              <w:sz w:val="20"/>
              <w:szCs w:val="20"/>
            </w:rPr>
            <m:t xml:space="preserve"> . </m:t>
          </m:r>
          <m:d>
            <m:dPr>
              <m:begChr m:val="["/>
              <m:endChr m:val="]"/>
              <m:ctrlPr>
                <w:rPr>
                  <w:rFonts w:ascii="Cambria Math" w:eastAsia="SimSun" w:hAnsi="Cambria Math" w:cs="Times New Roman"/>
                  <w:bCs/>
                  <w:i/>
                  <w:iCs/>
                  <w:sz w:val="20"/>
                  <w:szCs w:val="20"/>
                </w:rPr>
              </m:ctrlPr>
            </m:dPr>
            <m:e>
              <m:m>
                <m:mPr>
                  <m:mcs>
                    <m:mc>
                      <m:mcPr>
                        <m:count m:val="7"/>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r>
            <w:rPr>
              <w:rFonts w:ascii="Cambria Math" w:eastAsia="SimSun" w:hAnsi="Cambria Math" w:cs="Times New Roman"/>
              <w:sz w:val="20"/>
              <w:szCs w:val="20"/>
            </w:rPr>
            <m:t>=</m:t>
          </m:r>
          <m:r>
            <w:rPr>
              <w:rFonts w:ascii="Cambria Math" w:eastAsia="SimSun" w:hAnsi="Cambria Math" w:cs="Times New Roman"/>
              <w:sz w:val="20"/>
              <w:szCs w:val="20"/>
            </w:rPr>
            <m:t xml:space="preserve"> </m:t>
          </m:r>
          <m:d>
            <m:dPr>
              <m:begChr m:val="["/>
              <m:endChr m:val="]"/>
              <m:ctrlPr>
                <w:rPr>
                  <w:rFonts w:ascii="Cambria Math" w:eastAsia="SimSun" w:hAnsi="Cambria Math" w:cs="Times New Roman"/>
                  <w:bCs/>
                  <w:i/>
                  <w:iCs/>
                  <w:sz w:val="20"/>
                  <w:szCs w:val="20"/>
                </w:rPr>
              </m:ctrlPr>
            </m:dPr>
            <m:e>
              <m:m>
                <m:mPr>
                  <m:mcs>
                    <m:mc>
                      <m:mcPr>
                        <m:count m:val="3"/>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mr>
              </m:m>
            </m:e>
          </m:d>
        </m:oMath>
      </m:oMathPara>
    </w:p>
    <w:p w14:paraId="07D350AB" w14:textId="77777777" w:rsidR="00FA1EB0" w:rsidRDefault="00FA1EB0" w:rsidP="0039445F">
      <w:pPr>
        <w:ind w:firstLine="720"/>
        <w:jc w:val="both"/>
        <w:rPr>
          <w:rFonts w:ascii="Times New Roman" w:eastAsia="SimSun" w:hAnsi="Times New Roman" w:cs="Times New Roman"/>
          <w:bCs/>
          <w:iCs/>
          <w:sz w:val="20"/>
          <w:szCs w:val="20"/>
        </w:rPr>
      </w:pPr>
    </w:p>
    <w:p w14:paraId="0BC4B174" w14:textId="666E3438" w:rsidR="00FA1EB0" w:rsidRDefault="00FA1EB0"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Figure 2 shows how Bob uses the code word sent by Alice to compute the Syndrome, S using the parity check matrix H. Bob has a code word C with size 1 x 7, a parity check matrix 3 x 7. He then computes the dot product of H and C, </w:t>
      </w:r>
      <m:oMath>
        <m:r>
          <w:rPr>
            <w:rFonts w:ascii="Cambria Math" w:eastAsia="SimSun" w:hAnsi="Cambria Math" w:cs="Times New Roman"/>
            <w:sz w:val="20"/>
            <w:szCs w:val="20"/>
          </w:rPr>
          <m:t>H . C</m:t>
        </m:r>
      </m:oMath>
      <w:r>
        <w:rPr>
          <w:rFonts w:ascii="Times New Roman" w:eastAsia="SimSun" w:hAnsi="Times New Roman" w:cs="Times New Roman"/>
          <w:bCs/>
          <w:iCs/>
          <w:sz w:val="20"/>
          <w:szCs w:val="20"/>
        </w:rPr>
        <w:t xml:space="preserve">  to obtain the syndrome (S) of received code word (C).   </w:t>
      </w:r>
    </w:p>
    <w:p w14:paraId="576D6661" w14:textId="77777777" w:rsidR="00FA1EB0" w:rsidRDefault="00FA1EB0" w:rsidP="0039445F">
      <w:pPr>
        <w:ind w:firstLine="720"/>
        <w:jc w:val="both"/>
        <w:rPr>
          <w:rFonts w:ascii="Times New Roman" w:eastAsia="SimSun" w:hAnsi="Times New Roman" w:cs="Times New Roman"/>
          <w:bCs/>
          <w:iCs/>
          <w:sz w:val="20"/>
          <w:szCs w:val="20"/>
        </w:rPr>
      </w:pPr>
    </w:p>
    <w:p w14:paraId="1364C6DE" w14:textId="3A721962" w:rsidR="006A54D7" w:rsidRDefault="004C2CF9" w:rsidP="0039445F">
      <w:pPr>
        <w:ind w:firstLine="72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detected error is corrected in such a way that the syndrome equals zero for the least amount of changes that could be made to the received code word. But in the QKD, the key needs to be shared in a secure manner, so as to make the communication secure from Eve. It is recommended that Alice compute her syndrome using her string and send it to Bob. If the received syndrome is equal to what Bob has calculated then, it means there are no errors. If Bob’s syndrome doesn’t equal to the syndrome received from Alice, then he can use his syndrome to identify where the error was. The parity check matrix H results in a syndrome that consists of parity check on the message encoded by the matrix operations</w:t>
      </w:r>
      <w:r w:rsidR="00CE443E">
        <w:rPr>
          <w:rFonts w:ascii="Times New Roman" w:eastAsia="SimSun" w:hAnsi="Times New Roman" w:cs="Times New Roman"/>
          <w:bCs/>
          <w:iCs/>
          <w:sz w:val="20"/>
          <w:szCs w:val="20"/>
        </w:rPr>
        <w:t>.</w:t>
      </w:r>
    </w:p>
    <w:p w14:paraId="46448EDB" w14:textId="77777777" w:rsidR="00CF7E5E" w:rsidRDefault="00CF7E5E" w:rsidP="0039445F">
      <w:pPr>
        <w:ind w:firstLine="720"/>
        <w:jc w:val="both"/>
        <w:rPr>
          <w:rFonts w:ascii="Times New Roman" w:eastAsia="SimSun" w:hAnsi="Times New Roman" w:cs="Times New Roman"/>
          <w:bCs/>
          <w:iCs/>
          <w:sz w:val="20"/>
          <w:szCs w:val="20"/>
        </w:rPr>
      </w:pPr>
    </w:p>
    <w:p w14:paraId="2215956A" w14:textId="5D7BFB55" w:rsidR="00CE443E" w:rsidRDefault="00CE443E" w:rsidP="009E7651">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hamming code solves most of the errors in the transmission, but it is also possible that it might introduce new errors in the process if the error count in the block happens to be high. For this reason, a permutation is performed so as to evenly distribute the errors among the block, keeping the number of errors below a threshold that hamming code could detect per block.</w:t>
      </w:r>
    </w:p>
    <w:p w14:paraId="30DE34BC" w14:textId="77777777" w:rsidR="00FA1EB0" w:rsidRPr="006A54D7" w:rsidRDefault="00FA1EB0" w:rsidP="006A54D7">
      <w:pPr>
        <w:jc w:val="both"/>
        <w:rPr>
          <w:rFonts w:ascii="Times New Roman" w:eastAsia="SimSun" w:hAnsi="Times New Roman" w:cs="Times New Roman"/>
          <w:bCs/>
          <w:iCs/>
          <w:sz w:val="20"/>
          <w:szCs w:val="20"/>
        </w:rPr>
      </w:pPr>
    </w:p>
    <w:p w14:paraId="47268B1B" w14:textId="5DB15E16" w:rsidR="00437E63" w:rsidRPr="00505AA2" w:rsidRDefault="00437E63" w:rsidP="00FD3967">
      <w:pPr>
        <w:pStyle w:val="ListParagraph"/>
        <w:numPr>
          <w:ilvl w:val="0"/>
          <w:numId w:val="17"/>
        </w:numPr>
        <w:jc w:val="both"/>
        <w:rPr>
          <w:rFonts w:ascii="Times New Roman" w:eastAsia="SimSun" w:hAnsi="Times New Roman" w:cs="Times New Roman"/>
          <w:bCs/>
          <w:i/>
          <w:iCs/>
          <w:sz w:val="20"/>
          <w:szCs w:val="20"/>
        </w:rPr>
      </w:pPr>
      <w:r w:rsidRPr="00505AA2">
        <w:rPr>
          <w:rFonts w:ascii="Times New Roman" w:eastAsia="SimSun" w:hAnsi="Times New Roman" w:cs="Times New Roman"/>
          <w:bCs/>
          <w:i/>
          <w:iCs/>
          <w:sz w:val="20"/>
          <w:szCs w:val="20"/>
        </w:rPr>
        <w:t>PDG</w:t>
      </w:r>
    </w:p>
    <w:p w14:paraId="78735771" w14:textId="77777777" w:rsidR="008F02B7" w:rsidRDefault="008F02B7" w:rsidP="008F02B7">
      <w:pPr>
        <w:pStyle w:val="ListParagraph"/>
        <w:jc w:val="both"/>
        <w:rPr>
          <w:rFonts w:ascii="Times New Roman" w:eastAsia="SimSun" w:hAnsi="Times New Roman" w:cs="Times New Roman"/>
          <w:bCs/>
          <w:iCs/>
          <w:sz w:val="20"/>
          <w:szCs w:val="20"/>
        </w:rPr>
      </w:pPr>
    </w:p>
    <w:p w14:paraId="10E1E55E" w14:textId="1022C7B8" w:rsidR="00414630" w:rsidRDefault="00CE443E"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Prestridge-Dunham Guardian (PDG) codes</w:t>
      </w:r>
      <w:r w:rsidR="00B76B38">
        <w:rPr>
          <w:rFonts w:ascii="Times New Roman" w:eastAsia="SimSun" w:hAnsi="Times New Roman" w:cs="Times New Roman"/>
          <w:bCs/>
          <w:iCs/>
          <w:sz w:val="20"/>
          <w:szCs w:val="20"/>
        </w:rPr>
        <w:t xml:space="preserve"> [5]</w:t>
      </w:r>
      <w:r>
        <w:rPr>
          <w:rFonts w:ascii="Times New Roman" w:eastAsia="SimSun" w:hAnsi="Times New Roman" w:cs="Times New Roman"/>
          <w:bCs/>
          <w:iCs/>
          <w:sz w:val="20"/>
          <w:szCs w:val="20"/>
        </w:rPr>
        <w:t xml:space="preserve"> were introduced by Shawn Prestridge and Dr. Dunham to improve the existing problems of the winnow protocol</w:t>
      </w:r>
      <w:r w:rsidR="007508AA">
        <w:rPr>
          <w:rFonts w:ascii="Times New Roman" w:eastAsia="SimSun" w:hAnsi="Times New Roman" w:cs="Times New Roman"/>
          <w:bCs/>
          <w:iCs/>
          <w:sz w:val="20"/>
          <w:szCs w:val="20"/>
        </w:rPr>
        <w:t xml:space="preserve"> [4]</w:t>
      </w:r>
      <w:r>
        <w:rPr>
          <w:rFonts w:ascii="Times New Roman" w:eastAsia="SimSun" w:hAnsi="Times New Roman" w:cs="Times New Roman"/>
          <w:bCs/>
          <w:iCs/>
          <w:sz w:val="20"/>
          <w:szCs w:val="20"/>
        </w:rPr>
        <w:t>.</w:t>
      </w:r>
      <w:r w:rsidR="00AF069D">
        <w:rPr>
          <w:rFonts w:ascii="Times New Roman" w:eastAsia="SimSun" w:hAnsi="Times New Roman" w:cs="Times New Roman"/>
          <w:bCs/>
          <w:iCs/>
          <w:sz w:val="20"/>
          <w:szCs w:val="20"/>
        </w:rPr>
        <w:t xml:space="preserve"> </w:t>
      </w:r>
      <w:r w:rsidR="00414630">
        <w:rPr>
          <w:rFonts w:ascii="Times New Roman" w:eastAsia="SimSun" w:hAnsi="Times New Roman" w:cs="Times New Roman"/>
          <w:bCs/>
          <w:iCs/>
          <w:sz w:val="20"/>
          <w:szCs w:val="20"/>
        </w:rPr>
        <w:t xml:space="preserve">It is very similar to the Winnow protocol and maximizes the error detection and correction compared to the Winnow. PDG scheme exploits the Hamming code syndrome to achieve higher efficiency. Similar to the Winnow Protocol, in PDG use the keys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and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with Alice and Bob respectively to correct the errors. Similar to </w:t>
      </w:r>
      <w:r w:rsidR="001A550F">
        <w:rPr>
          <w:rFonts w:ascii="Times New Roman" w:eastAsia="SimSun" w:hAnsi="Times New Roman" w:cs="Times New Roman"/>
          <w:bCs/>
          <w:iCs/>
          <w:sz w:val="20"/>
          <w:szCs w:val="20"/>
        </w:rPr>
        <w:t>most</w:t>
      </w:r>
      <w:r w:rsidR="00414630">
        <w:rPr>
          <w:rFonts w:ascii="Times New Roman" w:eastAsia="SimSun" w:hAnsi="Times New Roman" w:cs="Times New Roman"/>
          <w:bCs/>
          <w:iCs/>
          <w:sz w:val="20"/>
          <w:szCs w:val="20"/>
        </w:rPr>
        <w:t xml:space="preserve"> of the schemes, the QBER</w:t>
      </w:r>
      <w:r w:rsidR="001A550F">
        <w:rPr>
          <w:rFonts w:ascii="Times New Roman" w:eastAsia="SimSun" w:hAnsi="Times New Roman" w:cs="Times New Roman"/>
          <w:bCs/>
          <w:iCs/>
          <w:sz w:val="20"/>
          <w:szCs w:val="20"/>
        </w:rPr>
        <w:t xml:space="preserve"> (Quantum Bit Error Rate)</w:t>
      </w:r>
      <w:r w:rsidR="00414630">
        <w:rPr>
          <w:rFonts w:ascii="Times New Roman" w:eastAsia="SimSun" w:hAnsi="Times New Roman" w:cs="Times New Roman"/>
          <w:bCs/>
          <w:iCs/>
          <w:sz w:val="20"/>
          <w:szCs w:val="20"/>
        </w:rPr>
        <w:t xml:space="preserve"> of the channel is calculated and known before the reconciliation begins. </w:t>
      </w:r>
      <w:r w:rsidR="001A550F">
        <w:rPr>
          <w:rFonts w:ascii="Times New Roman" w:eastAsia="SimSun" w:hAnsi="Times New Roman" w:cs="Times New Roman"/>
          <w:bCs/>
          <w:iCs/>
          <w:sz w:val="20"/>
          <w:szCs w:val="20"/>
        </w:rPr>
        <w:t xml:space="preserve">This QBER helps us calculate the block length in which the keys should be divided into similar to the Winnow Protocol. PDG uses a sequence of steps each round to eliminate the errors. The number of rounds to be used also depend on the QBER of the quantum channel. </w:t>
      </w:r>
    </w:p>
    <w:p w14:paraId="472239CD" w14:textId="6213A52E" w:rsidR="001A550F" w:rsidRPr="00AF069D" w:rsidRDefault="001A550F" w:rsidP="00414630">
      <w:pPr>
        <w:ind w:firstLine="360"/>
        <w:jc w:val="both"/>
        <w:rPr>
          <w:rFonts w:ascii="Times New Roman" w:eastAsia="SimSun" w:hAnsi="Times New Roman" w:cs="Times New Roman"/>
          <w:bCs/>
          <w:iCs/>
          <w:sz w:val="20"/>
          <w:szCs w:val="20"/>
          <w:vertAlign w:val="superscript"/>
        </w:rPr>
      </w:pPr>
      <w:r>
        <w:rPr>
          <w:rFonts w:ascii="Times New Roman" w:eastAsia="SimSun" w:hAnsi="Times New Roman" w:cs="Times New Roman"/>
          <w:bCs/>
          <w:iCs/>
          <w:sz w:val="20"/>
          <w:szCs w:val="20"/>
        </w:rPr>
        <w:t xml:space="preserve">The sequence of steps involved in PDG are as follows. The first step is two choose a block length in which the key strings are to be divided. This block length is calculated based on the probability of an undetected error in the hamming code. It is recommended by the authors that the block length should be such that the probability of undetected error is below 1%. The probability of undetected error is calculated as </w:t>
      </w:r>
      <w:r w:rsidR="00AF069D">
        <w:rPr>
          <w:rFonts w:ascii="Times New Roman" w:eastAsia="SimSun" w:hAnsi="Times New Roman" w:cs="Times New Roman"/>
          <w:bCs/>
          <w:iCs/>
          <w:sz w:val="20"/>
          <w:szCs w:val="20"/>
          <w:vertAlign w:val="superscript"/>
        </w:rPr>
        <w:t>[3]</w:t>
      </w:r>
    </w:p>
    <w:p w14:paraId="08E4753E" w14:textId="77777777" w:rsidR="008F02B7" w:rsidRDefault="008F02B7" w:rsidP="00126128">
      <w:pPr>
        <w:ind w:firstLine="360"/>
        <w:jc w:val="both"/>
        <w:rPr>
          <w:rFonts w:ascii="Times New Roman" w:eastAsia="SimSun" w:hAnsi="Times New Roman" w:cs="Times New Roman"/>
          <w:bCs/>
          <w:iCs/>
          <w:sz w:val="20"/>
          <w:szCs w:val="20"/>
          <w:vertAlign w:val="superscript"/>
        </w:rPr>
      </w:pPr>
    </w:p>
    <w:p w14:paraId="022DB210" w14:textId="1DC52CE4" w:rsidR="005145C3" w:rsidRDefault="0039445F" w:rsidP="005145C3">
      <w:pPr>
        <w:jc w:val="both"/>
        <w:rPr>
          <w:rFonts w:ascii="Times New Roman" w:eastAsia="SimSun" w:hAnsi="Times New Roman" w:cs="Times New Roman"/>
          <w:bCs/>
          <w:iCs/>
          <w:sz w:val="20"/>
          <w:szCs w:val="20"/>
        </w:rPr>
      </w:pP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r>
          <w:rPr>
            <w:rFonts w:ascii="Cambria Math" w:eastAsia="SimSun" w:hAnsi="Cambria Math" w:cs="Times New Roman"/>
            <w:sz w:val="20"/>
            <w:szCs w:val="20"/>
            <w:vertAlign w:val="superscript"/>
          </w:rPr>
          <m:t xml:space="preserve">= </m:t>
        </m:r>
        <m:nary>
          <m:naryPr>
            <m:chr m:val="∑"/>
            <m:limLoc m:val="undOvr"/>
            <m:ctrlPr>
              <w:rPr>
                <w:rFonts w:ascii="Cambria Math" w:eastAsia="SimSun" w:hAnsi="Cambria Math" w:cs="Times New Roman"/>
                <w:bCs/>
                <w:i/>
                <w:iCs/>
                <w:sz w:val="20"/>
                <w:szCs w:val="20"/>
                <w:vertAlign w:val="superscript"/>
              </w:rPr>
            </m:ctrlPr>
          </m:naryPr>
          <m:sub>
            <m:r>
              <w:rPr>
                <w:rFonts w:ascii="Cambria Math" w:eastAsia="SimSun" w:hAnsi="Cambria Math" w:cs="Times New Roman"/>
                <w:sz w:val="20"/>
                <w:szCs w:val="20"/>
                <w:vertAlign w:val="superscript"/>
              </w:rPr>
              <m:t>i=2</m:t>
            </m:r>
          </m:sub>
          <m:sup>
            <m:r>
              <w:rPr>
                <w:rFonts w:ascii="Cambria Math" w:eastAsia="SimSun" w:hAnsi="Cambria Math" w:cs="Times New Roman"/>
                <w:sz w:val="20"/>
                <w:szCs w:val="20"/>
                <w:vertAlign w:val="superscript"/>
              </w:rPr>
              <m:t>k</m:t>
            </m:r>
          </m:sup>
          <m:e>
            <m:d>
              <m:dPr>
                <m:ctrlPr>
                  <w:rPr>
                    <w:rFonts w:ascii="Cambria Math" w:eastAsia="SimSun" w:hAnsi="Cambria Math" w:cs="Times New Roman"/>
                    <w:bCs/>
                    <w:i/>
                    <w:iCs/>
                    <w:sz w:val="20"/>
                    <w:szCs w:val="20"/>
                    <w:vertAlign w:val="superscript"/>
                  </w:rPr>
                </m:ctrlPr>
              </m:dPr>
              <m:e>
                <m:f>
                  <m:fPr>
                    <m:type m:val="noBar"/>
                    <m:ctrlPr>
                      <w:rPr>
                        <w:rFonts w:ascii="Cambria Math" w:eastAsia="SimSun" w:hAnsi="Cambria Math" w:cs="Times New Roman"/>
                        <w:bCs/>
                        <w:i/>
                        <w:iCs/>
                        <w:sz w:val="20"/>
                        <w:szCs w:val="20"/>
                        <w:vertAlign w:val="superscript"/>
                      </w:rPr>
                    </m:ctrlPr>
                  </m:fPr>
                  <m:num>
                    <m:r>
                      <w:rPr>
                        <w:rFonts w:ascii="Cambria Math" w:eastAsia="SimSun" w:hAnsi="Cambria Math" w:cs="Times New Roman"/>
                        <w:sz w:val="20"/>
                        <w:szCs w:val="20"/>
                        <w:vertAlign w:val="superscript"/>
                      </w:rPr>
                      <m:t>k</m:t>
                    </m:r>
                  </m:num>
                  <m:den>
                    <m:r>
                      <w:rPr>
                        <w:rFonts w:ascii="Cambria Math" w:eastAsia="SimSun" w:hAnsi="Cambria Math" w:cs="Times New Roman"/>
                        <w:sz w:val="20"/>
                        <w:szCs w:val="20"/>
                        <w:vertAlign w:val="superscript"/>
                      </w:rPr>
                      <m:t>i</m:t>
                    </m:r>
                  </m:den>
                </m:f>
              </m:e>
            </m:d>
            <m:sSubSup>
              <m:sSubSupPr>
                <m:ctrlPr>
                  <w:rPr>
                    <w:rFonts w:ascii="Cambria Math" w:eastAsia="SimSun" w:hAnsi="Cambria Math" w:cs="Times New Roman"/>
                    <w:bCs/>
                    <w:i/>
                    <w:iCs/>
                    <w:sz w:val="20"/>
                    <w:szCs w:val="20"/>
                    <w:vertAlign w:val="superscript"/>
                  </w:rPr>
                </m:ctrlPr>
              </m:sSubSup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up>
                <m:r>
                  <w:rPr>
                    <w:rFonts w:ascii="Cambria Math" w:eastAsia="SimSun" w:hAnsi="Cambria Math" w:cs="Times New Roman"/>
                    <w:sz w:val="20"/>
                    <w:szCs w:val="20"/>
                    <w:vertAlign w:val="superscript"/>
                  </w:rPr>
                  <m:t>i</m:t>
                </m:r>
              </m:sup>
            </m:sSubSup>
            <m:sSup>
              <m:sSupPr>
                <m:ctrlPr>
                  <w:rPr>
                    <w:rFonts w:ascii="Cambria Math" w:eastAsia="SimSun" w:hAnsi="Cambria Math" w:cs="Times New Roman"/>
                    <w:bCs/>
                    <w:i/>
                    <w:iCs/>
                    <w:sz w:val="20"/>
                    <w:szCs w:val="20"/>
                    <w:vertAlign w:val="superscript"/>
                  </w:rPr>
                </m:ctrlPr>
              </m:sSupPr>
              <m:e>
                <m:r>
                  <w:rPr>
                    <w:rFonts w:ascii="Cambria Math" w:eastAsia="SimSun" w:hAnsi="Cambria Math" w:cs="Times New Roman"/>
                    <w:sz w:val="20"/>
                    <w:szCs w:val="20"/>
                    <w:vertAlign w:val="superscript"/>
                  </w:rPr>
                  <m:t xml:space="preserve">(1- </m:t>
                </m:r>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Sub>
                <m:r>
                  <w:rPr>
                    <w:rFonts w:ascii="Cambria Math" w:eastAsia="SimSun" w:hAnsi="Cambria Math" w:cs="Times New Roman"/>
                    <w:sz w:val="20"/>
                    <w:szCs w:val="20"/>
                    <w:vertAlign w:val="superscript"/>
                  </w:rPr>
                  <m:t>)</m:t>
                </m:r>
              </m:e>
              <m:sup>
                <m:r>
                  <w:rPr>
                    <w:rFonts w:ascii="Cambria Math" w:eastAsia="SimSun" w:hAnsi="Cambria Math" w:cs="Times New Roman"/>
                    <w:sz w:val="20"/>
                    <w:szCs w:val="20"/>
                    <w:vertAlign w:val="superscript"/>
                  </w:rPr>
                  <m:t>k-i</m:t>
                </m:r>
              </m:sup>
            </m:sSup>
          </m:e>
        </m:nary>
      </m:oMath>
      <w:r w:rsidR="005145C3">
        <w:rPr>
          <w:rFonts w:ascii="Times New Roman" w:eastAsia="SimSun" w:hAnsi="Times New Roman" w:cs="Times New Roman"/>
          <w:bCs/>
          <w:iCs/>
          <w:sz w:val="20"/>
          <w:szCs w:val="20"/>
          <w:vertAlign w:val="superscript"/>
        </w:rPr>
        <w:t xml:space="preserve">                            </w:t>
      </w:r>
      <w:r w:rsidR="005145C3">
        <w:rPr>
          <w:rFonts w:ascii="Times New Roman" w:eastAsia="SimSun" w:hAnsi="Times New Roman" w:cs="Times New Roman"/>
          <w:bCs/>
          <w:iCs/>
          <w:sz w:val="20"/>
          <w:szCs w:val="20"/>
        </w:rPr>
        <w:t>(6)</w:t>
      </w:r>
    </w:p>
    <w:p w14:paraId="41703142" w14:textId="77777777" w:rsidR="005145C3" w:rsidRPr="005145C3" w:rsidRDefault="005145C3" w:rsidP="005145C3">
      <w:pPr>
        <w:jc w:val="both"/>
        <w:rPr>
          <w:rFonts w:ascii="Symbol" w:eastAsia="SimSun" w:hAnsi="Symbol" w:cs="Times New Roman"/>
          <w:bCs/>
          <w:iCs/>
          <w:sz w:val="20"/>
          <w:szCs w:val="20"/>
        </w:rPr>
      </w:pPr>
    </w:p>
    <w:p w14:paraId="08EEFA44" w14:textId="721280CD" w:rsidR="00126128" w:rsidRPr="005145C3" w:rsidRDefault="00CE443E" w:rsidP="005145C3">
      <w:pPr>
        <w:jc w:val="both"/>
        <w:rPr>
          <w:rFonts w:ascii="Symbol" w:eastAsia="SimSun" w:hAnsi="Symbol" w:cs="Times New Roman"/>
          <w:bCs/>
          <w:iCs/>
          <w:sz w:val="20"/>
          <w:szCs w:val="20"/>
          <w:vertAlign w:val="superscript"/>
        </w:rPr>
      </w:pPr>
      <w:r>
        <w:t xml:space="preserve"> </w:t>
      </w:r>
      <w:r w:rsidR="005145C3">
        <w:rPr>
          <w:rFonts w:ascii="Times New Roman" w:eastAsia="SimSun" w:hAnsi="Times New Roman" w:cs="Times New Roman"/>
          <w:bCs/>
          <w:iCs/>
          <w:sz w:val="20"/>
          <w:szCs w:val="20"/>
        </w:rPr>
        <w:t>w</w:t>
      </w:r>
      <w:r w:rsidR="00126128">
        <w:rPr>
          <w:rFonts w:ascii="Times New Roman" w:eastAsia="SimSun" w:hAnsi="Times New Roman" w:cs="Times New Roman"/>
          <w:bCs/>
          <w:iCs/>
          <w:sz w:val="20"/>
          <w:szCs w:val="20"/>
        </w:rPr>
        <w:t xml:space="preserve">here </w:t>
      </w: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oMath>
      <w:r w:rsidR="00126128">
        <w:rPr>
          <w:rFonts w:ascii="Times New Roman" w:eastAsia="SimSun" w:hAnsi="Times New Roman" w:cs="Times New Roman"/>
          <w:bCs/>
          <w:iCs/>
          <w:sz w:val="20"/>
          <w:szCs w:val="20"/>
        </w:rPr>
        <w:t xml:space="preserve"> is the probability of an undetected </w:t>
      </w:r>
      <w:proofErr w:type="gramStart"/>
      <w:r w:rsidR="00126128">
        <w:rPr>
          <w:rFonts w:ascii="Times New Roman" w:eastAsia="SimSun" w:hAnsi="Times New Roman" w:cs="Times New Roman"/>
          <w:bCs/>
          <w:iCs/>
          <w:sz w:val="20"/>
          <w:szCs w:val="20"/>
        </w:rPr>
        <w:t>error.</w:t>
      </w:r>
      <w:proofErr w:type="gramEnd"/>
      <w:r w:rsidR="00126128">
        <w:rPr>
          <w:rFonts w:ascii="Times New Roman" w:eastAsia="SimSun" w:hAnsi="Times New Roman" w:cs="Times New Roman"/>
          <w:bCs/>
          <w:iCs/>
          <w:sz w:val="20"/>
          <w:szCs w:val="20"/>
        </w:rPr>
        <w:t xml:space="preserve"> Also, the length of block should be compatible with the Hamming code being used say, (7, 4) Hamming code, (15, 11) Hamming code, (31, 26), (63, 57) and so on. </w:t>
      </w:r>
    </w:p>
    <w:p w14:paraId="53DBEB0D" w14:textId="77777777" w:rsidR="0039445F" w:rsidRDefault="0039445F" w:rsidP="00126128">
      <w:pPr>
        <w:ind w:firstLine="360"/>
        <w:jc w:val="both"/>
        <w:rPr>
          <w:rFonts w:ascii="Times New Roman" w:eastAsia="SimSun" w:hAnsi="Times New Roman" w:cs="Times New Roman"/>
          <w:bCs/>
          <w:iCs/>
          <w:sz w:val="20"/>
          <w:szCs w:val="20"/>
        </w:rPr>
      </w:pPr>
    </w:p>
    <w:p w14:paraId="1172A081" w14:textId="36D53501" w:rsidR="00126128" w:rsidRDefault="00126128"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second step, after choosing a block length, Alice and Bob have to fill these blocks with the bits in the key string</w:t>
      </w:r>
      <w:r w:rsidR="008172FE">
        <w:rPr>
          <w:rFonts w:ascii="Times New Roman" w:eastAsia="SimSun" w:hAnsi="Times New Roman" w:cs="Times New Roman"/>
          <w:bCs/>
          <w:iCs/>
          <w:sz w:val="20"/>
          <w:szCs w:val="20"/>
        </w:rPr>
        <w:t xml:space="preserve"> and pad 0s in the last block if necessary, to fill the block. They randomly permute through the keys and fill the blocks such that each bit goes into only block. The idea is similar to winnow protocol, which is to evenly distribute the errors among the </w:t>
      </w:r>
      <w:r w:rsidR="008172FE">
        <w:rPr>
          <w:rFonts w:ascii="Times New Roman" w:eastAsia="SimSun" w:hAnsi="Times New Roman" w:cs="Times New Roman"/>
          <w:bCs/>
          <w:iCs/>
          <w:sz w:val="20"/>
          <w:szCs w:val="20"/>
        </w:rPr>
        <w:t xml:space="preserve">block, to avoid the errors in the successive bits, which would in turn help in burning less bits in the process. </w:t>
      </w:r>
    </w:p>
    <w:p w14:paraId="2C5F34B1" w14:textId="77777777" w:rsidR="0039445F" w:rsidRDefault="0039445F" w:rsidP="00126128">
      <w:pPr>
        <w:ind w:firstLine="360"/>
        <w:jc w:val="both"/>
        <w:rPr>
          <w:rFonts w:ascii="Times New Roman" w:eastAsia="SimSun" w:hAnsi="Times New Roman" w:cs="Times New Roman"/>
          <w:bCs/>
          <w:iCs/>
          <w:sz w:val="20"/>
          <w:szCs w:val="20"/>
        </w:rPr>
      </w:pPr>
    </w:p>
    <w:p w14:paraId="5AEDB900" w14:textId="5DC3A552" w:rsidR="00B42E83" w:rsidRDefault="008172FE"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third step, Alice and Bob run a parity check scheme called as Longitudinal Redundancy Check (LRC) on each of the blocks. Alice computes LRC for each of the blocks and shares the parity with Bob. Bob also computes LRC at his end compares it with the received LRC for that block to check for any odd number of bit errors. The LRC scheme can detect odd number of bit errors. The possibility of two or more-bit errors occurring in a block is not likely as the block length is calculated based on the QBER of that quantum channel. However, in such cases, the errors can be eliminated by running the scheme for more rounds.</w:t>
      </w:r>
    </w:p>
    <w:p w14:paraId="35AA3586" w14:textId="77777777" w:rsidR="008F02B7" w:rsidRDefault="008F02B7" w:rsidP="00126128">
      <w:pPr>
        <w:ind w:firstLine="360"/>
        <w:jc w:val="both"/>
        <w:rPr>
          <w:rFonts w:ascii="Times New Roman" w:eastAsia="SimSun" w:hAnsi="Times New Roman" w:cs="Times New Roman"/>
          <w:bCs/>
          <w:iCs/>
          <w:sz w:val="20"/>
          <w:szCs w:val="20"/>
        </w:rPr>
      </w:pPr>
    </w:p>
    <w:p w14:paraId="5D6D255F" w14:textId="77777777" w:rsidR="00B42E83" w:rsidRDefault="00B42E83"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fourth step involves running a Hamming Code if the parity check detects an error at Bob’s end. If Bob detects an error using the LRC check, he asks Alice for her syndrome for that block. Alice computes the parity bits using the Hamming Code (n, k) for that block, obtains a code word which is the concatenated result of bits in the block and the parity bits. Now, she computes the dot product of the code word and the parity check matrix, H to obtain a syndrome, S.</w:t>
      </w:r>
    </w:p>
    <w:p w14:paraId="225612D9" w14:textId="77777777" w:rsidR="008F02B7" w:rsidRPr="008F02B7" w:rsidRDefault="008F02B7" w:rsidP="00126128">
      <w:pPr>
        <w:ind w:firstLine="360"/>
        <w:jc w:val="both"/>
        <w:rPr>
          <w:rFonts w:ascii="Times New Roman" w:eastAsia="SimSun" w:hAnsi="Times New Roman" w:cs="Times New Roman"/>
          <w:bCs/>
          <w:iCs/>
          <w:sz w:val="20"/>
          <w:szCs w:val="20"/>
        </w:rPr>
      </w:pPr>
    </w:p>
    <w:p w14:paraId="0E3AD47C" w14:textId="112E937F" w:rsidR="00B42E83" w:rsidRPr="00B42E83" w:rsidRDefault="005145C3"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m:oMath>
        <m:r>
          <w:rPr>
            <w:rFonts w:ascii="Cambria Math" w:eastAsia="SimSun" w:hAnsi="Cambria Math" w:cs="Times New Roman"/>
            <w:sz w:val="20"/>
            <w:szCs w:val="20"/>
          </w:rPr>
          <m:t>c . H=S</m:t>
        </m:r>
      </m:oMath>
      <w:r>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t>
      </w:r>
      <w:r>
        <w:rPr>
          <w:rFonts w:ascii="Times New Roman" w:eastAsia="SimSun" w:hAnsi="Times New Roman" w:cs="Times New Roman"/>
          <w:bCs/>
          <w:iCs/>
          <w:sz w:val="20"/>
          <w:szCs w:val="20"/>
        </w:rPr>
        <w:t>7</w:t>
      </w:r>
      <w:r>
        <w:rPr>
          <w:rFonts w:ascii="Times New Roman" w:eastAsia="SimSun" w:hAnsi="Times New Roman" w:cs="Times New Roman"/>
          <w:bCs/>
          <w:iCs/>
          <w:sz w:val="20"/>
          <w:szCs w:val="20"/>
        </w:rPr>
        <w:t>)</w:t>
      </w:r>
    </w:p>
    <w:p w14:paraId="62948ED2" w14:textId="78380593" w:rsidR="00B42E83" w:rsidRDefault="00B42E83" w:rsidP="00126128">
      <w:pPr>
        <w:ind w:firstLine="360"/>
        <w:jc w:val="both"/>
        <w:rPr>
          <w:rFonts w:ascii="Times New Roman" w:eastAsia="SimSun" w:hAnsi="Times New Roman" w:cs="Times New Roman"/>
          <w:bCs/>
          <w:iCs/>
          <w:sz w:val="20"/>
          <w:szCs w:val="20"/>
        </w:rPr>
      </w:pPr>
    </w:p>
    <w:p w14:paraId="183ACFD7" w14:textId="50570F15" w:rsidR="00B42E83" w:rsidRDefault="00B42E83"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Alice sends the calculated syndrome, S to Bob. Bob now calculates the syndrome at his end using the parity check matrix, H and the code word received from Alice and compares the result with the syndrome received from Alice. If one-bit error is detected, Bob corrects the error in the block using the syndrome. If two-bit error is detected then, Bob uses the precomputed syndrome tables to check the bit positions where the errors could reside and selects one among the pair and discards one of the bits removing at least one of the errors in the block. This process of discarding the bits not only eliminates the errors but also reduces the </w:t>
      </w:r>
      <w:r w:rsidR="009A4D4C">
        <w:rPr>
          <w:rFonts w:ascii="Times New Roman" w:eastAsia="SimSun" w:hAnsi="Times New Roman" w:cs="Times New Roman"/>
          <w:bCs/>
          <w:iCs/>
          <w:sz w:val="20"/>
          <w:szCs w:val="20"/>
        </w:rPr>
        <w:t>number</w:t>
      </w:r>
      <w:r>
        <w:rPr>
          <w:rFonts w:ascii="Times New Roman" w:eastAsia="SimSun" w:hAnsi="Times New Roman" w:cs="Times New Roman"/>
          <w:bCs/>
          <w:iCs/>
          <w:sz w:val="20"/>
          <w:szCs w:val="20"/>
        </w:rPr>
        <w:t xml:space="preserve"> of key bits discarded in the later bits due to exchange of parity bits </w:t>
      </w:r>
      <w:r w:rsidR="009A4D4C">
        <w:rPr>
          <w:rFonts w:ascii="Times New Roman" w:eastAsia="SimSun" w:hAnsi="Times New Roman" w:cs="Times New Roman"/>
          <w:bCs/>
          <w:iCs/>
          <w:sz w:val="20"/>
          <w:szCs w:val="20"/>
        </w:rPr>
        <w:t>caused by the error detection.</w:t>
      </w:r>
    </w:p>
    <w:p w14:paraId="36EA8A4C" w14:textId="5EC84E23" w:rsidR="009A4D4C" w:rsidRDefault="009A4D4C" w:rsidP="009A4D4C">
      <w:pPr>
        <w:ind w:firstLine="360"/>
        <w:jc w:val="both"/>
        <w:rPr>
          <w:rFonts w:ascii="Times New Roman" w:eastAsia="SimSun" w:hAnsi="Times New Roman" w:cs="Times New Roman"/>
          <w:bCs/>
          <w:iCs/>
          <w:sz w:val="20"/>
          <w:szCs w:val="20"/>
        </w:rPr>
      </w:pPr>
    </w:p>
    <w:p w14:paraId="456A8E53" w14:textId="65C1C113" w:rsidR="009A4D4C" w:rsidRDefault="009A4D4C" w:rsidP="009A4D4C">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steps are repeated for all the blocks and Bob communicates with Alice at the end of the process to let her know what positions of the bits of the key he has discarded. Even if the communication is public and Eve can intercept it, the key is secure as they re-randomize the key again using the permutation process only, they know and have agreed upon. The above process is repeated for a certain number of rounds based on the quantum bit error rate of the quantum channel used for exchange of quantum information. The number of rounds and the Hamming code scheme </w:t>
      </w:r>
      <w:r>
        <w:rPr>
          <w:rFonts w:ascii="Times New Roman" w:eastAsia="SimSun" w:hAnsi="Times New Roman" w:cs="Times New Roman"/>
          <w:bCs/>
          <w:iCs/>
          <w:sz w:val="20"/>
          <w:szCs w:val="20"/>
        </w:rPr>
        <w:lastRenderedPageBreak/>
        <w:t>used based on quantum bit error rate have been defined as author as follows.</w:t>
      </w:r>
      <w:r w:rsidR="00B2369D">
        <w:rPr>
          <w:rFonts w:ascii="Times New Roman" w:eastAsia="SimSun" w:hAnsi="Times New Roman" w:cs="Times New Roman"/>
          <w:bCs/>
          <w:iCs/>
          <w:sz w:val="20"/>
          <w:szCs w:val="20"/>
        </w:rPr>
        <w:t xml:space="preserve"> </w:t>
      </w:r>
    </w:p>
    <w:p w14:paraId="290A8893" w14:textId="2D783249" w:rsidR="00DA5B23" w:rsidRDefault="00DA5B23" w:rsidP="00DA5B23">
      <w:pPr>
        <w:jc w:val="both"/>
        <w:rPr>
          <w:rFonts w:ascii="Times New Roman" w:eastAsia="SimSun" w:hAnsi="Times New Roman" w:cs="Times New Roman"/>
          <w:bCs/>
          <w:iCs/>
          <w:sz w:val="20"/>
          <w:szCs w:val="20"/>
        </w:rPr>
      </w:pPr>
    </w:p>
    <w:p w14:paraId="772DF3C2" w14:textId="3F326662" w:rsidR="008F02B7" w:rsidRPr="003075E8" w:rsidRDefault="00B2369D" w:rsidP="003075E8">
      <w:pPr>
        <w:jc w:val="center"/>
        <w:rPr>
          <w:rFonts w:ascii="Times New Roman" w:eastAsia="SimSun" w:hAnsi="Times New Roman" w:cs="Times New Roman"/>
          <w:bCs/>
          <w:iCs/>
          <w:sz w:val="16"/>
          <w:szCs w:val="16"/>
        </w:rPr>
      </w:pPr>
      <w:r w:rsidRPr="003075E8">
        <w:rPr>
          <w:rFonts w:ascii="Times New Roman" w:eastAsia="SimSun" w:hAnsi="Times New Roman" w:cs="Times New Roman"/>
          <w:bCs/>
          <w:iCs/>
          <w:sz w:val="16"/>
          <w:szCs w:val="16"/>
        </w:rPr>
        <w:t>TABLE</w:t>
      </w:r>
      <w:r w:rsidR="003075E8">
        <w:rPr>
          <w:rFonts w:ascii="Times New Roman" w:eastAsia="SimSun" w:hAnsi="Times New Roman" w:cs="Times New Roman"/>
          <w:bCs/>
          <w:iCs/>
          <w:sz w:val="16"/>
          <w:szCs w:val="16"/>
        </w:rPr>
        <w:t xml:space="preserve"> V. </w:t>
      </w:r>
      <w:r w:rsidRPr="003075E8">
        <w:rPr>
          <w:rFonts w:ascii="Times New Roman" w:eastAsia="SimSun" w:hAnsi="Times New Roman" w:cs="Times New Roman"/>
          <w:bCs/>
          <w:iCs/>
          <w:sz w:val="16"/>
          <w:szCs w:val="16"/>
        </w:rPr>
        <w:t>PDG SELECTION PARAMETERS BASED ON QBER</w:t>
      </w:r>
    </w:p>
    <w:tbl>
      <w:tblPr>
        <w:tblStyle w:val="TableGrid"/>
        <w:tblW w:w="0" w:type="auto"/>
        <w:tblLook w:val="04A0" w:firstRow="1" w:lastRow="0" w:firstColumn="1" w:lastColumn="0" w:noHBand="0" w:noVBand="1"/>
      </w:tblPr>
      <w:tblGrid>
        <w:gridCol w:w="750"/>
        <w:gridCol w:w="825"/>
        <w:gridCol w:w="857"/>
        <w:gridCol w:w="857"/>
        <w:gridCol w:w="1021"/>
      </w:tblGrid>
      <w:tr w:rsidR="00DA5B23" w14:paraId="467C8C29" w14:textId="77777777" w:rsidTr="005A151D">
        <w:tc>
          <w:tcPr>
            <w:tcW w:w="750" w:type="dxa"/>
          </w:tcPr>
          <w:p w14:paraId="142633D1"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QBER</w:t>
            </w:r>
          </w:p>
        </w:tc>
        <w:tc>
          <w:tcPr>
            <w:tcW w:w="865" w:type="dxa"/>
          </w:tcPr>
          <w:p w14:paraId="189E862F"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1</w:t>
            </w:r>
          </w:p>
        </w:tc>
        <w:tc>
          <w:tcPr>
            <w:tcW w:w="900" w:type="dxa"/>
          </w:tcPr>
          <w:p w14:paraId="148E87D4"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2</w:t>
            </w:r>
          </w:p>
        </w:tc>
        <w:tc>
          <w:tcPr>
            <w:tcW w:w="900" w:type="dxa"/>
          </w:tcPr>
          <w:p w14:paraId="3AFD7FD2"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3</w:t>
            </w:r>
          </w:p>
        </w:tc>
        <w:tc>
          <w:tcPr>
            <w:tcW w:w="1080" w:type="dxa"/>
          </w:tcPr>
          <w:p w14:paraId="2A1D70C9" w14:textId="77777777" w:rsidR="00DA5B23" w:rsidRPr="00D265D1" w:rsidRDefault="00DA5B23" w:rsidP="005A151D">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4</w:t>
            </w:r>
          </w:p>
        </w:tc>
      </w:tr>
      <w:tr w:rsidR="00DA5B23" w14:paraId="40E542DF" w14:textId="77777777" w:rsidTr="005A151D">
        <w:tc>
          <w:tcPr>
            <w:tcW w:w="750" w:type="dxa"/>
          </w:tcPr>
          <w:p w14:paraId="3319E32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865" w:type="dxa"/>
          </w:tcPr>
          <w:p w14:paraId="032B217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8B06A3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12E877FD"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7B4FD68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1BA1DA5C" w14:textId="77777777" w:rsidTr="005A151D">
        <w:tc>
          <w:tcPr>
            <w:tcW w:w="750" w:type="dxa"/>
          </w:tcPr>
          <w:p w14:paraId="3643326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865" w:type="dxa"/>
          </w:tcPr>
          <w:p w14:paraId="4AF1D85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B052E3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0C9C433"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6778AD6B"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78D73C30" w14:textId="77777777" w:rsidTr="005A151D">
        <w:tc>
          <w:tcPr>
            <w:tcW w:w="750" w:type="dxa"/>
          </w:tcPr>
          <w:p w14:paraId="2B42B1E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865" w:type="dxa"/>
          </w:tcPr>
          <w:p w14:paraId="38AF7A0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EEA391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3A9CDE3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2F05493C"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42E912BF" w14:textId="77777777" w:rsidTr="005A151D">
        <w:tc>
          <w:tcPr>
            <w:tcW w:w="750" w:type="dxa"/>
          </w:tcPr>
          <w:p w14:paraId="742D02E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865" w:type="dxa"/>
          </w:tcPr>
          <w:p w14:paraId="7DD4854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5D099AE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48987D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(63, 57)</w:t>
            </w:r>
          </w:p>
        </w:tc>
        <w:tc>
          <w:tcPr>
            <w:tcW w:w="1080" w:type="dxa"/>
          </w:tcPr>
          <w:p w14:paraId="3B2CDB6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0B6F2C0E" w14:textId="77777777" w:rsidTr="005A151D">
        <w:tc>
          <w:tcPr>
            <w:tcW w:w="750" w:type="dxa"/>
          </w:tcPr>
          <w:p w14:paraId="0281028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865" w:type="dxa"/>
          </w:tcPr>
          <w:p w14:paraId="2A4BBAE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64E2E6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056E0E9"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4FFF2D0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A5B23" w14:paraId="2BA2A944" w14:textId="77777777" w:rsidTr="005A151D">
        <w:tc>
          <w:tcPr>
            <w:tcW w:w="750" w:type="dxa"/>
          </w:tcPr>
          <w:p w14:paraId="42F9C5A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865" w:type="dxa"/>
          </w:tcPr>
          <w:p w14:paraId="031FF30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BBB343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57CE6E82"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257243E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4D19BC2F" w14:textId="77777777" w:rsidTr="005A151D">
        <w:tc>
          <w:tcPr>
            <w:tcW w:w="750" w:type="dxa"/>
          </w:tcPr>
          <w:p w14:paraId="1A4454B8"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865" w:type="dxa"/>
          </w:tcPr>
          <w:p w14:paraId="4A72E77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526AB2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780D8B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15071E1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3212FC44" w14:textId="77777777" w:rsidTr="005A151D">
        <w:tc>
          <w:tcPr>
            <w:tcW w:w="750" w:type="dxa"/>
          </w:tcPr>
          <w:p w14:paraId="6F552586"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865" w:type="dxa"/>
          </w:tcPr>
          <w:p w14:paraId="308D665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B9BD75F"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4A22117"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3ADC576E"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793AF3E5" w14:textId="77777777" w:rsidTr="005A151D">
        <w:trPr>
          <w:trHeight w:val="64"/>
        </w:trPr>
        <w:tc>
          <w:tcPr>
            <w:tcW w:w="750" w:type="dxa"/>
          </w:tcPr>
          <w:p w14:paraId="1D64865C"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865" w:type="dxa"/>
          </w:tcPr>
          <w:p w14:paraId="3483401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A3F06A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EEE1884"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1F2F6B7A"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A5B23" w14:paraId="28D43D7F" w14:textId="77777777" w:rsidTr="005A151D">
        <w:tc>
          <w:tcPr>
            <w:tcW w:w="750" w:type="dxa"/>
          </w:tcPr>
          <w:p w14:paraId="65AB8A75"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865" w:type="dxa"/>
          </w:tcPr>
          <w:p w14:paraId="00EB847F"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646B56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1A941C0"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154C3D31" w14:textId="77777777" w:rsidR="00DA5B23" w:rsidRDefault="00DA5B23" w:rsidP="005A151D">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r>
    </w:tbl>
    <w:p w14:paraId="00C20623" w14:textId="77777777" w:rsidR="008F02B7" w:rsidRDefault="008F02B7" w:rsidP="00B42E83">
      <w:pPr>
        <w:ind w:firstLine="360"/>
        <w:jc w:val="both"/>
        <w:rPr>
          <w:rFonts w:ascii="Times New Roman" w:eastAsia="SimSun" w:hAnsi="Times New Roman" w:cs="Times New Roman"/>
          <w:bCs/>
          <w:iCs/>
          <w:sz w:val="20"/>
          <w:szCs w:val="20"/>
        </w:rPr>
      </w:pPr>
    </w:p>
    <w:p w14:paraId="4E36133D" w14:textId="38ED4021" w:rsidR="00B42E83"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We can see that the authors recommend using the same Hamming Code (15, 11) for first pass for all the values ranging from 1% to 10% quantum bit error rates. This could make the Hamming Codes to be able to detect and correct most of the single bit errors easily in the first pass and avoid “bursty” errors in the block when the block size increases. The block size is increased up to 127 bits for up to 5% quantum bit error rate. Higher the quantum bit error rate, the lesser the block length should be to cover all the errors and hence the block length remains less for all the passes for quantum channels having 10% quantum bit error rate. This is because of the fact that more errors would occur in the same block and Hamming Code can detect only up to two-bit errors and correct one-bit errors, which would mask the errors if there are more than two </w:t>
      </w:r>
      <w:r>
        <w:rPr>
          <w:rFonts w:ascii="Times New Roman" w:eastAsia="SimSun" w:hAnsi="Times New Roman" w:cs="Times New Roman"/>
          <w:bCs/>
          <w:iCs/>
          <w:sz w:val="20"/>
          <w:szCs w:val="20"/>
        </w:rPr>
        <w:t>in the same block and could remain undetected. The remaining key string is used as the secret key for the encryption algorithm Alice and Bob agree upon.</w:t>
      </w:r>
    </w:p>
    <w:p w14:paraId="5818D142" w14:textId="4B20ACB0" w:rsidR="003D71CC" w:rsidRDefault="003D71CC" w:rsidP="00B42E83">
      <w:pPr>
        <w:ind w:firstLine="360"/>
        <w:jc w:val="both"/>
        <w:rPr>
          <w:rFonts w:ascii="Times New Roman" w:eastAsia="SimSun" w:hAnsi="Times New Roman" w:cs="Times New Roman"/>
          <w:bCs/>
          <w:iCs/>
          <w:sz w:val="20"/>
          <w:szCs w:val="20"/>
        </w:rPr>
      </w:pPr>
    </w:p>
    <w:p w14:paraId="3F8DC25D" w14:textId="2E721F85" w:rsidR="003D71CC" w:rsidRDefault="003D71CC" w:rsidP="00147977">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CONCLUSION</w:t>
      </w:r>
    </w:p>
    <w:p w14:paraId="6B2FEAA3" w14:textId="77777777" w:rsidR="008F02B7" w:rsidRDefault="008F02B7" w:rsidP="00B42E83">
      <w:pPr>
        <w:ind w:firstLine="360"/>
        <w:jc w:val="both"/>
        <w:rPr>
          <w:rFonts w:ascii="Times New Roman" w:eastAsia="SimSun" w:hAnsi="Times New Roman" w:cs="Times New Roman"/>
          <w:bCs/>
          <w:iCs/>
          <w:sz w:val="20"/>
          <w:szCs w:val="20"/>
        </w:rPr>
      </w:pPr>
    </w:p>
    <w:p w14:paraId="72809B68" w14:textId="17D9141A" w:rsidR="003D71CC" w:rsidRDefault="003D71CC" w:rsidP="00B42E83">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this paper we have discussed about </w:t>
      </w:r>
      <w:r w:rsidR="00502625">
        <w:rPr>
          <w:rFonts w:ascii="Times New Roman" w:eastAsia="SimSun" w:hAnsi="Times New Roman" w:cs="Times New Roman"/>
          <w:bCs/>
          <w:iCs/>
          <w:sz w:val="20"/>
          <w:szCs w:val="20"/>
        </w:rPr>
        <w:t xml:space="preserve">BB84 quantum key distribution protocol and how it works. We have discussed in detail how all the phases in the protocol work and various protocols for the reconciliation phase. </w:t>
      </w:r>
      <w:r w:rsidR="009E7651">
        <w:rPr>
          <w:rFonts w:ascii="Times New Roman" w:eastAsia="SimSun" w:hAnsi="Times New Roman" w:cs="Times New Roman"/>
          <w:bCs/>
          <w:iCs/>
          <w:sz w:val="20"/>
          <w:szCs w:val="20"/>
        </w:rPr>
        <w:t xml:space="preserve">QKD is a pretty secure Key Distribution Protocol and it is implemented widely these days. The reconciliation phase of the protocol has a lot of scope for research on how to optimize the communication between the end parties and increase the length of the key they agree upon. As we have seen PDG is an efficient scheme which discards bits wherever necessary if two or more-bit errors occurs, thus reducing the overall communication for that error and also the number of bits that would be discarded because of the exchange of parity bits. </w:t>
      </w:r>
    </w:p>
    <w:p w14:paraId="47EC9EF1" w14:textId="77777777" w:rsidR="00B42E83" w:rsidRDefault="00B42E83" w:rsidP="00126128">
      <w:pPr>
        <w:ind w:firstLine="360"/>
        <w:jc w:val="both"/>
        <w:rPr>
          <w:rFonts w:ascii="Times New Roman" w:eastAsia="SimSun" w:hAnsi="Times New Roman" w:cs="Times New Roman"/>
          <w:bCs/>
          <w:iCs/>
          <w:sz w:val="20"/>
          <w:szCs w:val="20"/>
        </w:rPr>
      </w:pPr>
    </w:p>
    <w:p w14:paraId="7A638BA6" w14:textId="2064C1E0" w:rsidR="00FB2B8F" w:rsidRDefault="00DB0439" w:rsidP="00147977">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REFERENCES</w:t>
      </w:r>
    </w:p>
    <w:p w14:paraId="1A2F1739" w14:textId="77777777" w:rsidR="0069233D" w:rsidRDefault="0069233D" w:rsidP="00FA1EB0">
      <w:pPr>
        <w:jc w:val="both"/>
        <w:rPr>
          <w:rFonts w:ascii="Times New Roman" w:eastAsia="SimSun" w:hAnsi="Times New Roman" w:cs="Times New Roman"/>
          <w:bCs/>
          <w:iCs/>
          <w:sz w:val="20"/>
          <w:szCs w:val="20"/>
        </w:rPr>
      </w:pPr>
    </w:p>
    <w:p w14:paraId="5E36BBEB" w14:textId="0D81CEA2" w:rsidR="00DB0439" w:rsidRDefault="00DB0439" w:rsidP="00BD486F">
      <w:pPr>
        <w:pStyle w:val="references"/>
        <w:ind w:left="354" w:hanging="354"/>
      </w:pPr>
      <w:r w:rsidRPr="00CB7A36">
        <w:t>C. H. Bennett and G. Brassard, “Quantum cryptography: Public key distribution and coin tossing," in Proc. IEEE Int. Conf. Computers, Systems, and Signal Processing. Bangalore, India, December 10 -12,1984. pp. 175-179.</w:t>
      </w:r>
    </w:p>
    <w:p w14:paraId="47E0E3F5" w14:textId="77777777" w:rsidR="00BD486F" w:rsidRDefault="00BD486F" w:rsidP="00BD486F">
      <w:pPr>
        <w:pStyle w:val="references"/>
        <w:numPr>
          <w:ilvl w:val="0"/>
          <w:numId w:val="0"/>
        </w:numPr>
        <w:ind w:left="354"/>
      </w:pPr>
    </w:p>
    <w:p w14:paraId="5FBEF51F" w14:textId="0B2BB51A" w:rsidR="00DB0439" w:rsidRDefault="00DB0439" w:rsidP="00DB0439">
      <w:pPr>
        <w:pStyle w:val="references"/>
      </w:pPr>
      <w:r w:rsidRPr="001C2CD4">
        <w:t>W. K. Wootters and W. H. Zurek, “A single quantum cannot be cloned,” </w:t>
      </w:r>
      <w:r w:rsidRPr="001C2CD4">
        <w:rPr>
          <w:i/>
          <w:iCs/>
        </w:rPr>
        <w:t>Nature</w:t>
      </w:r>
      <w:r w:rsidRPr="001C2CD4">
        <w:t>, vol. 299, no. 5886, pp. 802–803, 1982.</w:t>
      </w:r>
    </w:p>
    <w:p w14:paraId="7B3B0A18" w14:textId="77777777" w:rsidR="00DB0439" w:rsidRDefault="00DB0439" w:rsidP="00DB0439">
      <w:pPr>
        <w:pStyle w:val="ListParagraph"/>
      </w:pPr>
    </w:p>
    <w:p w14:paraId="7977FCD7" w14:textId="2AF4F906" w:rsidR="00DB0439" w:rsidRDefault="00DB0439" w:rsidP="00DB0439">
      <w:pPr>
        <w:pStyle w:val="references"/>
      </w:pPr>
      <w:r w:rsidRPr="00DB0439">
        <w:t xml:space="preserve">G. Brassard and L. Salvail, “Secret-key reconciliation by public discussion”, Advances in Cryptography - Eurocrypt '93, Lecture Notes in Computer Science, 410-423, 1993. </w:t>
      </w:r>
    </w:p>
    <w:p w14:paraId="55C47D7B" w14:textId="77777777" w:rsidR="00DB0439" w:rsidRDefault="00DB0439" w:rsidP="00DB0439">
      <w:pPr>
        <w:pStyle w:val="ListParagraph"/>
      </w:pPr>
    </w:p>
    <w:p w14:paraId="7E18B74B" w14:textId="321DB1E5" w:rsidR="00DB0439" w:rsidRDefault="00DB0439" w:rsidP="00DB0439">
      <w:pPr>
        <w:pStyle w:val="references"/>
      </w:pPr>
      <w:r w:rsidRPr="00DB0439">
        <w:t xml:space="preserve">W. T. Buttler, S. K. lamoreaux, J. R. Torgerson et al., “Fast, efficient error reconciliation for quantum cryptography”, Phys. Rev. A 67, 052303, 2003. </w:t>
      </w:r>
    </w:p>
    <w:p w14:paraId="4CD51C01" w14:textId="77777777" w:rsidR="00DB0439" w:rsidRDefault="00DB0439" w:rsidP="00DB0439">
      <w:pPr>
        <w:pStyle w:val="ListParagraph"/>
      </w:pPr>
    </w:p>
    <w:p w14:paraId="7DB96C77" w14:textId="27E71E33" w:rsidR="00A3190F" w:rsidRPr="00A3190F" w:rsidRDefault="00DB0439" w:rsidP="00A3190F">
      <w:pPr>
        <w:pStyle w:val="references"/>
        <w:sectPr w:rsidR="00A3190F" w:rsidRPr="00A3190F" w:rsidSect="008F02B7">
          <w:type w:val="continuous"/>
          <w:pgSz w:w="12240" w:h="15840"/>
          <w:pgMar w:top="1440" w:right="1440" w:bottom="1440" w:left="1440" w:header="720" w:footer="720" w:gutter="0"/>
          <w:cols w:num="2" w:space="720"/>
          <w:docGrid w:linePitch="360"/>
        </w:sectPr>
      </w:pPr>
      <w:r w:rsidRPr="00DB0439">
        <w:t>S. Prestridge and J. Dunham, “Improving Throughput in BB84 Quantum Key Distribution,” Proceedings of the 14th International Joint Conference on e-Business and Telecommunications, 201</w:t>
      </w:r>
      <w:r w:rsidR="00A3190F">
        <w:t>7</w:t>
      </w:r>
    </w:p>
    <w:p w14:paraId="7F8849E0" w14:textId="42CDD41C" w:rsidR="00116E1D" w:rsidRDefault="00116E1D" w:rsidP="00DB0439">
      <w:pPr>
        <w:pStyle w:val="Heading5"/>
        <w:jc w:val="left"/>
        <w:sectPr w:rsidR="00116E1D" w:rsidSect="008F02B7">
          <w:type w:val="continuous"/>
          <w:pgSz w:w="12240" w:h="15840"/>
          <w:pgMar w:top="1440" w:right="1440" w:bottom="1440" w:left="1440" w:header="720" w:footer="720" w:gutter="0"/>
          <w:cols w:num="2" w:space="720"/>
          <w:docGrid w:linePitch="360"/>
        </w:sectPr>
      </w:pPr>
    </w:p>
    <w:p w14:paraId="334BCBA2" w14:textId="77777777" w:rsidR="008F02B7" w:rsidRDefault="008F02B7" w:rsidP="00A3190F">
      <w:pPr>
        <w:tabs>
          <w:tab w:val="left" w:pos="2567"/>
        </w:tabs>
        <w:rPr>
          <w:rFonts w:ascii="Times New Roman" w:hAnsi="Times New Roman" w:cs="Times New Roman"/>
          <w:sz w:val="20"/>
          <w:szCs w:val="20"/>
        </w:rPr>
        <w:sectPr w:rsidR="008F02B7" w:rsidSect="008D415D">
          <w:type w:val="continuous"/>
          <w:pgSz w:w="12240" w:h="15840"/>
          <w:pgMar w:top="1440" w:right="1440" w:bottom="1440" w:left="1440" w:header="720" w:footer="720" w:gutter="0"/>
          <w:cols w:space="720"/>
          <w:docGrid w:linePitch="360"/>
        </w:sectPr>
      </w:pPr>
    </w:p>
    <w:p w14:paraId="0E6CFB17" w14:textId="5CC6021C" w:rsidR="00A3190F" w:rsidRPr="00A3190F" w:rsidRDefault="00A3190F" w:rsidP="00A3190F">
      <w:pPr>
        <w:tabs>
          <w:tab w:val="left" w:pos="2567"/>
        </w:tabs>
        <w:rPr>
          <w:rFonts w:ascii="Times New Roman" w:hAnsi="Times New Roman" w:cs="Times New Roman"/>
          <w:sz w:val="20"/>
          <w:szCs w:val="20"/>
        </w:rPr>
      </w:pPr>
    </w:p>
    <w:sectPr w:rsidR="00A3190F" w:rsidRPr="00A3190F"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C4141" w14:textId="77777777" w:rsidR="003353A5" w:rsidRDefault="003353A5" w:rsidP="00FD5482">
      <w:r>
        <w:separator/>
      </w:r>
    </w:p>
  </w:endnote>
  <w:endnote w:type="continuationSeparator" w:id="0">
    <w:p w14:paraId="71F517FF" w14:textId="77777777" w:rsidR="003353A5" w:rsidRDefault="003353A5"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6415A" w14:textId="77777777" w:rsidR="003353A5" w:rsidRDefault="003353A5" w:rsidP="00FD5482">
      <w:r>
        <w:separator/>
      </w:r>
    </w:p>
  </w:footnote>
  <w:footnote w:type="continuationSeparator" w:id="0">
    <w:p w14:paraId="09E94E99" w14:textId="77777777" w:rsidR="003353A5" w:rsidRDefault="003353A5"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26128"/>
    <w:rsid w:val="0013490A"/>
    <w:rsid w:val="00143793"/>
    <w:rsid w:val="00147977"/>
    <w:rsid w:val="001673F6"/>
    <w:rsid w:val="001A550F"/>
    <w:rsid w:val="001C2CD4"/>
    <w:rsid w:val="001E0ED5"/>
    <w:rsid w:val="001F74D0"/>
    <w:rsid w:val="00207576"/>
    <w:rsid w:val="002220CC"/>
    <w:rsid w:val="00235125"/>
    <w:rsid w:val="002356C0"/>
    <w:rsid w:val="00252C7A"/>
    <w:rsid w:val="00275016"/>
    <w:rsid w:val="002D1378"/>
    <w:rsid w:val="002D4999"/>
    <w:rsid w:val="003075E8"/>
    <w:rsid w:val="003353A5"/>
    <w:rsid w:val="003727C5"/>
    <w:rsid w:val="00392329"/>
    <w:rsid w:val="0039445F"/>
    <w:rsid w:val="00396A34"/>
    <w:rsid w:val="003B331C"/>
    <w:rsid w:val="003C0633"/>
    <w:rsid w:val="003C6153"/>
    <w:rsid w:val="003D71CC"/>
    <w:rsid w:val="00414630"/>
    <w:rsid w:val="00437E63"/>
    <w:rsid w:val="00462FB3"/>
    <w:rsid w:val="0048435A"/>
    <w:rsid w:val="004C2CF9"/>
    <w:rsid w:val="004D297F"/>
    <w:rsid w:val="004E5E0F"/>
    <w:rsid w:val="004F6902"/>
    <w:rsid w:val="00502625"/>
    <w:rsid w:val="00503509"/>
    <w:rsid w:val="005047D9"/>
    <w:rsid w:val="00505AA2"/>
    <w:rsid w:val="005145C3"/>
    <w:rsid w:val="005727BE"/>
    <w:rsid w:val="005B6B78"/>
    <w:rsid w:val="005E745B"/>
    <w:rsid w:val="005F22AB"/>
    <w:rsid w:val="006168CB"/>
    <w:rsid w:val="00620419"/>
    <w:rsid w:val="00623329"/>
    <w:rsid w:val="00623A01"/>
    <w:rsid w:val="006248A2"/>
    <w:rsid w:val="006533B8"/>
    <w:rsid w:val="00662BB1"/>
    <w:rsid w:val="00673C9E"/>
    <w:rsid w:val="0067709D"/>
    <w:rsid w:val="00682763"/>
    <w:rsid w:val="0069233D"/>
    <w:rsid w:val="006A54D7"/>
    <w:rsid w:val="006B2EFF"/>
    <w:rsid w:val="006B6225"/>
    <w:rsid w:val="006C343A"/>
    <w:rsid w:val="006E0FF6"/>
    <w:rsid w:val="006F67DD"/>
    <w:rsid w:val="006F7E48"/>
    <w:rsid w:val="00710C08"/>
    <w:rsid w:val="00741A93"/>
    <w:rsid w:val="007508AA"/>
    <w:rsid w:val="007548ED"/>
    <w:rsid w:val="00757CAC"/>
    <w:rsid w:val="00764190"/>
    <w:rsid w:val="00770D6E"/>
    <w:rsid w:val="007C5058"/>
    <w:rsid w:val="007D56CD"/>
    <w:rsid w:val="007D5B2B"/>
    <w:rsid w:val="007D725C"/>
    <w:rsid w:val="007E7795"/>
    <w:rsid w:val="00800B44"/>
    <w:rsid w:val="00813DA3"/>
    <w:rsid w:val="008172FE"/>
    <w:rsid w:val="00821AEF"/>
    <w:rsid w:val="00836222"/>
    <w:rsid w:val="00846514"/>
    <w:rsid w:val="00850591"/>
    <w:rsid w:val="008952B2"/>
    <w:rsid w:val="008D415D"/>
    <w:rsid w:val="008E2B05"/>
    <w:rsid w:val="008F02B7"/>
    <w:rsid w:val="00906DF6"/>
    <w:rsid w:val="009508AB"/>
    <w:rsid w:val="00964992"/>
    <w:rsid w:val="00986948"/>
    <w:rsid w:val="0099599F"/>
    <w:rsid w:val="009A4D4C"/>
    <w:rsid w:val="009B4770"/>
    <w:rsid w:val="009C1482"/>
    <w:rsid w:val="009E1394"/>
    <w:rsid w:val="009E7651"/>
    <w:rsid w:val="00A03148"/>
    <w:rsid w:val="00A0384F"/>
    <w:rsid w:val="00A073D1"/>
    <w:rsid w:val="00A23494"/>
    <w:rsid w:val="00A3190F"/>
    <w:rsid w:val="00A42010"/>
    <w:rsid w:val="00A43E01"/>
    <w:rsid w:val="00A4440D"/>
    <w:rsid w:val="00A50BCF"/>
    <w:rsid w:val="00A80BD5"/>
    <w:rsid w:val="00AA34E9"/>
    <w:rsid w:val="00AA396E"/>
    <w:rsid w:val="00AF069D"/>
    <w:rsid w:val="00AF172E"/>
    <w:rsid w:val="00AF60FC"/>
    <w:rsid w:val="00B13E40"/>
    <w:rsid w:val="00B2369D"/>
    <w:rsid w:val="00B42E83"/>
    <w:rsid w:val="00B76B38"/>
    <w:rsid w:val="00B811AA"/>
    <w:rsid w:val="00BD215F"/>
    <w:rsid w:val="00BD486F"/>
    <w:rsid w:val="00BE4103"/>
    <w:rsid w:val="00BF75FD"/>
    <w:rsid w:val="00C027A6"/>
    <w:rsid w:val="00C22D41"/>
    <w:rsid w:val="00C2609E"/>
    <w:rsid w:val="00C35EA9"/>
    <w:rsid w:val="00C51A6C"/>
    <w:rsid w:val="00C553C7"/>
    <w:rsid w:val="00C93D0C"/>
    <w:rsid w:val="00C95293"/>
    <w:rsid w:val="00CB7A36"/>
    <w:rsid w:val="00CC694D"/>
    <w:rsid w:val="00CD0E54"/>
    <w:rsid w:val="00CE443E"/>
    <w:rsid w:val="00CF0E58"/>
    <w:rsid w:val="00CF7E5E"/>
    <w:rsid w:val="00D265D1"/>
    <w:rsid w:val="00D35918"/>
    <w:rsid w:val="00D63E4B"/>
    <w:rsid w:val="00D87602"/>
    <w:rsid w:val="00D90C80"/>
    <w:rsid w:val="00DA5B23"/>
    <w:rsid w:val="00DB0439"/>
    <w:rsid w:val="00DB30AD"/>
    <w:rsid w:val="00DE2A9B"/>
    <w:rsid w:val="00E1336D"/>
    <w:rsid w:val="00E53092"/>
    <w:rsid w:val="00E5471F"/>
    <w:rsid w:val="00E80D38"/>
    <w:rsid w:val="00EC075C"/>
    <w:rsid w:val="00EC1E2C"/>
    <w:rsid w:val="00EE3323"/>
    <w:rsid w:val="00F40599"/>
    <w:rsid w:val="00F45C8A"/>
    <w:rsid w:val="00F52A87"/>
    <w:rsid w:val="00FA1EB0"/>
    <w:rsid w:val="00FB2B8F"/>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 w:type="character" w:styleId="PlaceholderText">
    <w:name w:val="Placeholder Text"/>
    <w:basedOn w:val="DefaultParagraphFont"/>
    <w:uiPriority w:val="99"/>
    <w:semiHidden/>
    <w:rsid w:val="009E1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22570373">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251820935">
      <w:bodyDiv w:val="1"/>
      <w:marLeft w:val="0"/>
      <w:marRight w:val="0"/>
      <w:marTop w:val="0"/>
      <w:marBottom w:val="0"/>
      <w:divBdr>
        <w:top w:val="none" w:sz="0" w:space="0" w:color="auto"/>
        <w:left w:val="none" w:sz="0" w:space="0" w:color="auto"/>
        <w:bottom w:val="none" w:sz="0" w:space="0" w:color="auto"/>
        <w:right w:val="none" w:sz="0" w:space="0" w:color="auto"/>
      </w:divBdr>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670184374">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985205822">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461995082">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22890103">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1882085835">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41835525-C336-524C-9922-8F611A01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7</Pages>
  <Words>5059</Words>
  <Characters>24238</Characters>
  <Application>Microsoft Office Word</Application>
  <DocSecurity>0</DocSecurity>
  <Lines>484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58</cp:revision>
  <dcterms:created xsi:type="dcterms:W3CDTF">2019-04-23T17:00:00Z</dcterms:created>
  <dcterms:modified xsi:type="dcterms:W3CDTF">2019-05-10T04:02:00Z</dcterms:modified>
</cp:coreProperties>
</file>