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3D69B" w14:textId="1CBA9842" w:rsidR="00401ABF" w:rsidRPr="00F94948" w:rsidRDefault="00401ABF" w:rsidP="009C6202">
      <w:pPr>
        <w:pStyle w:val="NoSpacing"/>
        <w:jc w:val="center"/>
        <w:rPr>
          <w:rFonts w:ascii="Franklin Gothic Book" w:hAnsi="Franklin Gothic Book"/>
          <w:b/>
          <w:bCs/>
          <w:color w:val="77206D" w:themeColor="accent5" w:themeShade="BF"/>
          <w:sz w:val="36"/>
          <w:szCs w:val="36"/>
          <w:lang w:val="en-US"/>
        </w:rPr>
      </w:pPr>
      <w:r w:rsidRPr="00F94948">
        <w:rPr>
          <w:rFonts w:ascii="Franklin Gothic Book" w:hAnsi="Franklin Gothic Book"/>
          <w:b/>
          <w:bCs/>
          <w:color w:val="77206D" w:themeColor="accent5" w:themeShade="BF"/>
          <w:sz w:val="36"/>
          <w:szCs w:val="36"/>
          <w:lang w:val="en-US"/>
        </w:rPr>
        <w:t>MYSHO SALES DASHBOARD REPORT</w:t>
      </w:r>
    </w:p>
    <w:p w14:paraId="6D58D0B0" w14:textId="77777777" w:rsidR="00401ABF" w:rsidRPr="00401ABF" w:rsidRDefault="00401ABF" w:rsidP="00401ABF">
      <w:pPr>
        <w:rPr>
          <w:color w:val="0F4761" w:themeColor="accent1" w:themeShade="BF"/>
          <w:sz w:val="28"/>
          <w:szCs w:val="28"/>
          <w:lang w:val="en-US"/>
        </w:rPr>
      </w:pPr>
    </w:p>
    <w:p w14:paraId="766480B0" w14:textId="1C4DBD03" w:rsidR="00401ABF" w:rsidRPr="00FF2181" w:rsidRDefault="00401ABF" w:rsidP="00401ABF">
      <w:pPr>
        <w:spacing w:line="276" w:lineRule="auto"/>
        <w:rPr>
          <w:rFonts w:ascii="Cambria" w:hAnsi="Cambria"/>
          <w:color w:val="0F4761" w:themeColor="accent1" w:themeShade="BF"/>
          <w:sz w:val="28"/>
          <w:szCs w:val="28"/>
          <w:lang w:val="en-US"/>
        </w:rPr>
      </w:pPr>
      <w:r w:rsidRPr="00401ABF">
        <w:rPr>
          <w:color w:val="0F4761" w:themeColor="accent1" w:themeShade="BF"/>
          <w:sz w:val="28"/>
          <w:szCs w:val="28"/>
          <w:lang w:val="en-US"/>
        </w:rPr>
        <w:t>1</w:t>
      </w:r>
      <w:r w:rsidRPr="00E12ECF">
        <w:rPr>
          <w:rFonts w:ascii="Arial" w:hAnsi="Arial" w:cs="Arial"/>
          <w:b/>
          <w:bCs/>
          <w:color w:val="0F4761" w:themeColor="accent1" w:themeShade="BF"/>
          <w:sz w:val="28"/>
          <w:szCs w:val="28"/>
          <w:lang w:val="en-US"/>
        </w:rPr>
        <w:t xml:space="preserve">. </w:t>
      </w:r>
      <w:r w:rsidRPr="009C6202">
        <w:rPr>
          <w:rFonts w:ascii="Cambria" w:hAnsi="Cambria" w:cs="Arial"/>
          <w:b/>
          <w:bCs/>
          <w:color w:val="0F4761" w:themeColor="accent1" w:themeShade="BF"/>
          <w:sz w:val="28"/>
          <w:szCs w:val="28"/>
          <w:lang w:val="en-US"/>
        </w:rPr>
        <w:t>Executive Summary</w:t>
      </w:r>
    </w:p>
    <w:p w14:paraId="35A87E7E" w14:textId="225753D0" w:rsidR="00401ABF" w:rsidRPr="00F94948" w:rsidRDefault="00401ABF" w:rsidP="00F94948">
      <w:pPr>
        <w:ind w:left="360"/>
        <w:jc w:val="both"/>
        <w:rPr>
          <w:rFonts w:cs="Arial"/>
          <w:lang w:val="en-US"/>
        </w:rPr>
      </w:pPr>
      <w:r w:rsidRPr="00F94948">
        <w:rPr>
          <w:rFonts w:cs="Arial"/>
          <w:lang w:val="en-US"/>
        </w:rPr>
        <w:t xml:space="preserve">The MYSHO Sales Dashboard provides a comprehensive overview of the company’s </w:t>
      </w:r>
      <w:r w:rsidRPr="00F94948">
        <w:rPr>
          <w:rFonts w:cs="Arial"/>
          <w:lang w:val="en-US"/>
        </w:rPr>
        <w:t xml:space="preserve">          </w:t>
      </w:r>
      <w:r w:rsidRPr="00F94948">
        <w:rPr>
          <w:rFonts w:cs="Arial"/>
          <w:lang w:val="en-US"/>
        </w:rPr>
        <w:t xml:space="preserve">sales performance. It visualizes key performance metrics such as Total Sales, </w:t>
      </w:r>
      <w:proofErr w:type="gramStart"/>
      <w:r w:rsidRPr="00F94948">
        <w:rPr>
          <w:rFonts w:cs="Arial"/>
          <w:lang w:val="en-US"/>
        </w:rPr>
        <w:t xml:space="preserve">Profit, </w:t>
      </w:r>
      <w:r w:rsidRPr="00F94948">
        <w:rPr>
          <w:rFonts w:cs="Arial"/>
          <w:lang w:val="en-US"/>
        </w:rPr>
        <w:t xml:space="preserve"> </w:t>
      </w:r>
      <w:r w:rsidRPr="00F94948">
        <w:rPr>
          <w:rFonts w:cs="Arial"/>
          <w:lang w:val="en-US"/>
        </w:rPr>
        <w:t>Quantity</w:t>
      </w:r>
      <w:proofErr w:type="gramEnd"/>
      <w:r w:rsidRPr="00F94948">
        <w:rPr>
          <w:rFonts w:cs="Arial"/>
          <w:lang w:val="en-US"/>
        </w:rPr>
        <w:t xml:space="preserve"> Sold, and Total Orders, helping management track sales trends and profitability across different regions, product categories, and customer segments.</w:t>
      </w:r>
      <w:r w:rsidRPr="00F94948">
        <w:rPr>
          <w:rFonts w:cs="Arial"/>
          <w:lang w:val="en-US"/>
        </w:rPr>
        <w:t xml:space="preserve"> </w:t>
      </w:r>
      <w:r w:rsidRPr="00F94948">
        <w:rPr>
          <w:rFonts w:cs="Arial"/>
          <w:lang w:val="en-US"/>
        </w:rPr>
        <w:t>The dashboard enables quick decision-making by highlighting top-performing areas and identifying opportunities for improvement.</w:t>
      </w:r>
    </w:p>
    <w:p w14:paraId="34DAC8E8" w14:textId="1E4E4AFC" w:rsidR="00401ABF" w:rsidRPr="009C6202" w:rsidRDefault="00401ABF" w:rsidP="00401ABF">
      <w:pPr>
        <w:rPr>
          <w:rFonts w:ascii="Cambria" w:hAnsi="Cambria" w:cs="Arial"/>
          <w:b/>
          <w:bCs/>
          <w:color w:val="0F4761" w:themeColor="accent1" w:themeShade="BF"/>
          <w:sz w:val="28"/>
          <w:szCs w:val="28"/>
          <w:lang w:val="en-US"/>
        </w:rPr>
      </w:pPr>
      <w:r w:rsidRPr="009C6202">
        <w:rPr>
          <w:rFonts w:ascii="Cambria" w:hAnsi="Cambria" w:cs="Arial"/>
          <w:b/>
          <w:bCs/>
          <w:color w:val="0F4761" w:themeColor="accent1" w:themeShade="BF"/>
          <w:sz w:val="28"/>
          <w:szCs w:val="28"/>
          <w:lang w:val="en-US"/>
        </w:rPr>
        <w:t>2. Objectives and Business Questions</w:t>
      </w:r>
    </w:p>
    <w:p w14:paraId="34DF302E" w14:textId="77777777" w:rsidR="00401ABF" w:rsidRPr="00401ABF" w:rsidRDefault="00401ABF" w:rsidP="00401ABF">
      <w:pPr>
        <w:ind w:left="996"/>
        <w:rPr>
          <w:lang w:val="en-US"/>
        </w:rPr>
      </w:pPr>
      <w:r w:rsidRPr="00401ABF">
        <w:rPr>
          <w:lang w:val="en-US"/>
        </w:rPr>
        <w:t>Objectives:</w:t>
      </w:r>
    </w:p>
    <w:p w14:paraId="38F67085" w14:textId="77777777" w:rsidR="00401ABF" w:rsidRDefault="00401ABF" w:rsidP="00401ABF">
      <w:pPr>
        <w:pStyle w:val="ListParagraph"/>
        <w:numPr>
          <w:ilvl w:val="0"/>
          <w:numId w:val="1"/>
        </w:numPr>
        <w:rPr>
          <w:lang w:val="en-US"/>
        </w:rPr>
      </w:pPr>
      <w:r w:rsidRPr="00401ABF">
        <w:rPr>
          <w:lang w:val="en-US"/>
        </w:rPr>
        <w:t>To analyze overall sales performance and profitability.</w:t>
      </w:r>
    </w:p>
    <w:p w14:paraId="005202BF" w14:textId="77777777" w:rsidR="00401ABF" w:rsidRDefault="00401ABF" w:rsidP="00401ABF">
      <w:pPr>
        <w:pStyle w:val="ListParagraph"/>
        <w:numPr>
          <w:ilvl w:val="0"/>
          <w:numId w:val="1"/>
        </w:numPr>
        <w:rPr>
          <w:lang w:val="en-US"/>
        </w:rPr>
      </w:pPr>
      <w:r w:rsidRPr="00401ABF">
        <w:rPr>
          <w:lang w:val="en-US"/>
        </w:rPr>
        <w:t>To identify top-selling products and high-performing regions.</w:t>
      </w:r>
    </w:p>
    <w:p w14:paraId="16A0C827" w14:textId="77777777" w:rsidR="00401ABF" w:rsidRDefault="00401ABF" w:rsidP="00401ABF">
      <w:pPr>
        <w:pStyle w:val="ListParagraph"/>
        <w:numPr>
          <w:ilvl w:val="0"/>
          <w:numId w:val="1"/>
        </w:numPr>
        <w:rPr>
          <w:lang w:val="en-US"/>
        </w:rPr>
      </w:pPr>
      <w:r w:rsidRPr="00401ABF">
        <w:rPr>
          <w:lang w:val="en-US"/>
        </w:rPr>
        <w:t>To evaluate customer purchase behavior based on gender and category.</w:t>
      </w:r>
    </w:p>
    <w:p w14:paraId="40389874" w14:textId="72C55026" w:rsidR="00401ABF" w:rsidRPr="00401ABF" w:rsidRDefault="00401ABF" w:rsidP="00401ABF">
      <w:pPr>
        <w:pStyle w:val="ListParagraph"/>
        <w:numPr>
          <w:ilvl w:val="0"/>
          <w:numId w:val="1"/>
        </w:numPr>
        <w:rPr>
          <w:lang w:val="en-US"/>
        </w:rPr>
      </w:pPr>
      <w:r w:rsidRPr="00401ABF">
        <w:rPr>
          <w:lang w:val="en-US"/>
        </w:rPr>
        <w:t>To support data-driven business decisions for sales growth.</w:t>
      </w:r>
    </w:p>
    <w:p w14:paraId="01A0D67A" w14:textId="77777777" w:rsidR="00401ABF" w:rsidRPr="00401ABF" w:rsidRDefault="00401ABF" w:rsidP="00401ABF">
      <w:pPr>
        <w:ind w:left="996"/>
        <w:rPr>
          <w:lang w:val="en-US"/>
        </w:rPr>
      </w:pPr>
      <w:r w:rsidRPr="00401ABF">
        <w:rPr>
          <w:lang w:val="en-US"/>
        </w:rPr>
        <w:t>Business Questions:</w:t>
      </w:r>
    </w:p>
    <w:p w14:paraId="7DD061F9" w14:textId="77777777" w:rsidR="00401ABF" w:rsidRDefault="00401ABF" w:rsidP="00401ABF">
      <w:pPr>
        <w:pStyle w:val="ListParagraph"/>
        <w:numPr>
          <w:ilvl w:val="0"/>
          <w:numId w:val="1"/>
        </w:numPr>
        <w:rPr>
          <w:lang w:val="en-US"/>
        </w:rPr>
      </w:pPr>
      <w:r w:rsidRPr="00401ABF">
        <w:rPr>
          <w:lang w:val="en-US"/>
        </w:rPr>
        <w:t>Which product categories generate the highest total sales and profit?</w:t>
      </w:r>
    </w:p>
    <w:p w14:paraId="0FB1337B" w14:textId="77777777" w:rsidR="00401ABF" w:rsidRDefault="00401ABF" w:rsidP="00401ABF">
      <w:pPr>
        <w:pStyle w:val="ListParagraph"/>
        <w:numPr>
          <w:ilvl w:val="0"/>
          <w:numId w:val="1"/>
        </w:numPr>
        <w:rPr>
          <w:lang w:val="en-US"/>
        </w:rPr>
      </w:pPr>
      <w:r w:rsidRPr="00401ABF">
        <w:rPr>
          <w:lang w:val="en-US"/>
        </w:rPr>
        <w:t>Which region contributes the most to total revenue?</w:t>
      </w:r>
    </w:p>
    <w:p w14:paraId="208AB533" w14:textId="77777777" w:rsidR="00401ABF" w:rsidRDefault="00401ABF" w:rsidP="00401ABF">
      <w:pPr>
        <w:pStyle w:val="ListParagraph"/>
        <w:numPr>
          <w:ilvl w:val="0"/>
          <w:numId w:val="1"/>
        </w:numPr>
        <w:rPr>
          <w:lang w:val="en-US"/>
        </w:rPr>
      </w:pPr>
      <w:r w:rsidRPr="00401ABF">
        <w:rPr>
          <w:lang w:val="en-US"/>
        </w:rPr>
        <w:t>What is the sales distribution across genders?</w:t>
      </w:r>
    </w:p>
    <w:p w14:paraId="4D1F6D4C" w14:textId="77777777" w:rsidR="00401ABF" w:rsidRDefault="00401ABF" w:rsidP="00401ABF">
      <w:pPr>
        <w:pStyle w:val="ListParagraph"/>
        <w:numPr>
          <w:ilvl w:val="0"/>
          <w:numId w:val="1"/>
        </w:numPr>
        <w:rPr>
          <w:lang w:val="en-US"/>
        </w:rPr>
      </w:pPr>
      <w:r w:rsidRPr="00401ABF">
        <w:rPr>
          <w:lang w:val="en-US"/>
        </w:rPr>
        <w:t>Which products or categories need improvement?</w:t>
      </w:r>
    </w:p>
    <w:p w14:paraId="1F5C4B78" w14:textId="4CE882F3" w:rsidR="00401ABF" w:rsidRPr="00401ABF" w:rsidRDefault="00401ABF" w:rsidP="00401ABF">
      <w:pPr>
        <w:pStyle w:val="ListParagraph"/>
        <w:numPr>
          <w:ilvl w:val="0"/>
          <w:numId w:val="1"/>
        </w:numPr>
        <w:rPr>
          <w:lang w:val="en-US"/>
        </w:rPr>
      </w:pPr>
      <w:r w:rsidRPr="00401ABF">
        <w:rPr>
          <w:lang w:val="en-US"/>
        </w:rPr>
        <w:t>How do total sales and profit trends vary over time</w:t>
      </w:r>
    </w:p>
    <w:p w14:paraId="3C18EDCC" w14:textId="77777777" w:rsidR="00401ABF" w:rsidRPr="00E12ECF" w:rsidRDefault="00401ABF" w:rsidP="00401ABF">
      <w:pPr>
        <w:rPr>
          <w:rFonts w:ascii="Cambria" w:hAnsi="Cambria"/>
          <w:b/>
          <w:bCs/>
          <w:color w:val="0F4761" w:themeColor="accent1" w:themeShade="BF"/>
          <w:sz w:val="28"/>
          <w:szCs w:val="28"/>
          <w:lang w:val="en-US"/>
        </w:rPr>
      </w:pPr>
      <w:r w:rsidRPr="00E12ECF">
        <w:rPr>
          <w:rFonts w:ascii="Cambria" w:hAnsi="Cambria"/>
          <w:b/>
          <w:bCs/>
          <w:color w:val="0F4761" w:themeColor="accent1" w:themeShade="BF"/>
          <w:sz w:val="28"/>
          <w:szCs w:val="28"/>
          <w:lang w:val="en-US"/>
        </w:rPr>
        <w:t xml:space="preserve">3. </w:t>
      </w:r>
      <w:r w:rsidRPr="00E12ECF">
        <w:rPr>
          <w:rFonts w:ascii="Cambria" w:hAnsi="Cambria" w:cs="Arial"/>
          <w:b/>
          <w:bCs/>
          <w:color w:val="0F4761" w:themeColor="accent1" w:themeShade="BF"/>
          <w:sz w:val="28"/>
          <w:szCs w:val="28"/>
          <w:lang w:val="en-US"/>
        </w:rPr>
        <w:t>Key Metrics / KPIs</w:t>
      </w:r>
    </w:p>
    <w:p w14:paraId="4BB55727" w14:textId="73F21C81" w:rsidR="00936F12" w:rsidRDefault="00401ABF" w:rsidP="00936F12">
      <w:pPr>
        <w:rPr>
          <w:lang w:val="en-US"/>
        </w:rPr>
      </w:pPr>
      <w:r>
        <w:rPr>
          <w:lang w:val="en-US"/>
        </w:rPr>
        <w:t xml:space="preserve">           </w:t>
      </w:r>
      <w:r w:rsidRPr="00401ABF">
        <w:rPr>
          <w:lang w:val="en-US"/>
        </w:rPr>
        <w:t>The dashboard tracks the following Key Performance Indicators (KPIs):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936F12" w14:paraId="5401EB24" w14:textId="77777777" w:rsidTr="00936F12">
        <w:tc>
          <w:tcPr>
            <w:tcW w:w="3485" w:type="dxa"/>
          </w:tcPr>
          <w:p w14:paraId="46E7DC3B" w14:textId="4A4846C6" w:rsidR="00936F12" w:rsidRDefault="00152E74" w:rsidP="00F94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KPI/METRIC</w:t>
            </w:r>
          </w:p>
        </w:tc>
        <w:tc>
          <w:tcPr>
            <w:tcW w:w="3485" w:type="dxa"/>
          </w:tcPr>
          <w:p w14:paraId="47F8AEE1" w14:textId="43051C02" w:rsidR="00936F12" w:rsidRDefault="00152E74" w:rsidP="00F94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3486" w:type="dxa"/>
          </w:tcPr>
          <w:p w14:paraId="2A59D9B6" w14:textId="0C56B8E8" w:rsidR="00936F12" w:rsidRDefault="00152E74" w:rsidP="00F94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VALUES</w:t>
            </w:r>
          </w:p>
        </w:tc>
      </w:tr>
      <w:tr w:rsidR="00936F12" w14:paraId="2C4DA861" w14:textId="77777777" w:rsidTr="00936F12">
        <w:tc>
          <w:tcPr>
            <w:tcW w:w="3485" w:type="dxa"/>
          </w:tcPr>
          <w:p w14:paraId="68A69D9E" w14:textId="672D4837" w:rsidR="00936F12" w:rsidRDefault="00152E74" w:rsidP="00F94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 sales</w:t>
            </w:r>
          </w:p>
        </w:tc>
        <w:tc>
          <w:tcPr>
            <w:tcW w:w="3485" w:type="dxa"/>
          </w:tcPr>
          <w:p w14:paraId="5AF9928F" w14:textId="2C50B6DC" w:rsidR="00936F12" w:rsidRPr="009C6202" w:rsidRDefault="00152E74" w:rsidP="00936F12">
            <w:pPr>
              <w:rPr>
                <w:sz w:val="22"/>
                <w:szCs w:val="22"/>
                <w:lang w:val="en-US"/>
              </w:rPr>
            </w:pPr>
            <w:r w:rsidRPr="009C6202">
              <w:rPr>
                <w:sz w:val="22"/>
                <w:szCs w:val="22"/>
                <w:lang w:val="en-US"/>
              </w:rPr>
              <w:t>T</w:t>
            </w:r>
            <w:r w:rsidRPr="009C6202">
              <w:rPr>
                <w:sz w:val="22"/>
                <w:szCs w:val="22"/>
                <w:lang w:val="en-US"/>
              </w:rPr>
              <w:t>he total amount of sales revenue generated from all transactions. It indicates overall business performance.</w:t>
            </w:r>
          </w:p>
        </w:tc>
        <w:tc>
          <w:tcPr>
            <w:tcW w:w="3486" w:type="dxa"/>
          </w:tcPr>
          <w:p w14:paraId="337861D3" w14:textId="2F3797BF" w:rsidR="00936F12" w:rsidRDefault="00152E74" w:rsidP="00F94948">
            <w:pPr>
              <w:jc w:val="center"/>
              <w:rPr>
                <w:lang w:val="en-US"/>
              </w:rPr>
            </w:pPr>
            <w:r>
              <w:t>₹6.14K</w:t>
            </w:r>
          </w:p>
        </w:tc>
      </w:tr>
      <w:tr w:rsidR="00152E74" w14:paraId="4697F311" w14:textId="77777777" w:rsidTr="00936F12">
        <w:tc>
          <w:tcPr>
            <w:tcW w:w="3485" w:type="dxa"/>
          </w:tcPr>
          <w:p w14:paraId="3A416B14" w14:textId="38EE95ED" w:rsidR="00152E74" w:rsidRDefault="00152E74" w:rsidP="00F94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 profit</w:t>
            </w:r>
          </w:p>
        </w:tc>
        <w:tc>
          <w:tcPr>
            <w:tcW w:w="3485" w:type="dxa"/>
          </w:tcPr>
          <w:p w14:paraId="7AB5AFEF" w14:textId="72CE4281" w:rsidR="00152E74" w:rsidRPr="009C6202" w:rsidRDefault="00152E74" w:rsidP="00152E74">
            <w:pPr>
              <w:rPr>
                <w:sz w:val="22"/>
                <w:szCs w:val="22"/>
                <w:lang w:val="en-US"/>
              </w:rPr>
            </w:pPr>
            <w:r w:rsidRPr="009C6202">
              <w:rPr>
                <w:sz w:val="22"/>
                <w:szCs w:val="22"/>
              </w:rPr>
              <w:t>The net profit earned after subtracting costs from total revenue. It helps assess business profitability.</w:t>
            </w:r>
          </w:p>
        </w:tc>
        <w:tc>
          <w:tcPr>
            <w:tcW w:w="3486" w:type="dxa"/>
          </w:tcPr>
          <w:p w14:paraId="272B6394" w14:textId="4C7EC6B3" w:rsidR="00152E74" w:rsidRDefault="00152E74" w:rsidP="00F94948">
            <w:pPr>
              <w:jc w:val="center"/>
              <w:rPr>
                <w:lang w:val="en-US"/>
              </w:rPr>
            </w:pPr>
            <w:r>
              <w:t>₹1.23K</w:t>
            </w:r>
          </w:p>
        </w:tc>
      </w:tr>
      <w:tr w:rsidR="00152E74" w14:paraId="15F9F96B" w14:textId="77777777" w:rsidTr="00936F12">
        <w:tc>
          <w:tcPr>
            <w:tcW w:w="3485" w:type="dxa"/>
          </w:tcPr>
          <w:p w14:paraId="4E54A5E5" w14:textId="353EBB4C" w:rsidR="00152E74" w:rsidRDefault="00152E74" w:rsidP="00F94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 Revenue</w:t>
            </w:r>
          </w:p>
        </w:tc>
        <w:tc>
          <w:tcPr>
            <w:tcW w:w="3485" w:type="dxa"/>
          </w:tcPr>
          <w:p w14:paraId="206D306A" w14:textId="44686AA8" w:rsidR="00152E74" w:rsidRPr="009C6202" w:rsidRDefault="009C6202" w:rsidP="00152E74">
            <w:pPr>
              <w:rPr>
                <w:sz w:val="22"/>
                <w:szCs w:val="22"/>
                <w:lang w:val="en-US"/>
              </w:rPr>
            </w:pPr>
            <w:r w:rsidRPr="009C6202">
              <w:rPr>
                <w:sz w:val="22"/>
                <w:szCs w:val="22"/>
              </w:rPr>
              <w:t>The overall income generated from all sales before deductions. Used to measure the company’s gross income.</w:t>
            </w:r>
          </w:p>
        </w:tc>
        <w:tc>
          <w:tcPr>
            <w:tcW w:w="3486" w:type="dxa"/>
          </w:tcPr>
          <w:p w14:paraId="17E70D67" w14:textId="3699AB94" w:rsidR="00152E74" w:rsidRDefault="00152E74" w:rsidP="00F94948">
            <w:pPr>
              <w:jc w:val="center"/>
              <w:rPr>
                <w:lang w:val="en-US"/>
              </w:rPr>
            </w:pPr>
            <w:r>
              <w:t>₹1.41K</w:t>
            </w:r>
          </w:p>
        </w:tc>
      </w:tr>
      <w:tr w:rsidR="00152E74" w14:paraId="33756F0A" w14:textId="77777777" w:rsidTr="00936F12">
        <w:tc>
          <w:tcPr>
            <w:tcW w:w="3485" w:type="dxa"/>
          </w:tcPr>
          <w:p w14:paraId="31E23EE9" w14:textId="5D544218" w:rsidR="00152E74" w:rsidRDefault="00152E74" w:rsidP="00F94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 Order</w:t>
            </w:r>
          </w:p>
        </w:tc>
        <w:tc>
          <w:tcPr>
            <w:tcW w:w="3485" w:type="dxa"/>
          </w:tcPr>
          <w:p w14:paraId="4F943D98" w14:textId="68DB9BDD" w:rsidR="00152E74" w:rsidRPr="009C6202" w:rsidRDefault="009C6202" w:rsidP="00152E74">
            <w:pPr>
              <w:rPr>
                <w:sz w:val="22"/>
                <w:szCs w:val="22"/>
                <w:lang w:val="en-US"/>
              </w:rPr>
            </w:pPr>
            <w:r w:rsidRPr="009C6202">
              <w:rPr>
                <w:sz w:val="22"/>
                <w:szCs w:val="22"/>
              </w:rPr>
              <w:t>The total number of orders placed by customers during the given period. It reflects customer purchase activity</w:t>
            </w:r>
          </w:p>
        </w:tc>
        <w:tc>
          <w:tcPr>
            <w:tcW w:w="3486" w:type="dxa"/>
          </w:tcPr>
          <w:p w14:paraId="050BDEF7" w14:textId="40580B7B" w:rsidR="00152E74" w:rsidRDefault="00152E74" w:rsidP="00F94948">
            <w:pPr>
              <w:jc w:val="center"/>
              <w:rPr>
                <w:lang w:val="en-US"/>
              </w:rPr>
            </w:pPr>
            <w:r>
              <w:t>100 Orders</w:t>
            </w:r>
          </w:p>
        </w:tc>
      </w:tr>
      <w:tr w:rsidR="00152E74" w14:paraId="3E4DF3F0" w14:textId="77777777" w:rsidTr="00936F12">
        <w:tc>
          <w:tcPr>
            <w:tcW w:w="3485" w:type="dxa"/>
          </w:tcPr>
          <w:p w14:paraId="3B31AD26" w14:textId="086BAFD7" w:rsidR="00152E74" w:rsidRDefault="00152E74" w:rsidP="00F94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Quantity sold</w:t>
            </w:r>
          </w:p>
        </w:tc>
        <w:tc>
          <w:tcPr>
            <w:tcW w:w="3485" w:type="dxa"/>
          </w:tcPr>
          <w:p w14:paraId="7BCC4E76" w14:textId="6BAADA3E" w:rsidR="00152E74" w:rsidRPr="009C6202" w:rsidRDefault="009C6202" w:rsidP="00152E74">
            <w:pPr>
              <w:rPr>
                <w:sz w:val="22"/>
                <w:szCs w:val="22"/>
                <w:lang w:val="en-US"/>
              </w:rPr>
            </w:pPr>
            <w:r w:rsidRPr="009C6202">
              <w:rPr>
                <w:sz w:val="22"/>
                <w:szCs w:val="22"/>
              </w:rPr>
              <w:t>The sum of all items sold across all products and categories. It shows sales volume and product demand.</w:t>
            </w:r>
          </w:p>
        </w:tc>
        <w:tc>
          <w:tcPr>
            <w:tcW w:w="3486" w:type="dxa"/>
          </w:tcPr>
          <w:p w14:paraId="67EB05E4" w14:textId="0CBD48CD" w:rsidR="00152E74" w:rsidRDefault="00152E74" w:rsidP="00F94948">
            <w:pPr>
              <w:jc w:val="center"/>
              <w:rPr>
                <w:lang w:val="en-US"/>
              </w:rPr>
            </w:pPr>
            <w:r>
              <w:t>31,600 Units</w:t>
            </w:r>
          </w:p>
        </w:tc>
      </w:tr>
      <w:tr w:rsidR="009C6202" w14:paraId="578B6D61" w14:textId="77777777" w:rsidTr="00936F12">
        <w:tc>
          <w:tcPr>
            <w:tcW w:w="3485" w:type="dxa"/>
          </w:tcPr>
          <w:p w14:paraId="4F941E8B" w14:textId="1FEE45EE" w:rsidR="009C6202" w:rsidRDefault="009C6202" w:rsidP="00F94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Profit </w:t>
            </w:r>
            <w:proofErr w:type="gramStart"/>
            <w:r>
              <w:rPr>
                <w:lang w:val="en-US"/>
              </w:rPr>
              <w:t>Margin(</w:t>
            </w:r>
            <w:proofErr w:type="gramEnd"/>
            <w:r>
              <w:rPr>
                <w:lang w:val="en-US"/>
              </w:rPr>
              <w:t>Derived by KPIs)</w:t>
            </w:r>
          </w:p>
        </w:tc>
        <w:tc>
          <w:tcPr>
            <w:tcW w:w="3485" w:type="dxa"/>
          </w:tcPr>
          <w:p w14:paraId="0064AAF8" w14:textId="31137F20" w:rsidR="009C6202" w:rsidRPr="009C6202" w:rsidRDefault="009C6202" w:rsidP="009C6202">
            <w:pPr>
              <w:rPr>
                <w:sz w:val="22"/>
                <w:szCs w:val="22"/>
                <w:lang w:val="en-US"/>
              </w:rPr>
            </w:pPr>
            <w:r w:rsidRPr="009C6202">
              <w:rPr>
                <w:sz w:val="22"/>
                <w:szCs w:val="22"/>
              </w:rPr>
              <w:t>The percentage of profit compared to total sales — useful for identifying efficiency and pricing strategy.</w:t>
            </w:r>
          </w:p>
        </w:tc>
        <w:tc>
          <w:tcPr>
            <w:tcW w:w="3486" w:type="dxa"/>
          </w:tcPr>
          <w:p w14:paraId="78C1A50C" w14:textId="77777777" w:rsidR="00F94948" w:rsidRDefault="00F94948" w:rsidP="00F94948">
            <w:pPr>
              <w:jc w:val="center"/>
            </w:pPr>
          </w:p>
          <w:p w14:paraId="30FF91DC" w14:textId="7E756571" w:rsidR="009C6202" w:rsidRDefault="009C6202" w:rsidP="00F94948">
            <w:pPr>
              <w:jc w:val="center"/>
              <w:rPr>
                <w:lang w:val="en-US"/>
              </w:rPr>
            </w:pPr>
            <w:r>
              <w:t>20.03% (approx.)</w:t>
            </w:r>
          </w:p>
        </w:tc>
      </w:tr>
      <w:tr w:rsidR="009C6202" w14:paraId="32903A39" w14:textId="77777777" w:rsidTr="00936F12">
        <w:tc>
          <w:tcPr>
            <w:tcW w:w="3485" w:type="dxa"/>
          </w:tcPr>
          <w:p w14:paraId="1AEFFCE7" w14:textId="3BE0749F" w:rsidR="009C6202" w:rsidRDefault="009C6202" w:rsidP="00F94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Top Category(clothing)</w:t>
            </w:r>
          </w:p>
        </w:tc>
        <w:tc>
          <w:tcPr>
            <w:tcW w:w="3485" w:type="dxa"/>
          </w:tcPr>
          <w:p w14:paraId="03C5FB85" w14:textId="067D5C00" w:rsidR="009C6202" w:rsidRPr="009C6202" w:rsidRDefault="009C6202" w:rsidP="009C6202">
            <w:pPr>
              <w:rPr>
                <w:sz w:val="22"/>
                <w:szCs w:val="22"/>
                <w:lang w:val="en-US"/>
              </w:rPr>
            </w:pPr>
            <w:r w:rsidRPr="009C6202">
              <w:rPr>
                <w:sz w:val="22"/>
                <w:szCs w:val="22"/>
              </w:rPr>
              <w:t>The category generating the highest sales, showing the most in-demand product segment.</w:t>
            </w:r>
          </w:p>
        </w:tc>
        <w:tc>
          <w:tcPr>
            <w:tcW w:w="3486" w:type="dxa"/>
          </w:tcPr>
          <w:p w14:paraId="254E5686" w14:textId="77FB4AE7" w:rsidR="00F94948" w:rsidRDefault="00F94948" w:rsidP="00F94948">
            <w:pPr>
              <w:jc w:val="center"/>
            </w:pPr>
          </w:p>
          <w:p w14:paraId="5D4EC95F" w14:textId="08F4758D" w:rsidR="009C6202" w:rsidRDefault="009C6202" w:rsidP="00F94948">
            <w:pPr>
              <w:jc w:val="center"/>
              <w:rPr>
                <w:lang w:val="en-US"/>
              </w:rPr>
            </w:pPr>
            <w:r>
              <w:t>Clothing – ₹2.5K (approx.)</w:t>
            </w:r>
          </w:p>
        </w:tc>
      </w:tr>
      <w:tr w:rsidR="009C6202" w14:paraId="16167534" w14:textId="77777777" w:rsidTr="00936F12">
        <w:tc>
          <w:tcPr>
            <w:tcW w:w="3485" w:type="dxa"/>
          </w:tcPr>
          <w:p w14:paraId="62166815" w14:textId="7D9AB14C" w:rsidR="009C6202" w:rsidRDefault="009C6202" w:rsidP="00F94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Top </w:t>
            </w:r>
            <w:proofErr w:type="gramStart"/>
            <w:r>
              <w:rPr>
                <w:lang w:val="en-US"/>
              </w:rPr>
              <w:t>Region(</w:t>
            </w:r>
            <w:proofErr w:type="gramEnd"/>
            <w:r>
              <w:rPr>
                <w:lang w:val="en-US"/>
              </w:rPr>
              <w:t>East &amp; South)</w:t>
            </w:r>
          </w:p>
        </w:tc>
        <w:tc>
          <w:tcPr>
            <w:tcW w:w="3485" w:type="dxa"/>
          </w:tcPr>
          <w:p w14:paraId="10A3E37F" w14:textId="6F7B881B" w:rsidR="009C6202" w:rsidRPr="009C6202" w:rsidRDefault="009C6202" w:rsidP="009C6202">
            <w:pPr>
              <w:rPr>
                <w:sz w:val="22"/>
                <w:szCs w:val="22"/>
                <w:lang w:val="en-US"/>
              </w:rPr>
            </w:pPr>
            <w:r w:rsidRPr="009C6202">
              <w:rPr>
                <w:sz w:val="22"/>
                <w:szCs w:val="22"/>
              </w:rPr>
              <w:t>Regions contributing the largest share of sales, indicating strong market presence.</w:t>
            </w:r>
          </w:p>
        </w:tc>
        <w:tc>
          <w:tcPr>
            <w:tcW w:w="3486" w:type="dxa"/>
          </w:tcPr>
          <w:p w14:paraId="0047B5DC" w14:textId="77777777" w:rsidR="00F94948" w:rsidRDefault="00F94948" w:rsidP="00F94948">
            <w:pPr>
              <w:jc w:val="center"/>
            </w:pPr>
          </w:p>
          <w:p w14:paraId="7A5B27E5" w14:textId="37E5A716" w:rsidR="009C6202" w:rsidRDefault="009C6202" w:rsidP="00F94948">
            <w:pPr>
              <w:jc w:val="center"/>
              <w:rPr>
                <w:lang w:val="en-US"/>
              </w:rPr>
            </w:pPr>
            <w:r>
              <w:t>East &amp; South Regions</w:t>
            </w:r>
          </w:p>
        </w:tc>
      </w:tr>
      <w:tr w:rsidR="009C6202" w14:paraId="72DDCCAC" w14:textId="77777777" w:rsidTr="00936F12">
        <w:tc>
          <w:tcPr>
            <w:tcW w:w="3485" w:type="dxa"/>
          </w:tcPr>
          <w:p w14:paraId="769B0CDA" w14:textId="6615C34D" w:rsidR="009C6202" w:rsidRDefault="009C6202" w:rsidP="00F94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Top Customer Segment</w:t>
            </w:r>
          </w:p>
        </w:tc>
        <w:tc>
          <w:tcPr>
            <w:tcW w:w="3485" w:type="dxa"/>
          </w:tcPr>
          <w:p w14:paraId="3548F38B" w14:textId="5BF1676F" w:rsidR="009C6202" w:rsidRPr="009C6202" w:rsidRDefault="009C6202" w:rsidP="009C6202">
            <w:pPr>
              <w:rPr>
                <w:sz w:val="22"/>
                <w:szCs w:val="22"/>
                <w:lang w:val="en-US"/>
              </w:rPr>
            </w:pPr>
            <w:r w:rsidRPr="009C6202">
              <w:rPr>
                <w:sz w:val="22"/>
                <w:szCs w:val="22"/>
              </w:rPr>
              <w:t>The customer group contributing the most sales volume, showing potential for targeted campaigns.</w:t>
            </w:r>
          </w:p>
        </w:tc>
        <w:tc>
          <w:tcPr>
            <w:tcW w:w="3486" w:type="dxa"/>
          </w:tcPr>
          <w:p w14:paraId="784ADC79" w14:textId="77777777" w:rsidR="00F94948" w:rsidRDefault="00F94948" w:rsidP="009C6202"/>
          <w:p w14:paraId="4AB3E826" w14:textId="5A187B9B" w:rsidR="009C6202" w:rsidRDefault="009C6202" w:rsidP="00F94948">
            <w:pPr>
              <w:jc w:val="center"/>
              <w:rPr>
                <w:lang w:val="en-US"/>
              </w:rPr>
            </w:pPr>
            <w:r>
              <w:t>Female Customers</w:t>
            </w:r>
          </w:p>
        </w:tc>
      </w:tr>
      <w:tr w:rsidR="009C6202" w14:paraId="67FA1DDA" w14:textId="77777777" w:rsidTr="00936F12">
        <w:tc>
          <w:tcPr>
            <w:tcW w:w="3485" w:type="dxa"/>
          </w:tcPr>
          <w:p w14:paraId="2CA1ED78" w14:textId="12E9672F" w:rsidR="009C6202" w:rsidRDefault="009C6202" w:rsidP="00F94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Average Order value</w:t>
            </w:r>
          </w:p>
        </w:tc>
        <w:tc>
          <w:tcPr>
            <w:tcW w:w="3485" w:type="dxa"/>
          </w:tcPr>
          <w:p w14:paraId="5B1FCFB6" w14:textId="4276FF25" w:rsidR="009C6202" w:rsidRPr="009C6202" w:rsidRDefault="009C6202" w:rsidP="009C6202">
            <w:pPr>
              <w:rPr>
                <w:sz w:val="22"/>
                <w:szCs w:val="22"/>
                <w:lang w:val="en-US"/>
              </w:rPr>
            </w:pPr>
            <w:r w:rsidRPr="009C6202">
              <w:rPr>
                <w:sz w:val="22"/>
                <w:szCs w:val="22"/>
              </w:rPr>
              <w:t>Measures the average revenue per order. Calculated as Total Sales ÷ Total Orders.</w:t>
            </w:r>
          </w:p>
        </w:tc>
        <w:tc>
          <w:tcPr>
            <w:tcW w:w="3486" w:type="dxa"/>
          </w:tcPr>
          <w:p w14:paraId="6D1489EC" w14:textId="77777777" w:rsidR="00F94948" w:rsidRDefault="00F94948" w:rsidP="00F94948">
            <w:pPr>
              <w:jc w:val="center"/>
            </w:pPr>
          </w:p>
          <w:p w14:paraId="6E705F04" w14:textId="6AF8FD26" w:rsidR="009C6202" w:rsidRDefault="009C6202" w:rsidP="00F94948">
            <w:pPr>
              <w:jc w:val="center"/>
              <w:rPr>
                <w:lang w:val="en-US"/>
              </w:rPr>
            </w:pPr>
            <w:r>
              <w:t>₹61.4 per order</w:t>
            </w:r>
          </w:p>
        </w:tc>
      </w:tr>
    </w:tbl>
    <w:p w14:paraId="4E93A0C4" w14:textId="77777777" w:rsidR="00936F12" w:rsidRPr="00936F12" w:rsidRDefault="00936F12" w:rsidP="00936F12">
      <w:pPr>
        <w:rPr>
          <w:lang w:val="en-US"/>
        </w:rPr>
      </w:pPr>
    </w:p>
    <w:p w14:paraId="6EF3F26E" w14:textId="191F59B2" w:rsidR="00401ABF" w:rsidRDefault="00401ABF" w:rsidP="00401ABF">
      <w:pPr>
        <w:rPr>
          <w:lang w:val="en-US"/>
        </w:rPr>
      </w:pPr>
      <w:r w:rsidRPr="00401ABF">
        <w:rPr>
          <w:lang w:val="en-US"/>
        </w:rPr>
        <w:t xml:space="preserve">These KPIs provide an overall summary of the company’s financial and operational </w:t>
      </w:r>
      <w:r>
        <w:rPr>
          <w:lang w:val="en-US"/>
        </w:rPr>
        <w:t>performance</w:t>
      </w:r>
    </w:p>
    <w:p w14:paraId="6A8D39D9" w14:textId="2555FDBD" w:rsidR="00401ABF" w:rsidRPr="00F94948" w:rsidRDefault="00401ABF" w:rsidP="00401ABF">
      <w:pPr>
        <w:rPr>
          <w:rFonts w:ascii="Cambria" w:hAnsi="Cambria"/>
          <w:b/>
          <w:bCs/>
          <w:color w:val="0F4761" w:themeColor="accent1" w:themeShade="BF"/>
          <w:lang w:val="en-US"/>
        </w:rPr>
      </w:pPr>
      <w:r w:rsidRPr="00F94948">
        <w:rPr>
          <w:rFonts w:ascii="Cambria" w:hAnsi="Cambria"/>
          <w:b/>
          <w:bCs/>
          <w:color w:val="0F4761" w:themeColor="accent1" w:themeShade="BF"/>
          <w:lang w:val="en-US"/>
        </w:rPr>
        <w:t>4</w:t>
      </w:r>
      <w:r w:rsidRPr="00F94948">
        <w:rPr>
          <w:rFonts w:ascii="Cambria" w:hAnsi="Cambria"/>
          <w:b/>
          <w:bCs/>
          <w:color w:val="0F4761" w:themeColor="accent1" w:themeShade="BF"/>
          <w:sz w:val="28"/>
          <w:szCs w:val="28"/>
          <w:lang w:val="en-US"/>
        </w:rPr>
        <w:t>. Insights and Findings</w:t>
      </w:r>
    </w:p>
    <w:p w14:paraId="1364360A" w14:textId="77777777" w:rsidR="00FF2181" w:rsidRDefault="00401ABF" w:rsidP="00401ABF">
      <w:pPr>
        <w:pStyle w:val="ListParagraph"/>
        <w:numPr>
          <w:ilvl w:val="0"/>
          <w:numId w:val="3"/>
        </w:numPr>
        <w:rPr>
          <w:lang w:val="en-US"/>
        </w:rPr>
      </w:pPr>
      <w:r w:rsidRPr="00FF2181">
        <w:rPr>
          <w:lang w:val="en-US"/>
        </w:rPr>
        <w:t>Top Category: The Clothing category recorded the highest total sales, indicating strong demand.</w:t>
      </w:r>
    </w:p>
    <w:p w14:paraId="4255483D" w14:textId="77777777" w:rsidR="00FF2181" w:rsidRDefault="00401ABF" w:rsidP="00401ABF">
      <w:pPr>
        <w:pStyle w:val="ListParagraph"/>
        <w:numPr>
          <w:ilvl w:val="0"/>
          <w:numId w:val="3"/>
        </w:numPr>
        <w:rPr>
          <w:lang w:val="en-US"/>
        </w:rPr>
      </w:pPr>
      <w:r w:rsidRPr="00FF2181">
        <w:rPr>
          <w:lang w:val="en-US"/>
        </w:rPr>
        <w:t>Gender Analysis: Female customers contributed more to total sales than male customers, suggesting potential for targeted marketing.</w:t>
      </w:r>
    </w:p>
    <w:p w14:paraId="1590F4F8" w14:textId="77777777" w:rsidR="00FF2181" w:rsidRDefault="00401ABF" w:rsidP="00401ABF">
      <w:pPr>
        <w:pStyle w:val="ListParagraph"/>
        <w:numPr>
          <w:ilvl w:val="0"/>
          <w:numId w:val="3"/>
        </w:numPr>
        <w:rPr>
          <w:lang w:val="en-US"/>
        </w:rPr>
      </w:pPr>
      <w:r w:rsidRPr="00FF2181">
        <w:rPr>
          <w:lang w:val="en-US"/>
        </w:rPr>
        <w:t>Regional Performance: The East and South regions show stronger sales compared to the West and North, highlighting areas of opportunity for expansion.</w:t>
      </w:r>
    </w:p>
    <w:p w14:paraId="757A471D" w14:textId="77777777" w:rsidR="00FF2181" w:rsidRDefault="00401ABF" w:rsidP="00401ABF">
      <w:pPr>
        <w:pStyle w:val="ListParagraph"/>
        <w:numPr>
          <w:ilvl w:val="0"/>
          <w:numId w:val="3"/>
        </w:numPr>
        <w:rPr>
          <w:lang w:val="en-US"/>
        </w:rPr>
      </w:pPr>
      <w:r w:rsidRPr="00FF2181">
        <w:rPr>
          <w:lang w:val="en-US"/>
        </w:rPr>
        <w:t>Profitability: While overall profit is healthy, some regions show lower profit margins — a sign of either higher costs or discounting.</w:t>
      </w:r>
    </w:p>
    <w:p w14:paraId="5D69C966" w14:textId="77777777" w:rsidR="00FF2181" w:rsidRDefault="00401ABF" w:rsidP="00401ABF">
      <w:pPr>
        <w:pStyle w:val="ListParagraph"/>
        <w:numPr>
          <w:ilvl w:val="0"/>
          <w:numId w:val="3"/>
        </w:numPr>
        <w:rPr>
          <w:lang w:val="en-US"/>
        </w:rPr>
      </w:pPr>
      <w:r w:rsidRPr="00FF2181">
        <w:rPr>
          <w:lang w:val="en-US"/>
        </w:rPr>
        <w:t>Product Trends: A few products dominate total sales volume, while others contribute marginally, showing potential for product line optimization.</w:t>
      </w:r>
    </w:p>
    <w:p w14:paraId="59986E58" w14:textId="2FECC50D" w:rsidR="00401ABF" w:rsidRPr="00FF2181" w:rsidRDefault="00401ABF" w:rsidP="00401ABF">
      <w:pPr>
        <w:pStyle w:val="ListParagraph"/>
        <w:numPr>
          <w:ilvl w:val="0"/>
          <w:numId w:val="3"/>
        </w:numPr>
        <w:rPr>
          <w:lang w:val="en-US"/>
        </w:rPr>
      </w:pPr>
      <w:r w:rsidRPr="00FF2181">
        <w:rPr>
          <w:lang w:val="en-US"/>
        </w:rPr>
        <w:t>Sales Distribution: The sales and profit charts show seasonal variation or spikes during specific time frames, which can inform inventory planning</w:t>
      </w:r>
    </w:p>
    <w:p w14:paraId="47E396F4" w14:textId="77777777" w:rsidR="00401ABF" w:rsidRPr="00F94948" w:rsidRDefault="00401ABF" w:rsidP="00401ABF">
      <w:pPr>
        <w:rPr>
          <w:rFonts w:ascii="Cambria" w:hAnsi="Cambria"/>
          <w:b/>
          <w:bCs/>
          <w:color w:val="0F4761" w:themeColor="accent1" w:themeShade="BF"/>
          <w:sz w:val="28"/>
          <w:szCs w:val="28"/>
          <w:lang w:val="en-US"/>
        </w:rPr>
      </w:pPr>
      <w:r w:rsidRPr="00F94948">
        <w:rPr>
          <w:rFonts w:ascii="Cambria" w:hAnsi="Cambria"/>
          <w:b/>
          <w:bCs/>
          <w:color w:val="0F4761" w:themeColor="accent1" w:themeShade="BF"/>
          <w:sz w:val="28"/>
          <w:szCs w:val="28"/>
          <w:lang w:val="en-US"/>
        </w:rPr>
        <w:t>5. Supporting Visuals</w:t>
      </w:r>
    </w:p>
    <w:p w14:paraId="665EE556" w14:textId="77777777" w:rsidR="00FF2181" w:rsidRDefault="00FF2181" w:rsidP="00401ABF">
      <w:pPr>
        <w:rPr>
          <w:lang w:val="en-US"/>
        </w:rPr>
      </w:pPr>
      <w:r>
        <w:rPr>
          <w:lang w:val="en-US"/>
        </w:rPr>
        <w:t xml:space="preserve">     </w:t>
      </w:r>
      <w:r w:rsidR="00401ABF" w:rsidRPr="00401ABF">
        <w:rPr>
          <w:lang w:val="en-US"/>
        </w:rPr>
        <w:t>The dashboard includes the following visual components:</w:t>
      </w:r>
    </w:p>
    <w:p w14:paraId="306E5AF2" w14:textId="77777777" w:rsidR="00FF2181" w:rsidRDefault="00401ABF" w:rsidP="00401ABF">
      <w:pPr>
        <w:pStyle w:val="ListParagraph"/>
        <w:numPr>
          <w:ilvl w:val="0"/>
          <w:numId w:val="4"/>
        </w:numPr>
        <w:rPr>
          <w:lang w:val="en-US"/>
        </w:rPr>
      </w:pPr>
      <w:r w:rsidRPr="00FF2181">
        <w:rPr>
          <w:lang w:val="en-US"/>
        </w:rPr>
        <w:t>Bar Chart: Total sales by category and gender.</w:t>
      </w:r>
    </w:p>
    <w:p w14:paraId="67B38209" w14:textId="77777777" w:rsidR="00FF2181" w:rsidRDefault="00401ABF" w:rsidP="00401ABF">
      <w:pPr>
        <w:pStyle w:val="ListParagraph"/>
        <w:numPr>
          <w:ilvl w:val="0"/>
          <w:numId w:val="4"/>
        </w:numPr>
        <w:rPr>
          <w:lang w:val="en-US"/>
        </w:rPr>
      </w:pPr>
      <w:r w:rsidRPr="00FF2181">
        <w:rPr>
          <w:lang w:val="en-US"/>
        </w:rPr>
        <w:t>Clustered Bar Chart: Sales by region (East, West, North, South).</w:t>
      </w:r>
    </w:p>
    <w:p w14:paraId="405BB9DA" w14:textId="77777777" w:rsidR="00FF2181" w:rsidRDefault="00401ABF" w:rsidP="00401ABF">
      <w:pPr>
        <w:pStyle w:val="ListParagraph"/>
        <w:numPr>
          <w:ilvl w:val="0"/>
          <w:numId w:val="4"/>
        </w:numPr>
        <w:rPr>
          <w:lang w:val="en-US"/>
        </w:rPr>
      </w:pPr>
      <w:r w:rsidRPr="00FF2181">
        <w:rPr>
          <w:lang w:val="en-US"/>
        </w:rPr>
        <w:t>Donut Chart: Product-wise total sales.</w:t>
      </w:r>
    </w:p>
    <w:p w14:paraId="53FFFE37" w14:textId="77777777" w:rsidR="00FF2181" w:rsidRDefault="00401ABF" w:rsidP="00401ABF">
      <w:pPr>
        <w:pStyle w:val="ListParagraph"/>
        <w:numPr>
          <w:ilvl w:val="0"/>
          <w:numId w:val="4"/>
        </w:numPr>
        <w:rPr>
          <w:lang w:val="en-US"/>
        </w:rPr>
      </w:pPr>
      <w:r w:rsidRPr="00FF2181">
        <w:rPr>
          <w:lang w:val="en-US"/>
        </w:rPr>
        <w:t>Line/Area Charts: Total sales and profit trends over time.</w:t>
      </w:r>
    </w:p>
    <w:p w14:paraId="090826F8" w14:textId="5A7EF814" w:rsidR="00401ABF" w:rsidRPr="00FF2181" w:rsidRDefault="00401ABF" w:rsidP="00401ABF">
      <w:pPr>
        <w:pStyle w:val="ListParagraph"/>
        <w:numPr>
          <w:ilvl w:val="0"/>
          <w:numId w:val="4"/>
        </w:numPr>
        <w:rPr>
          <w:lang w:val="en-US"/>
        </w:rPr>
      </w:pPr>
      <w:r w:rsidRPr="00FF2181">
        <w:rPr>
          <w:lang w:val="en-US"/>
        </w:rPr>
        <w:t>Card Visuals: KPIs for total sales, profit, orders, and quantity sold.</w:t>
      </w:r>
    </w:p>
    <w:p w14:paraId="22415839" w14:textId="6F1D3C50" w:rsidR="00401ABF" w:rsidRPr="00401ABF" w:rsidRDefault="00401ABF" w:rsidP="00401ABF">
      <w:pPr>
        <w:rPr>
          <w:lang w:val="en-US"/>
        </w:rPr>
      </w:pPr>
      <w:r w:rsidRPr="00401ABF">
        <w:rPr>
          <w:lang w:val="en-US"/>
        </w:rPr>
        <w:t>These visuals help stakeholders interpret sales data intuitively and identify trends at a glance.</w:t>
      </w:r>
    </w:p>
    <w:p w14:paraId="670B7ACD" w14:textId="77777777" w:rsidR="00401ABF" w:rsidRPr="00F94948" w:rsidRDefault="00401ABF" w:rsidP="00401ABF">
      <w:pPr>
        <w:rPr>
          <w:rFonts w:ascii="Cambria" w:hAnsi="Cambria"/>
          <w:b/>
          <w:bCs/>
          <w:color w:val="0F4761" w:themeColor="accent1" w:themeShade="BF"/>
          <w:sz w:val="28"/>
          <w:szCs w:val="28"/>
          <w:lang w:val="en-US"/>
        </w:rPr>
      </w:pPr>
      <w:r w:rsidRPr="00F94948">
        <w:rPr>
          <w:rFonts w:ascii="Cambria" w:hAnsi="Cambria"/>
          <w:b/>
          <w:bCs/>
          <w:color w:val="0F4761" w:themeColor="accent1" w:themeShade="BF"/>
          <w:sz w:val="28"/>
          <w:szCs w:val="28"/>
          <w:lang w:val="en-US"/>
        </w:rPr>
        <w:t>6. Limitations</w:t>
      </w:r>
    </w:p>
    <w:p w14:paraId="7CEB3481" w14:textId="77777777" w:rsidR="00FF2181" w:rsidRDefault="00401ABF" w:rsidP="00401ABF">
      <w:pPr>
        <w:pStyle w:val="ListParagraph"/>
        <w:numPr>
          <w:ilvl w:val="0"/>
          <w:numId w:val="5"/>
        </w:numPr>
        <w:rPr>
          <w:lang w:val="en-US"/>
        </w:rPr>
      </w:pPr>
      <w:r w:rsidRPr="00FF2181">
        <w:rPr>
          <w:lang w:val="en-US"/>
        </w:rPr>
        <w:t>The dataset may not cover a full fiscal year, limiting long-term trend analysis.</w:t>
      </w:r>
    </w:p>
    <w:p w14:paraId="38EF7F42" w14:textId="77777777" w:rsidR="00FF2181" w:rsidRDefault="00401ABF" w:rsidP="00401ABF">
      <w:pPr>
        <w:pStyle w:val="ListParagraph"/>
        <w:numPr>
          <w:ilvl w:val="0"/>
          <w:numId w:val="5"/>
        </w:numPr>
        <w:rPr>
          <w:lang w:val="en-US"/>
        </w:rPr>
      </w:pPr>
      <w:r w:rsidRPr="00FF2181">
        <w:rPr>
          <w:lang w:val="en-US"/>
        </w:rPr>
        <w:t>Lack of detailed cost and discount data restricts deeper profitability insights.</w:t>
      </w:r>
    </w:p>
    <w:p w14:paraId="0BD3EB50" w14:textId="77777777" w:rsidR="00FF2181" w:rsidRDefault="00401ABF" w:rsidP="00401ABF">
      <w:pPr>
        <w:pStyle w:val="ListParagraph"/>
        <w:numPr>
          <w:ilvl w:val="0"/>
          <w:numId w:val="5"/>
        </w:numPr>
        <w:rPr>
          <w:lang w:val="en-US"/>
        </w:rPr>
      </w:pPr>
      <w:r w:rsidRPr="00FF2181">
        <w:rPr>
          <w:lang w:val="en-US"/>
        </w:rPr>
        <w:t>Customer demographics beyond gender (e.g., age, location) are not included.</w:t>
      </w:r>
    </w:p>
    <w:p w14:paraId="560C4E6E" w14:textId="77777777" w:rsidR="00FF2181" w:rsidRDefault="00401ABF" w:rsidP="00401ABF">
      <w:pPr>
        <w:pStyle w:val="ListParagraph"/>
        <w:numPr>
          <w:ilvl w:val="0"/>
          <w:numId w:val="5"/>
        </w:numPr>
        <w:rPr>
          <w:lang w:val="en-US"/>
        </w:rPr>
      </w:pPr>
      <w:r w:rsidRPr="00FF2181">
        <w:rPr>
          <w:lang w:val="en-US"/>
        </w:rPr>
        <w:t>Regional breakdowns are broad and may hide performance differences within smaller markets.</w:t>
      </w:r>
    </w:p>
    <w:p w14:paraId="55F09446" w14:textId="6AD772AF" w:rsidR="00401ABF" w:rsidRPr="00FF2181" w:rsidRDefault="00401ABF" w:rsidP="00401ABF">
      <w:pPr>
        <w:pStyle w:val="ListParagraph"/>
        <w:numPr>
          <w:ilvl w:val="0"/>
          <w:numId w:val="5"/>
        </w:numPr>
        <w:rPr>
          <w:lang w:val="en-US"/>
        </w:rPr>
      </w:pPr>
      <w:r w:rsidRPr="00FF2181">
        <w:rPr>
          <w:lang w:val="en-US"/>
        </w:rPr>
        <w:t>Data quality and timeliness may affect the accuracy of visual insights.</w:t>
      </w:r>
    </w:p>
    <w:p w14:paraId="6F221B06" w14:textId="77777777" w:rsidR="00401ABF" w:rsidRPr="00F94948" w:rsidRDefault="00401ABF" w:rsidP="00401ABF">
      <w:pPr>
        <w:rPr>
          <w:rFonts w:ascii="Cambria" w:hAnsi="Cambria"/>
          <w:b/>
          <w:bCs/>
          <w:color w:val="0F4761" w:themeColor="accent1" w:themeShade="BF"/>
          <w:sz w:val="28"/>
          <w:szCs w:val="28"/>
          <w:lang w:val="en-US"/>
        </w:rPr>
      </w:pPr>
      <w:r w:rsidRPr="00F94948">
        <w:rPr>
          <w:rFonts w:ascii="Cambria" w:hAnsi="Cambria"/>
          <w:b/>
          <w:bCs/>
          <w:color w:val="0F4761" w:themeColor="accent1" w:themeShade="BF"/>
          <w:sz w:val="28"/>
          <w:szCs w:val="28"/>
          <w:lang w:val="en-US"/>
        </w:rPr>
        <w:t>7. Next Steps and Recommendations</w:t>
      </w:r>
    </w:p>
    <w:p w14:paraId="3FD6A268" w14:textId="77777777" w:rsidR="00FF2181" w:rsidRDefault="00FF2181" w:rsidP="00FF2181">
      <w:pPr>
        <w:rPr>
          <w:lang w:val="en-US"/>
        </w:rPr>
      </w:pPr>
      <w:r>
        <w:rPr>
          <w:lang w:val="en-US"/>
        </w:rPr>
        <w:t xml:space="preserve">     </w:t>
      </w:r>
      <w:r w:rsidR="00401ABF" w:rsidRPr="00FF2181">
        <w:rPr>
          <w:lang w:val="en-US"/>
        </w:rPr>
        <w:t>Next Steps:</w:t>
      </w:r>
    </w:p>
    <w:p w14:paraId="10CA547D" w14:textId="77777777" w:rsidR="00FF2181" w:rsidRDefault="00401ABF" w:rsidP="00FF2181">
      <w:pPr>
        <w:pStyle w:val="ListParagraph"/>
        <w:numPr>
          <w:ilvl w:val="0"/>
          <w:numId w:val="10"/>
        </w:numPr>
        <w:rPr>
          <w:lang w:val="en-US"/>
        </w:rPr>
      </w:pPr>
      <w:r w:rsidRPr="00FF2181">
        <w:rPr>
          <w:lang w:val="en-US"/>
        </w:rPr>
        <w:t>Integrate more detailed customer data to enhance segmentation analysis</w:t>
      </w:r>
      <w:r w:rsidR="00FF2181">
        <w:rPr>
          <w:lang w:val="en-US"/>
        </w:rPr>
        <w:t>.</w:t>
      </w:r>
    </w:p>
    <w:p w14:paraId="54B3BDCE" w14:textId="77777777" w:rsidR="00FF2181" w:rsidRDefault="00401ABF" w:rsidP="00FF2181">
      <w:pPr>
        <w:pStyle w:val="ListParagraph"/>
        <w:numPr>
          <w:ilvl w:val="0"/>
          <w:numId w:val="10"/>
        </w:numPr>
        <w:rPr>
          <w:lang w:val="en-US"/>
        </w:rPr>
      </w:pPr>
      <w:r w:rsidRPr="00FF2181">
        <w:rPr>
          <w:lang w:val="en-US"/>
        </w:rPr>
        <w:t>Add time-based filters (monthly, quarterly, yearly) for flexible trend tracking.</w:t>
      </w:r>
    </w:p>
    <w:p w14:paraId="54CF632C" w14:textId="77777777" w:rsidR="00FF2181" w:rsidRDefault="00401ABF" w:rsidP="00FF2181">
      <w:pPr>
        <w:pStyle w:val="ListParagraph"/>
        <w:numPr>
          <w:ilvl w:val="0"/>
          <w:numId w:val="10"/>
        </w:numPr>
        <w:rPr>
          <w:lang w:val="en-US"/>
        </w:rPr>
      </w:pPr>
      <w:r w:rsidRPr="00FF2181">
        <w:rPr>
          <w:lang w:val="en-US"/>
        </w:rPr>
        <w:t>Include additional metrics such as Average Order Value, Customer Retention Rate, and Return Rate.</w:t>
      </w:r>
    </w:p>
    <w:p w14:paraId="51375D6D" w14:textId="288A1835" w:rsidR="00401ABF" w:rsidRPr="00FF2181" w:rsidRDefault="00401ABF" w:rsidP="00FF2181">
      <w:pPr>
        <w:pStyle w:val="ListParagraph"/>
        <w:numPr>
          <w:ilvl w:val="0"/>
          <w:numId w:val="10"/>
        </w:numPr>
        <w:rPr>
          <w:lang w:val="en-US"/>
        </w:rPr>
      </w:pPr>
      <w:r w:rsidRPr="00FF2181">
        <w:rPr>
          <w:lang w:val="en-US"/>
        </w:rPr>
        <w:t>Automate data refresh for real-time performance monitoring.</w:t>
      </w:r>
    </w:p>
    <w:p w14:paraId="10DD7210" w14:textId="77777777" w:rsidR="00401ABF" w:rsidRPr="00401ABF" w:rsidRDefault="00401ABF" w:rsidP="00401ABF">
      <w:pPr>
        <w:rPr>
          <w:lang w:val="en-US"/>
        </w:rPr>
      </w:pPr>
      <w:r w:rsidRPr="00401ABF">
        <w:rPr>
          <w:lang w:val="en-US"/>
        </w:rPr>
        <w:t>Recommendations:</w:t>
      </w:r>
    </w:p>
    <w:p w14:paraId="56AD29CD" w14:textId="77777777" w:rsidR="00FF2181" w:rsidRDefault="00401ABF" w:rsidP="00401ABF">
      <w:pPr>
        <w:pStyle w:val="ListParagraph"/>
        <w:numPr>
          <w:ilvl w:val="0"/>
          <w:numId w:val="9"/>
        </w:numPr>
        <w:rPr>
          <w:lang w:val="en-US"/>
        </w:rPr>
      </w:pPr>
      <w:r w:rsidRPr="00FF2181">
        <w:rPr>
          <w:lang w:val="en-US"/>
        </w:rPr>
        <w:t>Focus marketing strategies on high-performing regions and categories.</w:t>
      </w:r>
    </w:p>
    <w:p w14:paraId="096D5FB8" w14:textId="77777777" w:rsidR="00FF2181" w:rsidRDefault="00401ABF" w:rsidP="00401ABF">
      <w:pPr>
        <w:pStyle w:val="ListParagraph"/>
        <w:numPr>
          <w:ilvl w:val="0"/>
          <w:numId w:val="9"/>
        </w:numPr>
        <w:rPr>
          <w:lang w:val="en-US"/>
        </w:rPr>
      </w:pPr>
      <w:r w:rsidRPr="00FF2181">
        <w:rPr>
          <w:lang w:val="en-US"/>
        </w:rPr>
        <w:t>Improve profit margins by optimizing supply chain and pricing in low-profit regions.</w:t>
      </w:r>
    </w:p>
    <w:p w14:paraId="1588F7CB" w14:textId="77777777" w:rsidR="00FF2181" w:rsidRDefault="00401ABF" w:rsidP="00401ABF">
      <w:pPr>
        <w:pStyle w:val="ListParagraph"/>
        <w:numPr>
          <w:ilvl w:val="0"/>
          <w:numId w:val="9"/>
        </w:numPr>
        <w:rPr>
          <w:lang w:val="en-US"/>
        </w:rPr>
      </w:pPr>
      <w:r w:rsidRPr="00FF2181">
        <w:rPr>
          <w:lang w:val="en-US"/>
        </w:rPr>
        <w:t>Explore bundling or cross-selling opportunities for underperforming products.</w:t>
      </w:r>
    </w:p>
    <w:p w14:paraId="0149E0C4" w14:textId="1E8D2F4B" w:rsidR="00401ABF" w:rsidRPr="00FF2181" w:rsidRDefault="00401ABF" w:rsidP="00401ABF">
      <w:pPr>
        <w:pStyle w:val="ListParagraph"/>
        <w:numPr>
          <w:ilvl w:val="0"/>
          <w:numId w:val="9"/>
        </w:numPr>
        <w:rPr>
          <w:lang w:val="en-US"/>
        </w:rPr>
      </w:pPr>
      <w:r w:rsidRPr="00FF2181">
        <w:rPr>
          <w:lang w:val="en-US"/>
        </w:rPr>
        <w:t>Use customer insights (e.g., gender-based trends) to drive personalized marketing campaigns.</w:t>
      </w:r>
    </w:p>
    <w:p w14:paraId="65F80051" w14:textId="0720596A" w:rsidR="00401ABF" w:rsidRPr="00F94948" w:rsidRDefault="00401ABF" w:rsidP="00401ABF">
      <w:pPr>
        <w:rPr>
          <w:rFonts w:ascii="Cambria" w:hAnsi="Cambria"/>
          <w:b/>
          <w:bCs/>
          <w:color w:val="0F4761" w:themeColor="accent1" w:themeShade="BF"/>
          <w:sz w:val="28"/>
          <w:szCs w:val="28"/>
          <w:lang w:val="en-US"/>
        </w:rPr>
      </w:pPr>
      <w:r w:rsidRPr="00F94948">
        <w:rPr>
          <w:rFonts w:ascii="Cambria" w:hAnsi="Cambria"/>
          <w:b/>
          <w:bCs/>
          <w:color w:val="0F4761" w:themeColor="accent1" w:themeShade="BF"/>
          <w:sz w:val="28"/>
          <w:szCs w:val="28"/>
          <w:lang w:val="en-US"/>
        </w:rPr>
        <w:t xml:space="preserve">8. Data Overview </w:t>
      </w:r>
    </w:p>
    <w:p w14:paraId="0CBE0ECB" w14:textId="77777777" w:rsidR="00FF2181" w:rsidRDefault="00FF2181" w:rsidP="00FF2181">
      <w:pPr>
        <w:rPr>
          <w:lang w:val="en-US"/>
        </w:rPr>
      </w:pPr>
      <w:r>
        <w:rPr>
          <w:lang w:val="en-US"/>
        </w:rPr>
        <w:t xml:space="preserve"> </w:t>
      </w:r>
      <w:r w:rsidR="00401ABF" w:rsidRPr="00FF2181">
        <w:rPr>
          <w:lang w:val="en-US"/>
        </w:rPr>
        <w:t>The dashboard uses sales data containing fields such as:</w:t>
      </w:r>
    </w:p>
    <w:p w14:paraId="09D3AB61" w14:textId="77777777" w:rsidR="00FF2181" w:rsidRDefault="00401ABF" w:rsidP="00401ABF">
      <w:pPr>
        <w:pStyle w:val="ListParagraph"/>
        <w:numPr>
          <w:ilvl w:val="0"/>
          <w:numId w:val="13"/>
        </w:numPr>
        <w:rPr>
          <w:lang w:val="en-US"/>
        </w:rPr>
      </w:pPr>
      <w:r w:rsidRPr="00FF2181">
        <w:rPr>
          <w:lang w:val="en-US"/>
        </w:rPr>
        <w:t>Order ID, Product Name, Category, Quantity Sold, Sales, Profit, and Region.</w:t>
      </w:r>
    </w:p>
    <w:p w14:paraId="0725B9BD" w14:textId="77777777" w:rsidR="00FF2181" w:rsidRDefault="00401ABF" w:rsidP="00401ABF">
      <w:pPr>
        <w:pStyle w:val="ListParagraph"/>
        <w:numPr>
          <w:ilvl w:val="0"/>
          <w:numId w:val="13"/>
        </w:numPr>
        <w:rPr>
          <w:lang w:val="en-US"/>
        </w:rPr>
      </w:pPr>
      <w:r w:rsidRPr="00FF2181">
        <w:rPr>
          <w:lang w:val="en-US"/>
        </w:rPr>
        <w:t>Additional calculated measures include Total Revenue and Profit Margin.</w:t>
      </w:r>
    </w:p>
    <w:p w14:paraId="683A5341" w14:textId="07CAB8F1" w:rsidR="00A921E9" w:rsidRPr="00FF2181" w:rsidRDefault="00401ABF" w:rsidP="00401ABF">
      <w:pPr>
        <w:pStyle w:val="ListParagraph"/>
        <w:numPr>
          <w:ilvl w:val="0"/>
          <w:numId w:val="13"/>
        </w:numPr>
        <w:rPr>
          <w:lang w:val="en-US"/>
        </w:rPr>
      </w:pPr>
      <w:r w:rsidRPr="00FF2181">
        <w:rPr>
          <w:lang w:val="en-US"/>
        </w:rPr>
        <w:t>This structured dataset supports dynamic visualization and KPI analysis through Power BI.</w:t>
      </w:r>
    </w:p>
    <w:sectPr w:rsidR="00A921E9" w:rsidRPr="00FF2181" w:rsidSect="00FF218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24AF"/>
    <w:multiLevelType w:val="hybridMultilevel"/>
    <w:tmpl w:val="F3F82A10"/>
    <w:lvl w:ilvl="0" w:tplc="4009000B">
      <w:start w:val="1"/>
      <w:numFmt w:val="bullet"/>
      <w:lvlText w:val=""/>
      <w:lvlJc w:val="left"/>
      <w:pPr>
        <w:ind w:left="148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" w15:restartNumberingAfterBreak="0">
    <w:nsid w:val="07347564"/>
    <w:multiLevelType w:val="hybridMultilevel"/>
    <w:tmpl w:val="C7AC87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F20BE4"/>
    <w:multiLevelType w:val="hybridMultilevel"/>
    <w:tmpl w:val="C69004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5C3"/>
    <w:multiLevelType w:val="hybridMultilevel"/>
    <w:tmpl w:val="184A37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B54438"/>
    <w:multiLevelType w:val="hybridMultilevel"/>
    <w:tmpl w:val="A056725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DF5163"/>
    <w:multiLevelType w:val="hybridMultilevel"/>
    <w:tmpl w:val="F06E380C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9A16958"/>
    <w:multiLevelType w:val="hybridMultilevel"/>
    <w:tmpl w:val="591CEE8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C63CAB"/>
    <w:multiLevelType w:val="hybridMultilevel"/>
    <w:tmpl w:val="380C6E7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3F1781"/>
    <w:multiLevelType w:val="hybridMultilevel"/>
    <w:tmpl w:val="DF986E6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456C76"/>
    <w:multiLevelType w:val="hybridMultilevel"/>
    <w:tmpl w:val="60C265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945F03"/>
    <w:multiLevelType w:val="hybridMultilevel"/>
    <w:tmpl w:val="790C4C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877AEE"/>
    <w:multiLevelType w:val="hybridMultilevel"/>
    <w:tmpl w:val="B6E4F7A8"/>
    <w:lvl w:ilvl="0" w:tplc="A1142DFE">
      <w:start w:val="1"/>
      <w:numFmt w:val="bullet"/>
      <w:lvlText w:val=""/>
      <w:lvlJc w:val="left"/>
      <w:pPr>
        <w:ind w:left="1356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12" w15:restartNumberingAfterBreak="0">
    <w:nsid w:val="74AD53CF"/>
    <w:multiLevelType w:val="hybridMultilevel"/>
    <w:tmpl w:val="FB28D0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307D76"/>
    <w:multiLevelType w:val="hybridMultilevel"/>
    <w:tmpl w:val="CA0A8CEC"/>
    <w:lvl w:ilvl="0" w:tplc="4009000B">
      <w:start w:val="1"/>
      <w:numFmt w:val="bullet"/>
      <w:lvlText w:val=""/>
      <w:lvlJc w:val="left"/>
      <w:pPr>
        <w:ind w:left="8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4" w15:restartNumberingAfterBreak="0">
    <w:nsid w:val="7CDD71C9"/>
    <w:multiLevelType w:val="hybridMultilevel"/>
    <w:tmpl w:val="059EC3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8504563">
    <w:abstractNumId w:val="11"/>
  </w:num>
  <w:num w:numId="2" w16cid:durableId="769472778">
    <w:abstractNumId w:val="10"/>
  </w:num>
  <w:num w:numId="3" w16cid:durableId="1006129389">
    <w:abstractNumId w:val="9"/>
  </w:num>
  <w:num w:numId="4" w16cid:durableId="972641352">
    <w:abstractNumId w:val="3"/>
  </w:num>
  <w:num w:numId="5" w16cid:durableId="16926120">
    <w:abstractNumId w:val="2"/>
  </w:num>
  <w:num w:numId="6" w16cid:durableId="1455052011">
    <w:abstractNumId w:val="13"/>
  </w:num>
  <w:num w:numId="7" w16cid:durableId="654837510">
    <w:abstractNumId w:val="4"/>
  </w:num>
  <w:num w:numId="8" w16cid:durableId="1786194362">
    <w:abstractNumId w:val="0"/>
  </w:num>
  <w:num w:numId="9" w16cid:durableId="1902667368">
    <w:abstractNumId w:val="14"/>
  </w:num>
  <w:num w:numId="10" w16cid:durableId="888762427">
    <w:abstractNumId w:val="6"/>
  </w:num>
  <w:num w:numId="11" w16cid:durableId="960500298">
    <w:abstractNumId w:val="7"/>
  </w:num>
  <w:num w:numId="12" w16cid:durableId="1769690506">
    <w:abstractNumId w:val="8"/>
  </w:num>
  <w:num w:numId="13" w16cid:durableId="1419669330">
    <w:abstractNumId w:val="12"/>
  </w:num>
  <w:num w:numId="14" w16cid:durableId="1055465226">
    <w:abstractNumId w:val="1"/>
  </w:num>
  <w:num w:numId="15" w16cid:durableId="13741849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ABF"/>
    <w:rsid w:val="00152E74"/>
    <w:rsid w:val="00340976"/>
    <w:rsid w:val="00401ABF"/>
    <w:rsid w:val="004F6419"/>
    <w:rsid w:val="005B1713"/>
    <w:rsid w:val="00936F12"/>
    <w:rsid w:val="009C6202"/>
    <w:rsid w:val="00A921E9"/>
    <w:rsid w:val="00E12ECF"/>
    <w:rsid w:val="00F94948"/>
    <w:rsid w:val="00FF2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D7E0F"/>
  <w15:chartTrackingRefBased/>
  <w15:docId w15:val="{B3752371-D375-4C08-94A7-C079C8748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A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A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A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A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A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36F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C620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804</Words>
  <Characters>4584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Prithika S</dc:creator>
  <cp:keywords/>
  <dc:description/>
  <cp:lastModifiedBy>Prithika S</cp:lastModifiedBy>
  <cp:revision>2</cp:revision>
  <dcterms:created xsi:type="dcterms:W3CDTF">2025-10-29T08:35:00Z</dcterms:created>
  <dcterms:modified xsi:type="dcterms:W3CDTF">2025-10-29T10:04:00Z</dcterms:modified>
</cp:coreProperties>
</file>