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2647B0" w14:textId="0A14C327" w:rsidR="0072274E" w:rsidRDefault="00405022">
      <w:r>
        <w:rPr>
          <w:noProof/>
        </w:rPr>
        <w:drawing>
          <wp:inline distT="0" distB="0" distL="0" distR="0" wp14:anchorId="43582681" wp14:editId="1C332158">
            <wp:extent cx="5943600" cy="3343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F6EEE" w14:textId="4EECE373" w:rsidR="00405022" w:rsidRDefault="00D977A2">
      <w:r>
        <w:t>Input:10,20,30-&gt;output:140, coefficients:1. 2. 3.</w:t>
      </w:r>
    </w:p>
    <w:p w14:paraId="71908DC8" w14:textId="77777777" w:rsidR="00405022" w:rsidRDefault="00405022"/>
    <w:p w14:paraId="4F7C92C8" w14:textId="365DCE45" w:rsidR="00405022" w:rsidRDefault="00405022">
      <w:r>
        <w:rPr>
          <w:noProof/>
        </w:rPr>
        <w:drawing>
          <wp:inline distT="0" distB="0" distL="0" distR="0" wp14:anchorId="267D9EB4" wp14:editId="1602E886">
            <wp:extent cx="5943600" cy="33432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EF359" w14:textId="7DC53EC7" w:rsidR="00D977A2" w:rsidRDefault="00D977A2">
      <w:r>
        <w:t>Input:</w:t>
      </w:r>
      <w:r>
        <w:t>2</w:t>
      </w:r>
      <w:r>
        <w:t>0,</w:t>
      </w:r>
      <w:r>
        <w:t>5</w:t>
      </w:r>
      <w:r>
        <w:t>0,30-&gt;output:</w:t>
      </w:r>
      <w:r>
        <w:t>21</w:t>
      </w:r>
      <w:r>
        <w:t>0, coefficients:1. 2. 3.</w:t>
      </w:r>
    </w:p>
    <w:sectPr w:rsidR="00D977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022"/>
    <w:rsid w:val="00405022"/>
    <w:rsid w:val="0072274E"/>
    <w:rsid w:val="00D97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FF5D3"/>
  <w15:chartTrackingRefBased/>
  <w15:docId w15:val="{5CA0EE22-D9C9-4460-90CB-BE28CE751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Prithivi R</dc:creator>
  <cp:keywords/>
  <dc:description/>
  <cp:lastModifiedBy>Prithivi R</cp:lastModifiedBy>
  <cp:revision>2</cp:revision>
  <dcterms:created xsi:type="dcterms:W3CDTF">2020-06-30T14:08:00Z</dcterms:created>
  <dcterms:modified xsi:type="dcterms:W3CDTF">2020-06-30T14:15:00Z</dcterms:modified>
</cp:coreProperties>
</file>