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4636" w14:textId="4596457E" w:rsidR="00EE6FAA" w:rsidRPr="00EE6FAA" w:rsidRDefault="00EE6FAA" w:rsidP="00EE6FAA">
      <w:pPr>
        <w:jc w:val="center"/>
        <w:rPr>
          <w:rFonts w:ascii="Times New Roman" w:hAnsi="Times New Roman" w:cs="Times New Roman"/>
          <w:b/>
          <w:bCs/>
          <w:sz w:val="36"/>
          <w:szCs w:val="36"/>
        </w:rPr>
      </w:pPr>
      <w:r w:rsidRPr="00EE6FAA">
        <w:rPr>
          <w:rFonts w:ascii="Times New Roman" w:hAnsi="Times New Roman" w:cs="Times New Roman"/>
          <w:b/>
          <w:bCs/>
          <w:i/>
          <w:iCs/>
          <w:sz w:val="36"/>
          <w:szCs w:val="36"/>
        </w:rPr>
        <w:t>Fibonacci-Net: A Lightweight CNN Model for Automatic Brain Tumor Classification</w:t>
      </w:r>
    </w:p>
    <w:p w14:paraId="7945A3DC" w14:textId="60FC38C4" w:rsidR="00EE6FAA" w:rsidRPr="00EE6FAA" w:rsidRDefault="00EE6FAA" w:rsidP="00EE6FAA">
      <w:pPr>
        <w:pStyle w:val="ListParagraph"/>
        <w:numPr>
          <w:ilvl w:val="0"/>
          <w:numId w:val="17"/>
        </w:numPr>
        <w:jc w:val="both"/>
        <w:rPr>
          <w:rFonts w:ascii="Times New Roman" w:hAnsi="Times New Roman" w:cs="Times New Roman"/>
          <w:b/>
          <w:bCs/>
        </w:rPr>
      </w:pPr>
      <w:r w:rsidRPr="00EE6FAA">
        <w:rPr>
          <w:rFonts w:ascii="Times New Roman" w:hAnsi="Times New Roman" w:cs="Times New Roman"/>
          <w:b/>
          <w:bCs/>
        </w:rPr>
        <w:t>Introduction to the Problem</w:t>
      </w:r>
    </w:p>
    <w:p w14:paraId="7FAC2A8D"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Brain tumors are abnormal growths of cells in the brain that can be life-threatening. Detecting and classifying brain tumors at an early stage is crucial for proper treatment. One of the best ways to detect tumors is through Magnetic Resonance Imaging (MRI) scans, which provide detailed images of the brain.</w:t>
      </w:r>
    </w:p>
    <w:p w14:paraId="0AE95857"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However, manually analyzing MRI scans to identify and classify tumors is complex, time-consuming, and prone to errors. To solve this, researchers have used Artificial Intelligence (AI), specifically Deep Learning models like Convolutional Neural Networks (CNNs), to automatically detect and classify brain tumors.</w:t>
      </w:r>
    </w:p>
    <w:p w14:paraId="34EEB17C"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A major challenge in this task is class imbalance—some tumor types are more common in MRI datasets than others. Traditional CNN models struggle with imbalanced datasets, leading to poor accuracy for less common tumor types.</w:t>
      </w:r>
    </w:p>
    <w:p w14:paraId="441BBE82" w14:textId="305B2831" w:rsidR="00EE6FAA" w:rsidRPr="00EE6FAA" w:rsidRDefault="00EE6FAA" w:rsidP="00EE6FAA">
      <w:pPr>
        <w:pStyle w:val="ListParagraph"/>
        <w:numPr>
          <w:ilvl w:val="0"/>
          <w:numId w:val="17"/>
        </w:numPr>
        <w:jc w:val="both"/>
        <w:rPr>
          <w:rFonts w:ascii="Times New Roman" w:hAnsi="Times New Roman" w:cs="Times New Roman"/>
          <w:b/>
          <w:bCs/>
        </w:rPr>
      </w:pPr>
      <w:r w:rsidRPr="00EE6FAA">
        <w:rPr>
          <w:rFonts w:ascii="Times New Roman" w:hAnsi="Times New Roman" w:cs="Times New Roman"/>
          <w:b/>
          <w:bCs/>
        </w:rPr>
        <w:t>What is Fibonacci-Net?</w:t>
      </w:r>
    </w:p>
    <w:p w14:paraId="7768609B" w14:textId="269C79D9" w:rsidR="00EE6FAA" w:rsidRPr="00EE6FAA" w:rsidRDefault="00EE6FAA" w:rsidP="00EE6FAA">
      <w:pPr>
        <w:jc w:val="both"/>
        <w:rPr>
          <w:rFonts w:ascii="Times New Roman" w:hAnsi="Times New Roman" w:cs="Times New Roman"/>
        </w:rPr>
      </w:pPr>
      <w:r w:rsidRPr="00EE6FAA">
        <w:rPr>
          <w:rFonts w:ascii="Times New Roman" w:hAnsi="Times New Roman" w:cs="Times New Roman"/>
        </w:rPr>
        <w:t>Th</w:t>
      </w:r>
      <w:r>
        <w:rPr>
          <w:rFonts w:ascii="Times New Roman" w:hAnsi="Times New Roman" w:cs="Times New Roman"/>
        </w:rPr>
        <w:t xml:space="preserve">e </w:t>
      </w:r>
      <w:r w:rsidRPr="00EE6FAA">
        <w:rPr>
          <w:rFonts w:ascii="Times New Roman" w:hAnsi="Times New Roman" w:cs="Times New Roman"/>
        </w:rPr>
        <w:t>paper introduces a lightweight CNN model called "Fibonacci-Net", which improves brain tumor classification by solving the class imbalance problem using novel techniques. The key features of Fibonacci-Net are:</w:t>
      </w:r>
    </w:p>
    <w:p w14:paraId="7A4F2346" w14:textId="77777777" w:rsidR="00EE6FAA" w:rsidRPr="00EE6FAA" w:rsidRDefault="00EE6FAA" w:rsidP="00EE6FAA">
      <w:pPr>
        <w:numPr>
          <w:ilvl w:val="0"/>
          <w:numId w:val="1"/>
        </w:numPr>
        <w:jc w:val="both"/>
        <w:rPr>
          <w:rFonts w:ascii="Times New Roman" w:hAnsi="Times New Roman" w:cs="Times New Roman"/>
        </w:rPr>
      </w:pPr>
      <w:r w:rsidRPr="00EE6FAA">
        <w:rPr>
          <w:rFonts w:ascii="Times New Roman" w:hAnsi="Times New Roman" w:cs="Times New Roman"/>
        </w:rPr>
        <w:t>Filter Selection Using Fibonacci Series:</w:t>
      </w:r>
    </w:p>
    <w:p w14:paraId="49093621" w14:textId="77777777" w:rsidR="00EE6FAA" w:rsidRPr="00EE6FAA" w:rsidRDefault="00EE6FAA" w:rsidP="00EE6FAA">
      <w:pPr>
        <w:numPr>
          <w:ilvl w:val="1"/>
          <w:numId w:val="18"/>
        </w:numPr>
        <w:jc w:val="both"/>
        <w:rPr>
          <w:rFonts w:ascii="Times New Roman" w:hAnsi="Times New Roman" w:cs="Times New Roman"/>
        </w:rPr>
      </w:pPr>
      <w:r w:rsidRPr="00EE6FAA">
        <w:rPr>
          <w:rFonts w:ascii="Times New Roman" w:hAnsi="Times New Roman" w:cs="Times New Roman"/>
        </w:rPr>
        <w:t>Instead of randomly choosing the number of filters in CNN layers, Fibonacci-Net selects them based on the Fibonacci sequence (1, 1, 2, 3, 5, 8, 13, …).</w:t>
      </w:r>
    </w:p>
    <w:p w14:paraId="016E7A04" w14:textId="77777777" w:rsidR="00EE6FAA" w:rsidRPr="00EE6FAA" w:rsidRDefault="00EE6FAA" w:rsidP="00EE6FAA">
      <w:pPr>
        <w:numPr>
          <w:ilvl w:val="1"/>
          <w:numId w:val="18"/>
        </w:numPr>
        <w:jc w:val="both"/>
        <w:rPr>
          <w:rFonts w:ascii="Times New Roman" w:hAnsi="Times New Roman" w:cs="Times New Roman"/>
        </w:rPr>
      </w:pPr>
      <w:r w:rsidRPr="00EE6FAA">
        <w:rPr>
          <w:rFonts w:ascii="Times New Roman" w:hAnsi="Times New Roman" w:cs="Times New Roman"/>
        </w:rPr>
        <w:t>This helps in reducing computational complexity while maintaining good feature extraction capability.</w:t>
      </w:r>
    </w:p>
    <w:p w14:paraId="064B9FC2" w14:textId="77777777" w:rsidR="00EE6FAA" w:rsidRPr="00EE6FAA" w:rsidRDefault="00EE6FAA" w:rsidP="00EE6FAA">
      <w:pPr>
        <w:numPr>
          <w:ilvl w:val="0"/>
          <w:numId w:val="1"/>
        </w:numPr>
        <w:jc w:val="both"/>
        <w:rPr>
          <w:rFonts w:ascii="Times New Roman" w:hAnsi="Times New Roman" w:cs="Times New Roman"/>
        </w:rPr>
      </w:pPr>
      <w:r w:rsidRPr="00EE6FAA">
        <w:rPr>
          <w:rFonts w:ascii="Times New Roman" w:hAnsi="Times New Roman" w:cs="Times New Roman"/>
        </w:rPr>
        <w:t>Depth-Wise Separable Convolutions (DWSC) for Efficiency:</w:t>
      </w:r>
    </w:p>
    <w:p w14:paraId="1E3C80B7" w14:textId="77777777" w:rsidR="00EE6FAA" w:rsidRPr="00EE6FAA" w:rsidRDefault="00EE6FAA" w:rsidP="00EE6FAA">
      <w:pPr>
        <w:numPr>
          <w:ilvl w:val="1"/>
          <w:numId w:val="19"/>
        </w:numPr>
        <w:jc w:val="both"/>
        <w:rPr>
          <w:rFonts w:ascii="Times New Roman" w:hAnsi="Times New Roman" w:cs="Times New Roman"/>
        </w:rPr>
      </w:pPr>
      <w:r w:rsidRPr="00EE6FAA">
        <w:rPr>
          <w:rFonts w:ascii="Times New Roman" w:hAnsi="Times New Roman" w:cs="Times New Roman"/>
        </w:rPr>
        <w:t>CNNs use convolutional layers to extract features, but traditional convolutions are computationally expensive.</w:t>
      </w:r>
    </w:p>
    <w:p w14:paraId="1222A40A" w14:textId="77777777" w:rsidR="00EE6FAA" w:rsidRPr="00EE6FAA" w:rsidRDefault="00EE6FAA" w:rsidP="00EE6FAA">
      <w:pPr>
        <w:numPr>
          <w:ilvl w:val="1"/>
          <w:numId w:val="19"/>
        </w:numPr>
        <w:jc w:val="both"/>
        <w:rPr>
          <w:rFonts w:ascii="Times New Roman" w:hAnsi="Times New Roman" w:cs="Times New Roman"/>
        </w:rPr>
      </w:pPr>
      <w:r w:rsidRPr="00EE6FAA">
        <w:rPr>
          <w:rFonts w:ascii="Times New Roman" w:hAnsi="Times New Roman" w:cs="Times New Roman"/>
        </w:rPr>
        <w:t>Fibonacci-Net replaces some standard convolutions with Depth-Wise Separable Convolutions (DWSC), which reduce computation while maintaining performance.</w:t>
      </w:r>
    </w:p>
    <w:p w14:paraId="55FBC69F" w14:textId="77777777" w:rsidR="00EE6FAA" w:rsidRPr="00EE6FAA" w:rsidRDefault="00EE6FAA" w:rsidP="00EE6FAA">
      <w:pPr>
        <w:numPr>
          <w:ilvl w:val="0"/>
          <w:numId w:val="1"/>
        </w:numPr>
        <w:jc w:val="both"/>
        <w:rPr>
          <w:rFonts w:ascii="Times New Roman" w:hAnsi="Times New Roman" w:cs="Times New Roman"/>
        </w:rPr>
      </w:pPr>
      <w:r w:rsidRPr="00EE6FAA">
        <w:rPr>
          <w:rFonts w:ascii="Times New Roman" w:hAnsi="Times New Roman" w:cs="Times New Roman"/>
        </w:rPr>
        <w:t>Parallel Skip Connections with a New Pooling Layer:</w:t>
      </w:r>
    </w:p>
    <w:p w14:paraId="36FF9FAF" w14:textId="77777777" w:rsidR="00EE6FAA" w:rsidRPr="00EE6FAA" w:rsidRDefault="00EE6FAA" w:rsidP="00EE6FAA">
      <w:pPr>
        <w:numPr>
          <w:ilvl w:val="1"/>
          <w:numId w:val="20"/>
        </w:numPr>
        <w:jc w:val="both"/>
        <w:rPr>
          <w:rFonts w:ascii="Times New Roman" w:hAnsi="Times New Roman" w:cs="Times New Roman"/>
        </w:rPr>
      </w:pPr>
      <w:r w:rsidRPr="00EE6FAA">
        <w:rPr>
          <w:rFonts w:ascii="Times New Roman" w:hAnsi="Times New Roman" w:cs="Times New Roman"/>
        </w:rPr>
        <w:t>CNNs often use skip connections (shortcut paths) to improve feature flow.</w:t>
      </w:r>
    </w:p>
    <w:p w14:paraId="079DDD89" w14:textId="77777777" w:rsidR="00EE6FAA" w:rsidRPr="00EE6FAA" w:rsidRDefault="00EE6FAA" w:rsidP="00EE6FAA">
      <w:pPr>
        <w:numPr>
          <w:ilvl w:val="1"/>
          <w:numId w:val="20"/>
        </w:numPr>
        <w:jc w:val="both"/>
        <w:rPr>
          <w:rFonts w:ascii="Times New Roman" w:hAnsi="Times New Roman" w:cs="Times New Roman"/>
        </w:rPr>
      </w:pPr>
      <w:r w:rsidRPr="00EE6FAA">
        <w:rPr>
          <w:rFonts w:ascii="Times New Roman" w:hAnsi="Times New Roman" w:cs="Times New Roman"/>
        </w:rPr>
        <w:t>Fibonacci-Net introduces two parallel skip connections (from 2nd to 4th and 3rd to 5th convolutional block), improving information flow and reducing information loss.</w:t>
      </w:r>
    </w:p>
    <w:p w14:paraId="4E4885E5" w14:textId="77777777" w:rsidR="00EE6FAA" w:rsidRPr="00EE6FAA" w:rsidRDefault="00EE6FAA" w:rsidP="00EE6FAA">
      <w:pPr>
        <w:numPr>
          <w:ilvl w:val="1"/>
          <w:numId w:val="20"/>
        </w:numPr>
        <w:jc w:val="both"/>
        <w:rPr>
          <w:rFonts w:ascii="Times New Roman" w:hAnsi="Times New Roman" w:cs="Times New Roman"/>
        </w:rPr>
      </w:pPr>
      <w:r w:rsidRPr="00EE6FAA">
        <w:rPr>
          <w:rFonts w:ascii="Times New Roman" w:hAnsi="Times New Roman" w:cs="Times New Roman"/>
        </w:rPr>
        <w:t>It also introduces a novel "Average-2Max" pooling layer, which extracts different statistics from feature maps, helping to automatically balance class representation in the model.</w:t>
      </w:r>
    </w:p>
    <w:p w14:paraId="4F4573B6" w14:textId="62B33175" w:rsidR="00EE6FAA" w:rsidRPr="00EE6FAA" w:rsidRDefault="00EE6FAA" w:rsidP="00EE6FAA">
      <w:pPr>
        <w:pStyle w:val="ListParagraph"/>
        <w:numPr>
          <w:ilvl w:val="0"/>
          <w:numId w:val="17"/>
        </w:numPr>
        <w:jc w:val="both"/>
        <w:rPr>
          <w:rFonts w:ascii="Times New Roman" w:hAnsi="Times New Roman" w:cs="Times New Roman"/>
          <w:b/>
          <w:bCs/>
        </w:rPr>
      </w:pPr>
      <w:r w:rsidRPr="00EE6FAA">
        <w:rPr>
          <w:rFonts w:ascii="Times New Roman" w:hAnsi="Times New Roman" w:cs="Times New Roman"/>
          <w:b/>
          <w:bCs/>
        </w:rPr>
        <w:t>Handling Class Imbalance Automatically</w:t>
      </w:r>
    </w:p>
    <w:p w14:paraId="3674FEEF"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Class imbalance occurs when some tumor types have far more samples than others in the dataset. Instead of using traditional methods like:</w:t>
      </w:r>
    </w:p>
    <w:p w14:paraId="4164ED4B" w14:textId="77777777" w:rsidR="00EE6FAA" w:rsidRPr="00EE6FAA" w:rsidRDefault="00EE6FAA" w:rsidP="00EE6FAA">
      <w:pPr>
        <w:numPr>
          <w:ilvl w:val="0"/>
          <w:numId w:val="21"/>
        </w:numPr>
        <w:jc w:val="both"/>
        <w:rPr>
          <w:rFonts w:ascii="Times New Roman" w:hAnsi="Times New Roman" w:cs="Times New Roman"/>
        </w:rPr>
      </w:pPr>
      <w:r w:rsidRPr="00EE6FAA">
        <w:rPr>
          <w:rFonts w:ascii="Times New Roman" w:hAnsi="Times New Roman" w:cs="Times New Roman"/>
        </w:rPr>
        <w:t>Data Augmentation (artificially increasing the number of samples of minority classes), or</w:t>
      </w:r>
    </w:p>
    <w:p w14:paraId="57F02140" w14:textId="77777777" w:rsidR="00EE6FAA" w:rsidRPr="00EE6FAA" w:rsidRDefault="00EE6FAA" w:rsidP="00EE6FAA">
      <w:pPr>
        <w:numPr>
          <w:ilvl w:val="0"/>
          <w:numId w:val="21"/>
        </w:numPr>
        <w:jc w:val="both"/>
        <w:rPr>
          <w:rFonts w:ascii="Times New Roman" w:hAnsi="Times New Roman" w:cs="Times New Roman"/>
        </w:rPr>
      </w:pPr>
      <w:r w:rsidRPr="00EE6FAA">
        <w:rPr>
          <w:rFonts w:ascii="Times New Roman" w:hAnsi="Times New Roman" w:cs="Times New Roman"/>
        </w:rPr>
        <w:lastRenderedPageBreak/>
        <w:t>Weighted Loss Functions (assigning higher weight to minority classes in loss calculations),</w:t>
      </w:r>
    </w:p>
    <w:p w14:paraId="32386746"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Fibonacci-Net’s parallel skip connections and pooling technique help extract better features from all classes without requiring manual balancing. This improves the model’s ability to classify rare tumor types more accurately.</w:t>
      </w:r>
    </w:p>
    <w:p w14:paraId="38DEA5CC" w14:textId="0538ECB8" w:rsidR="00EE6FAA" w:rsidRPr="00EE6FAA" w:rsidRDefault="00EE6FAA" w:rsidP="00EE6FAA">
      <w:pPr>
        <w:pStyle w:val="ListParagraph"/>
        <w:numPr>
          <w:ilvl w:val="0"/>
          <w:numId w:val="17"/>
        </w:numPr>
        <w:jc w:val="both"/>
        <w:rPr>
          <w:rFonts w:ascii="Times New Roman" w:hAnsi="Times New Roman" w:cs="Times New Roman"/>
          <w:b/>
          <w:bCs/>
        </w:rPr>
      </w:pPr>
      <w:r w:rsidRPr="00EE6FAA">
        <w:rPr>
          <w:rFonts w:ascii="Times New Roman" w:hAnsi="Times New Roman" w:cs="Times New Roman"/>
          <w:b/>
          <w:bCs/>
        </w:rPr>
        <w:t>Datasets Used</w:t>
      </w:r>
    </w:p>
    <w:p w14:paraId="508B53E2"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 model was tested on three highly imbalanced MRI datasets:</w:t>
      </w:r>
    </w:p>
    <w:p w14:paraId="0C1DD79A" w14:textId="77777777" w:rsidR="00EE6FAA" w:rsidRPr="00EE6FAA" w:rsidRDefault="00EE6FAA" w:rsidP="00EE6FAA">
      <w:pPr>
        <w:numPr>
          <w:ilvl w:val="0"/>
          <w:numId w:val="3"/>
        </w:numPr>
        <w:jc w:val="both"/>
        <w:rPr>
          <w:rFonts w:ascii="Times New Roman" w:hAnsi="Times New Roman" w:cs="Times New Roman"/>
        </w:rPr>
      </w:pPr>
      <w:r w:rsidRPr="00EE6FAA">
        <w:rPr>
          <w:rFonts w:ascii="Times New Roman" w:hAnsi="Times New Roman" w:cs="Times New Roman"/>
        </w:rPr>
        <w:t>Dataset 1 - Contains 4 classes: Glioma tumor, Meningioma tumor, Pituitary tumor, and No tumor.</w:t>
      </w:r>
    </w:p>
    <w:p w14:paraId="6FE4E1E5" w14:textId="77777777" w:rsidR="00EE6FAA" w:rsidRPr="00EE6FAA" w:rsidRDefault="00EE6FAA" w:rsidP="00EE6FAA">
      <w:pPr>
        <w:numPr>
          <w:ilvl w:val="0"/>
          <w:numId w:val="3"/>
        </w:numPr>
        <w:jc w:val="both"/>
        <w:rPr>
          <w:rFonts w:ascii="Times New Roman" w:hAnsi="Times New Roman" w:cs="Times New Roman"/>
        </w:rPr>
      </w:pPr>
      <w:r w:rsidRPr="00EE6FAA">
        <w:rPr>
          <w:rFonts w:ascii="Times New Roman" w:hAnsi="Times New Roman" w:cs="Times New Roman"/>
        </w:rPr>
        <w:t>Dataset 2 - Contains 15 classes.</w:t>
      </w:r>
    </w:p>
    <w:p w14:paraId="3ABAFBD0" w14:textId="77777777" w:rsidR="00EE6FAA" w:rsidRPr="00EE6FAA" w:rsidRDefault="00EE6FAA" w:rsidP="00EE6FAA">
      <w:pPr>
        <w:numPr>
          <w:ilvl w:val="0"/>
          <w:numId w:val="3"/>
        </w:numPr>
        <w:jc w:val="both"/>
        <w:rPr>
          <w:rFonts w:ascii="Times New Roman" w:hAnsi="Times New Roman" w:cs="Times New Roman"/>
        </w:rPr>
      </w:pPr>
      <w:r w:rsidRPr="00EE6FAA">
        <w:rPr>
          <w:rFonts w:ascii="Times New Roman" w:hAnsi="Times New Roman" w:cs="Times New Roman"/>
        </w:rPr>
        <w:t>Dataset 3 - Contains 44 classes (most challenging).</w:t>
      </w:r>
    </w:p>
    <w:p w14:paraId="325B2A83" w14:textId="7CACD3B8" w:rsidR="00EE6FAA" w:rsidRPr="00EE6FAA" w:rsidRDefault="00EE6FAA" w:rsidP="00EE6FAA">
      <w:pPr>
        <w:pStyle w:val="ListParagraph"/>
        <w:numPr>
          <w:ilvl w:val="0"/>
          <w:numId w:val="17"/>
        </w:numPr>
        <w:jc w:val="both"/>
        <w:rPr>
          <w:rFonts w:ascii="Times New Roman" w:hAnsi="Times New Roman" w:cs="Times New Roman"/>
          <w:b/>
          <w:bCs/>
        </w:rPr>
      </w:pPr>
      <w:r w:rsidRPr="00EE6FAA">
        <w:rPr>
          <w:rFonts w:ascii="Times New Roman" w:hAnsi="Times New Roman" w:cs="Times New Roman"/>
          <w:b/>
          <w:bCs/>
        </w:rPr>
        <w:t>Performance of Fibonacci-Net</w:t>
      </w:r>
    </w:p>
    <w:p w14:paraId="6E7AB629"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 proposed model achieved state-of-the-art accuracy on these datasets, especially the hardest one (44-class dataset). The results:</w:t>
      </w:r>
    </w:p>
    <w:p w14:paraId="74AB232D" w14:textId="77777777" w:rsidR="00EE6FAA" w:rsidRPr="00EE6FAA" w:rsidRDefault="00EE6FAA" w:rsidP="00EE6FAA">
      <w:pPr>
        <w:numPr>
          <w:ilvl w:val="0"/>
          <w:numId w:val="4"/>
        </w:numPr>
        <w:jc w:val="both"/>
        <w:rPr>
          <w:rFonts w:ascii="Times New Roman" w:hAnsi="Times New Roman" w:cs="Times New Roman"/>
        </w:rPr>
      </w:pPr>
      <w:r w:rsidRPr="00EE6FAA">
        <w:rPr>
          <w:rFonts w:ascii="Times New Roman" w:hAnsi="Times New Roman" w:cs="Times New Roman"/>
        </w:rPr>
        <w:t>Accuracy: 96.2%</w:t>
      </w:r>
    </w:p>
    <w:p w14:paraId="64715EEB" w14:textId="77777777" w:rsidR="00EE6FAA" w:rsidRPr="00EE6FAA" w:rsidRDefault="00EE6FAA" w:rsidP="00EE6FAA">
      <w:pPr>
        <w:numPr>
          <w:ilvl w:val="0"/>
          <w:numId w:val="4"/>
        </w:numPr>
        <w:jc w:val="both"/>
        <w:rPr>
          <w:rFonts w:ascii="Times New Roman" w:hAnsi="Times New Roman" w:cs="Times New Roman"/>
        </w:rPr>
      </w:pPr>
      <w:r w:rsidRPr="00EE6FAA">
        <w:rPr>
          <w:rFonts w:ascii="Times New Roman" w:hAnsi="Times New Roman" w:cs="Times New Roman"/>
        </w:rPr>
        <w:t>Precision: 97.17%</w:t>
      </w:r>
    </w:p>
    <w:p w14:paraId="6C535B06" w14:textId="77777777" w:rsidR="00EE6FAA" w:rsidRPr="00EE6FAA" w:rsidRDefault="00EE6FAA" w:rsidP="00EE6FAA">
      <w:pPr>
        <w:numPr>
          <w:ilvl w:val="0"/>
          <w:numId w:val="4"/>
        </w:numPr>
        <w:jc w:val="both"/>
        <w:rPr>
          <w:rFonts w:ascii="Times New Roman" w:hAnsi="Times New Roman" w:cs="Times New Roman"/>
        </w:rPr>
      </w:pPr>
      <w:r w:rsidRPr="00EE6FAA">
        <w:rPr>
          <w:rFonts w:ascii="Times New Roman" w:hAnsi="Times New Roman" w:cs="Times New Roman"/>
        </w:rPr>
        <w:t>Recall: 95.9%</w:t>
      </w:r>
    </w:p>
    <w:p w14:paraId="54D7E678" w14:textId="77777777" w:rsidR="00EE6FAA" w:rsidRPr="00EE6FAA" w:rsidRDefault="00EE6FAA" w:rsidP="00EE6FAA">
      <w:pPr>
        <w:numPr>
          <w:ilvl w:val="0"/>
          <w:numId w:val="4"/>
        </w:numPr>
        <w:jc w:val="both"/>
        <w:rPr>
          <w:rFonts w:ascii="Times New Roman" w:hAnsi="Times New Roman" w:cs="Times New Roman"/>
        </w:rPr>
      </w:pPr>
      <w:r w:rsidRPr="00EE6FAA">
        <w:rPr>
          <w:rFonts w:ascii="Times New Roman" w:hAnsi="Times New Roman" w:cs="Times New Roman"/>
        </w:rPr>
        <w:t>F1 Score: 96.5%</w:t>
      </w:r>
    </w:p>
    <w:p w14:paraId="79B17C02" w14:textId="77777777" w:rsidR="00EE6FAA" w:rsidRPr="00EE6FAA" w:rsidRDefault="00EE6FAA" w:rsidP="00EE6FAA">
      <w:pPr>
        <w:numPr>
          <w:ilvl w:val="0"/>
          <w:numId w:val="4"/>
        </w:numPr>
        <w:jc w:val="both"/>
        <w:rPr>
          <w:rFonts w:ascii="Times New Roman" w:hAnsi="Times New Roman" w:cs="Times New Roman"/>
        </w:rPr>
      </w:pPr>
      <w:r w:rsidRPr="00EE6FAA">
        <w:rPr>
          <w:rFonts w:ascii="Times New Roman" w:hAnsi="Times New Roman" w:cs="Times New Roman"/>
        </w:rPr>
        <w:t>Specificity: 99.9%</w:t>
      </w:r>
    </w:p>
    <w:p w14:paraId="28EF4094"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These results indicate that Fibonacci-Net is not only lightweight and computationally efficient but also performs better than previous models on complex, imbalanced MRI datasets.</w:t>
      </w:r>
    </w:p>
    <w:p w14:paraId="7D8D3E4F" w14:textId="79597390" w:rsidR="00EE6FAA" w:rsidRPr="00EE6FAA" w:rsidRDefault="00EE6FAA" w:rsidP="00EE6FAA">
      <w:pPr>
        <w:pStyle w:val="ListParagraph"/>
        <w:numPr>
          <w:ilvl w:val="0"/>
          <w:numId w:val="17"/>
        </w:numPr>
        <w:jc w:val="both"/>
        <w:rPr>
          <w:rFonts w:ascii="Times New Roman" w:hAnsi="Times New Roman" w:cs="Times New Roman"/>
          <w:b/>
          <w:bCs/>
        </w:rPr>
      </w:pPr>
      <w:r w:rsidRPr="00EE6FAA">
        <w:rPr>
          <w:rFonts w:ascii="Times New Roman" w:hAnsi="Times New Roman" w:cs="Times New Roman"/>
          <w:b/>
          <w:bCs/>
        </w:rPr>
        <w:t>Comparison with Existing Models</w:t>
      </w:r>
    </w:p>
    <w:p w14:paraId="2E9C6705"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Several other deep learning models have been used for brain tumor detection, including:</w:t>
      </w:r>
    </w:p>
    <w:p w14:paraId="4128EA48" w14:textId="77777777" w:rsidR="00EE6FAA" w:rsidRPr="00EE6FAA" w:rsidRDefault="00EE6FAA" w:rsidP="00EE6FAA">
      <w:pPr>
        <w:numPr>
          <w:ilvl w:val="0"/>
          <w:numId w:val="5"/>
        </w:numPr>
        <w:jc w:val="both"/>
        <w:rPr>
          <w:rFonts w:ascii="Times New Roman" w:hAnsi="Times New Roman" w:cs="Times New Roman"/>
        </w:rPr>
      </w:pPr>
      <w:r w:rsidRPr="00EE6FAA">
        <w:rPr>
          <w:rFonts w:ascii="Times New Roman" w:hAnsi="Times New Roman" w:cs="Times New Roman"/>
        </w:rPr>
        <w:t>Traditional CNN models</w:t>
      </w:r>
    </w:p>
    <w:p w14:paraId="59B0A039" w14:textId="77777777" w:rsidR="00EE6FAA" w:rsidRPr="00EE6FAA" w:rsidRDefault="00EE6FAA" w:rsidP="00EE6FAA">
      <w:pPr>
        <w:numPr>
          <w:ilvl w:val="0"/>
          <w:numId w:val="5"/>
        </w:numPr>
        <w:jc w:val="both"/>
        <w:rPr>
          <w:rFonts w:ascii="Times New Roman" w:hAnsi="Times New Roman" w:cs="Times New Roman"/>
        </w:rPr>
      </w:pPr>
      <w:r w:rsidRPr="00EE6FAA">
        <w:rPr>
          <w:rFonts w:ascii="Times New Roman" w:hAnsi="Times New Roman" w:cs="Times New Roman"/>
        </w:rPr>
        <w:t>Residual Neural Networks (ResNet)</w:t>
      </w:r>
    </w:p>
    <w:p w14:paraId="67FFA344" w14:textId="77777777" w:rsidR="00EE6FAA" w:rsidRPr="00EE6FAA" w:rsidRDefault="00EE6FAA" w:rsidP="00EE6FAA">
      <w:pPr>
        <w:numPr>
          <w:ilvl w:val="0"/>
          <w:numId w:val="5"/>
        </w:numPr>
        <w:jc w:val="both"/>
        <w:rPr>
          <w:rFonts w:ascii="Times New Roman" w:hAnsi="Times New Roman" w:cs="Times New Roman"/>
        </w:rPr>
      </w:pPr>
      <w:r w:rsidRPr="00EE6FAA">
        <w:rPr>
          <w:rFonts w:ascii="Times New Roman" w:hAnsi="Times New Roman" w:cs="Times New Roman"/>
        </w:rPr>
        <w:t>CNN-SVM Hybrid Models</w:t>
      </w:r>
    </w:p>
    <w:p w14:paraId="55274B82" w14:textId="77777777" w:rsidR="00EE6FAA" w:rsidRPr="00EE6FAA" w:rsidRDefault="00EE6FAA" w:rsidP="00EE6FAA">
      <w:pPr>
        <w:numPr>
          <w:ilvl w:val="0"/>
          <w:numId w:val="5"/>
        </w:numPr>
        <w:jc w:val="both"/>
        <w:rPr>
          <w:rFonts w:ascii="Times New Roman" w:hAnsi="Times New Roman" w:cs="Times New Roman"/>
        </w:rPr>
      </w:pPr>
      <w:r w:rsidRPr="00EE6FAA">
        <w:rPr>
          <w:rFonts w:ascii="Times New Roman" w:hAnsi="Times New Roman" w:cs="Times New Roman"/>
        </w:rPr>
        <w:t>Gaussian CNN</w:t>
      </w:r>
    </w:p>
    <w:p w14:paraId="5F8891F7"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While these models have achieved good results, many of them require extensive preprocessing, suffer from overfitting on small datasets, or fail to generalize well across multiple datasets. Fibonacci-Net addresses these issues by:</w:t>
      </w:r>
    </w:p>
    <w:p w14:paraId="1554A579" w14:textId="77777777" w:rsidR="00EE6FAA" w:rsidRPr="00EE6FAA" w:rsidRDefault="00EE6FAA" w:rsidP="00EE6FAA">
      <w:pPr>
        <w:numPr>
          <w:ilvl w:val="0"/>
          <w:numId w:val="6"/>
        </w:numPr>
        <w:jc w:val="both"/>
        <w:rPr>
          <w:rFonts w:ascii="Times New Roman" w:hAnsi="Times New Roman" w:cs="Times New Roman"/>
        </w:rPr>
      </w:pPr>
      <w:r w:rsidRPr="00EE6FAA">
        <w:rPr>
          <w:rFonts w:ascii="Times New Roman" w:hAnsi="Times New Roman" w:cs="Times New Roman"/>
        </w:rPr>
        <w:t>Being lightweight</w:t>
      </w:r>
    </w:p>
    <w:p w14:paraId="6B5CC648" w14:textId="77777777" w:rsidR="00EE6FAA" w:rsidRPr="00EE6FAA" w:rsidRDefault="00EE6FAA" w:rsidP="00EE6FAA">
      <w:pPr>
        <w:numPr>
          <w:ilvl w:val="0"/>
          <w:numId w:val="6"/>
        </w:numPr>
        <w:jc w:val="both"/>
        <w:rPr>
          <w:rFonts w:ascii="Times New Roman" w:hAnsi="Times New Roman" w:cs="Times New Roman"/>
        </w:rPr>
      </w:pPr>
      <w:r w:rsidRPr="00EE6FAA">
        <w:rPr>
          <w:rFonts w:ascii="Times New Roman" w:hAnsi="Times New Roman" w:cs="Times New Roman"/>
        </w:rPr>
        <w:t>Automatically handling class imbalance</w:t>
      </w:r>
    </w:p>
    <w:p w14:paraId="612FA241" w14:textId="77777777" w:rsidR="00EE6FAA" w:rsidRPr="00EE6FAA" w:rsidRDefault="00EE6FAA" w:rsidP="00EE6FAA">
      <w:pPr>
        <w:numPr>
          <w:ilvl w:val="0"/>
          <w:numId w:val="6"/>
        </w:numPr>
        <w:jc w:val="both"/>
        <w:rPr>
          <w:rFonts w:ascii="Times New Roman" w:hAnsi="Times New Roman" w:cs="Times New Roman"/>
        </w:rPr>
      </w:pPr>
      <w:r w:rsidRPr="00EE6FAA">
        <w:rPr>
          <w:rFonts w:ascii="Times New Roman" w:hAnsi="Times New Roman" w:cs="Times New Roman"/>
        </w:rPr>
        <w:t>Avoiding overfitting with skip connections and pooling</w:t>
      </w:r>
    </w:p>
    <w:p w14:paraId="7B70793E" w14:textId="6808D836" w:rsidR="00EE6FAA" w:rsidRPr="00EE6FAA" w:rsidRDefault="00EE6FAA" w:rsidP="00EE6FAA">
      <w:pPr>
        <w:jc w:val="both"/>
        <w:rPr>
          <w:rFonts w:ascii="Times New Roman" w:hAnsi="Times New Roman" w:cs="Times New Roman"/>
          <w:b/>
          <w:bCs/>
        </w:rPr>
      </w:pPr>
      <w:r w:rsidRPr="00EE6FAA">
        <w:rPr>
          <w:rFonts w:ascii="Times New Roman" w:hAnsi="Times New Roman" w:cs="Times New Roman"/>
          <w:b/>
          <w:bCs/>
        </w:rPr>
        <w:t>Potential Impact</w:t>
      </w:r>
    </w:p>
    <w:p w14:paraId="24E8335D"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Fibonacci-Net has the potential to be used in real-world medical applications, assisting doctors in diagnosing brain tumors more accurately and efficiently. The model's ability to handle imbalanced data makes it suitable for different types of brain tumors, including rare cases.</w:t>
      </w:r>
    </w:p>
    <w:p w14:paraId="7B0749BA"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lastRenderedPageBreak/>
        <w:t>Additionally, its lightweight architecture allows it to be deployed on resource-limited devices like edge computing systems in hospitals, making AI-assisted diagnosis more accessible.</w:t>
      </w:r>
    </w:p>
    <w:p w14:paraId="18F2F55C" w14:textId="02CAE7B2" w:rsidR="00EE6FAA" w:rsidRPr="00EE6FAA" w:rsidRDefault="00EE6FAA" w:rsidP="00EE6FAA">
      <w:pPr>
        <w:pStyle w:val="ListParagraph"/>
        <w:numPr>
          <w:ilvl w:val="0"/>
          <w:numId w:val="22"/>
        </w:numPr>
        <w:jc w:val="both"/>
        <w:rPr>
          <w:rFonts w:ascii="Times New Roman" w:hAnsi="Times New Roman" w:cs="Times New Roman"/>
          <w:b/>
          <w:bCs/>
        </w:rPr>
      </w:pPr>
      <w:r w:rsidRPr="00EE6FAA">
        <w:rPr>
          <w:rFonts w:ascii="Times New Roman" w:hAnsi="Times New Roman" w:cs="Times New Roman"/>
          <w:b/>
          <w:bCs/>
        </w:rPr>
        <w:t>METHODOLOGY</w:t>
      </w:r>
    </w:p>
    <w:p w14:paraId="3BBB8085"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 proposed Fibonacci-Net consists of two key components:</w:t>
      </w:r>
    </w:p>
    <w:p w14:paraId="233E4DB4" w14:textId="77777777" w:rsidR="00EE6FAA" w:rsidRPr="00EE6FAA" w:rsidRDefault="00EE6FAA" w:rsidP="00EE6FAA">
      <w:pPr>
        <w:numPr>
          <w:ilvl w:val="0"/>
          <w:numId w:val="7"/>
        </w:numPr>
        <w:jc w:val="both"/>
        <w:rPr>
          <w:rFonts w:ascii="Times New Roman" w:hAnsi="Times New Roman" w:cs="Times New Roman"/>
        </w:rPr>
      </w:pPr>
      <w:r w:rsidRPr="00EE6FAA">
        <w:rPr>
          <w:rFonts w:ascii="Times New Roman" w:hAnsi="Times New Roman" w:cs="Times New Roman"/>
        </w:rPr>
        <w:t>Conventional (sequential) block – Similar to standard convolutional neural networks (CNNs).</w:t>
      </w:r>
    </w:p>
    <w:p w14:paraId="2837AEA2" w14:textId="77777777" w:rsidR="00EE6FAA" w:rsidRPr="00EE6FAA" w:rsidRDefault="00EE6FAA" w:rsidP="00EE6FAA">
      <w:pPr>
        <w:numPr>
          <w:ilvl w:val="0"/>
          <w:numId w:val="7"/>
        </w:numPr>
        <w:jc w:val="both"/>
        <w:rPr>
          <w:rFonts w:ascii="Times New Roman" w:hAnsi="Times New Roman" w:cs="Times New Roman"/>
        </w:rPr>
      </w:pPr>
      <w:r w:rsidRPr="00EE6FAA">
        <w:rPr>
          <w:rFonts w:ascii="Times New Roman" w:hAnsi="Times New Roman" w:cs="Times New Roman"/>
        </w:rPr>
        <w:t>Parallel Concatenation Block (PCB) – A special module designed to improve feature extraction and gradient flow.</w:t>
      </w:r>
    </w:p>
    <w:p w14:paraId="7B335830"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 methodology is explained in four main parts:</w:t>
      </w:r>
    </w:p>
    <w:p w14:paraId="7BCB1362" w14:textId="77777777" w:rsidR="00EE6FAA" w:rsidRPr="00EE6FAA" w:rsidRDefault="00EE6FAA" w:rsidP="00EE6FAA">
      <w:pPr>
        <w:numPr>
          <w:ilvl w:val="0"/>
          <w:numId w:val="8"/>
        </w:numPr>
        <w:jc w:val="both"/>
        <w:rPr>
          <w:rFonts w:ascii="Times New Roman" w:hAnsi="Times New Roman" w:cs="Times New Roman"/>
        </w:rPr>
      </w:pPr>
      <w:r w:rsidRPr="00EE6FAA">
        <w:rPr>
          <w:rFonts w:ascii="Times New Roman" w:hAnsi="Times New Roman" w:cs="Times New Roman"/>
        </w:rPr>
        <w:t>A. Fibonacci-Net Architecture</w:t>
      </w:r>
    </w:p>
    <w:p w14:paraId="38B390CF" w14:textId="77777777" w:rsidR="00EE6FAA" w:rsidRPr="00EE6FAA" w:rsidRDefault="00EE6FAA" w:rsidP="00EE6FAA">
      <w:pPr>
        <w:numPr>
          <w:ilvl w:val="0"/>
          <w:numId w:val="8"/>
        </w:numPr>
        <w:jc w:val="both"/>
        <w:rPr>
          <w:rFonts w:ascii="Times New Roman" w:hAnsi="Times New Roman" w:cs="Times New Roman"/>
        </w:rPr>
      </w:pPr>
      <w:r w:rsidRPr="00EE6FAA">
        <w:rPr>
          <w:rFonts w:ascii="Times New Roman" w:hAnsi="Times New Roman" w:cs="Times New Roman"/>
        </w:rPr>
        <w:t>B. Avg-2Max Pooling and Parallel Concatenation</w:t>
      </w:r>
    </w:p>
    <w:p w14:paraId="5BC738ED" w14:textId="77777777" w:rsidR="00EE6FAA" w:rsidRPr="00EE6FAA" w:rsidRDefault="00EE6FAA" w:rsidP="00EE6FAA">
      <w:pPr>
        <w:numPr>
          <w:ilvl w:val="0"/>
          <w:numId w:val="8"/>
        </w:numPr>
        <w:jc w:val="both"/>
        <w:rPr>
          <w:rFonts w:ascii="Times New Roman" w:hAnsi="Times New Roman" w:cs="Times New Roman"/>
        </w:rPr>
      </w:pPr>
      <w:r w:rsidRPr="00EE6FAA">
        <w:rPr>
          <w:rFonts w:ascii="Times New Roman" w:hAnsi="Times New Roman" w:cs="Times New Roman"/>
        </w:rPr>
        <w:t>C. Mathematical Analysis of PCB</w:t>
      </w:r>
    </w:p>
    <w:p w14:paraId="19B7774C" w14:textId="6A4ED5F3" w:rsidR="00EE6FAA" w:rsidRPr="00EE6FAA" w:rsidRDefault="00EE6FAA" w:rsidP="00EE6FAA">
      <w:pPr>
        <w:numPr>
          <w:ilvl w:val="0"/>
          <w:numId w:val="8"/>
        </w:numPr>
        <w:jc w:val="both"/>
        <w:rPr>
          <w:rFonts w:ascii="Times New Roman" w:hAnsi="Times New Roman" w:cs="Times New Roman"/>
        </w:rPr>
      </w:pPr>
      <w:r w:rsidRPr="00EE6FAA">
        <w:rPr>
          <w:rFonts w:ascii="Times New Roman" w:hAnsi="Times New Roman" w:cs="Times New Roman"/>
        </w:rPr>
        <w:t>D. Training Specifications</w:t>
      </w:r>
    </w:p>
    <w:p w14:paraId="2E685190" w14:textId="77777777" w:rsidR="00EE6FAA" w:rsidRPr="00EE6FAA" w:rsidRDefault="00EE6FAA" w:rsidP="00EE6FAA">
      <w:pPr>
        <w:jc w:val="both"/>
        <w:rPr>
          <w:rFonts w:ascii="Times New Roman" w:hAnsi="Times New Roman" w:cs="Times New Roman"/>
          <w:b/>
          <w:bCs/>
        </w:rPr>
      </w:pPr>
      <w:r w:rsidRPr="00EE6FAA">
        <w:rPr>
          <w:rFonts w:ascii="Times New Roman" w:hAnsi="Times New Roman" w:cs="Times New Roman"/>
          <w:b/>
          <w:bCs/>
        </w:rPr>
        <w:t>A. Fibonacci-Net Architecture</w:t>
      </w:r>
    </w:p>
    <w:p w14:paraId="730DC891"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Fibonacci-Net is a lightweight CNN model designed for brain tumor detection from MRI images. The number of filters in the convolutional layers follows the Fibonacci series:</w:t>
      </w:r>
      <w:r w:rsidRPr="00EE6FAA">
        <w:rPr>
          <w:rFonts w:ascii="Times New Roman" w:hAnsi="Times New Roman" w:cs="Times New Roman"/>
        </w:rPr>
        <w:br/>
        <w:t>21, 34, 55, 89, 144, 233, 377, etc.</w:t>
      </w:r>
    </w:p>
    <w:p w14:paraId="72D458E9"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Unlike traditional CNN models (such as VGG-16 or MobileNet), where the number of filters increases exponentially, Fibonacci-Net assigns filters based on the sum of the previous two layers, following the Fibonacci sequence. This significantly reduces the model's size and computational complexity.</w:t>
      </w:r>
    </w:p>
    <w:p w14:paraId="5763D4C2"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Key Features:</w:t>
      </w:r>
    </w:p>
    <w:p w14:paraId="2BE608E5" w14:textId="77777777" w:rsidR="00EE6FAA" w:rsidRPr="00EE6FAA" w:rsidRDefault="00EE6FAA" w:rsidP="00EE6FAA">
      <w:pPr>
        <w:numPr>
          <w:ilvl w:val="0"/>
          <w:numId w:val="9"/>
        </w:numPr>
        <w:jc w:val="both"/>
        <w:rPr>
          <w:rFonts w:ascii="Times New Roman" w:hAnsi="Times New Roman" w:cs="Times New Roman"/>
        </w:rPr>
      </w:pPr>
      <w:r w:rsidRPr="00EE6FAA">
        <w:rPr>
          <w:rFonts w:ascii="Times New Roman" w:hAnsi="Times New Roman" w:cs="Times New Roman"/>
        </w:rPr>
        <w:t>Fewer trainable parameters: The model has 13.9 lakh (1.39 million) parameters, even with the parallel concatenation blocks.</w:t>
      </w:r>
    </w:p>
    <w:p w14:paraId="32EFFAAE" w14:textId="77777777" w:rsidR="00EE6FAA" w:rsidRPr="00EE6FAA" w:rsidRDefault="00EE6FAA" w:rsidP="00EE6FAA">
      <w:pPr>
        <w:numPr>
          <w:ilvl w:val="0"/>
          <w:numId w:val="9"/>
        </w:numPr>
        <w:jc w:val="both"/>
        <w:rPr>
          <w:rFonts w:ascii="Times New Roman" w:hAnsi="Times New Roman" w:cs="Times New Roman"/>
        </w:rPr>
      </w:pPr>
      <w:r w:rsidRPr="00EE6FAA">
        <w:rPr>
          <w:rFonts w:ascii="Times New Roman" w:hAnsi="Times New Roman" w:cs="Times New Roman"/>
        </w:rPr>
        <w:t>Batch Normalization: Added after each convolutional layer to improve training stability and reduce overfitting.</w:t>
      </w:r>
    </w:p>
    <w:p w14:paraId="3B70B59C" w14:textId="77777777" w:rsidR="00EE6FAA" w:rsidRPr="00EE6FAA" w:rsidRDefault="00EE6FAA" w:rsidP="00EE6FAA">
      <w:pPr>
        <w:numPr>
          <w:ilvl w:val="0"/>
          <w:numId w:val="9"/>
        </w:numPr>
        <w:jc w:val="both"/>
        <w:rPr>
          <w:rFonts w:ascii="Times New Roman" w:hAnsi="Times New Roman" w:cs="Times New Roman"/>
        </w:rPr>
      </w:pPr>
      <w:r w:rsidRPr="00EE6FAA">
        <w:rPr>
          <w:rFonts w:ascii="Times New Roman" w:hAnsi="Times New Roman" w:cs="Times New Roman"/>
        </w:rPr>
        <w:t>Depth-Wise Separable Convolution (DWSC): Used in the last two blocks to further reduce computational cost.</w:t>
      </w:r>
    </w:p>
    <w:p w14:paraId="6DF3F7B0"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 number of trainable parameters in a convolutional layer is given by:</w:t>
      </w:r>
    </w:p>
    <w:p w14:paraId="613762B0"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mc = (3 × 3 × f0 + 1) × f1</w:t>
      </w:r>
    </w:p>
    <w:p w14:paraId="24D1DBB9"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where:</w:t>
      </w:r>
    </w:p>
    <w:p w14:paraId="21E6FD42" w14:textId="77777777" w:rsidR="00EE6FAA" w:rsidRPr="00EE6FAA" w:rsidRDefault="00EE6FAA" w:rsidP="00EE6FAA">
      <w:pPr>
        <w:numPr>
          <w:ilvl w:val="0"/>
          <w:numId w:val="10"/>
        </w:numPr>
        <w:jc w:val="both"/>
        <w:rPr>
          <w:rFonts w:ascii="Times New Roman" w:hAnsi="Times New Roman" w:cs="Times New Roman"/>
        </w:rPr>
      </w:pPr>
      <w:r w:rsidRPr="00EE6FAA">
        <w:rPr>
          <w:rFonts w:ascii="Times New Roman" w:hAnsi="Times New Roman" w:cs="Times New Roman"/>
        </w:rPr>
        <w:t>f0 = number of filters in the previous layer</w:t>
      </w:r>
    </w:p>
    <w:p w14:paraId="358E9788" w14:textId="77777777" w:rsidR="00EE6FAA" w:rsidRPr="00EE6FAA" w:rsidRDefault="00EE6FAA" w:rsidP="00EE6FAA">
      <w:pPr>
        <w:numPr>
          <w:ilvl w:val="0"/>
          <w:numId w:val="10"/>
        </w:numPr>
        <w:jc w:val="both"/>
        <w:rPr>
          <w:rFonts w:ascii="Times New Roman" w:hAnsi="Times New Roman" w:cs="Times New Roman"/>
        </w:rPr>
      </w:pPr>
      <w:r w:rsidRPr="00EE6FAA">
        <w:rPr>
          <w:rFonts w:ascii="Times New Roman" w:hAnsi="Times New Roman" w:cs="Times New Roman"/>
        </w:rPr>
        <w:t>f1 = number of filters in the current layer</w:t>
      </w:r>
    </w:p>
    <w:p w14:paraId="3A580BFB"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For DWSC layers, the trainable parameters are:</w:t>
      </w:r>
    </w:p>
    <w:p w14:paraId="515CF70D"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md = (3 × 3 × 1 + 1) × f0 = 10 × f0</w:t>
      </w:r>
    </w:p>
    <w:p w14:paraId="767E8FA7"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Since mc &gt;&gt; md, using DWSC in the deeper layers significantly reduces trainable parameters.</w:t>
      </w:r>
    </w:p>
    <w:p w14:paraId="4366F947" w14:textId="634EF4E5" w:rsidR="00EE6FAA" w:rsidRPr="00EE6FAA" w:rsidRDefault="00EE6FAA" w:rsidP="00EE6FAA">
      <w:pPr>
        <w:jc w:val="both"/>
        <w:rPr>
          <w:rFonts w:ascii="Times New Roman" w:hAnsi="Times New Roman" w:cs="Times New Roman"/>
        </w:rPr>
      </w:pPr>
      <w:r w:rsidRPr="00EE6FAA">
        <w:rPr>
          <w:rFonts w:ascii="Times New Roman" w:hAnsi="Times New Roman" w:cs="Times New Roman"/>
        </w:rPr>
        <w:t>Additionally, Global Average Pooling (GAP) replaces the Flatten layer, reducing the number of neurons by 49 times (compared to a 7 × 7 × 377 Flatten layer). This prevents overfitting and makes the model more efficient.</w:t>
      </w:r>
    </w:p>
    <w:p w14:paraId="6075F720"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B. Avg-2Max Pooling and Parallel Concatenation</w:t>
      </w:r>
    </w:p>
    <w:p w14:paraId="28967AC4"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lastRenderedPageBreak/>
        <w:t>The Parallel Concatenation Block (PCB) introduces skip connections, inspired by Inception-V3. This improves:</w:t>
      </w:r>
    </w:p>
    <w:p w14:paraId="2FF07983" w14:textId="77777777" w:rsidR="00EE6FAA" w:rsidRPr="00EE6FAA" w:rsidRDefault="00EE6FAA" w:rsidP="00EE6FAA">
      <w:pPr>
        <w:numPr>
          <w:ilvl w:val="0"/>
          <w:numId w:val="11"/>
        </w:numPr>
        <w:jc w:val="both"/>
        <w:rPr>
          <w:rFonts w:ascii="Times New Roman" w:hAnsi="Times New Roman" w:cs="Times New Roman"/>
        </w:rPr>
      </w:pPr>
      <w:r w:rsidRPr="00EE6FAA">
        <w:rPr>
          <w:rFonts w:ascii="Times New Roman" w:hAnsi="Times New Roman" w:cs="Times New Roman"/>
        </w:rPr>
        <w:t>Gradient flow – Helping the network learn better.</w:t>
      </w:r>
    </w:p>
    <w:p w14:paraId="377254EE" w14:textId="77777777" w:rsidR="00EE6FAA" w:rsidRPr="00EE6FAA" w:rsidRDefault="00EE6FAA" w:rsidP="00EE6FAA">
      <w:pPr>
        <w:numPr>
          <w:ilvl w:val="0"/>
          <w:numId w:val="11"/>
        </w:numPr>
        <w:jc w:val="both"/>
        <w:rPr>
          <w:rFonts w:ascii="Times New Roman" w:hAnsi="Times New Roman" w:cs="Times New Roman"/>
        </w:rPr>
      </w:pPr>
      <w:r w:rsidRPr="00EE6FAA">
        <w:rPr>
          <w:rFonts w:ascii="Times New Roman" w:hAnsi="Times New Roman" w:cs="Times New Roman"/>
        </w:rPr>
        <w:t>Feature augmentation – By repeating previously extracted features with slight modifications.</w:t>
      </w:r>
    </w:p>
    <w:p w14:paraId="38310D19"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A new pooling technique, called Avg-2Max Pooling, is introduced in PCB.</w:t>
      </w:r>
    </w:p>
    <w:p w14:paraId="4CD03B5E"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Equation for Avg-2Max Pooling:</w:t>
      </w:r>
    </w:p>
    <w:p w14:paraId="4B08E82D"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ga2m(Io(f))w×w = Io(avg(f)3×3)w/2 × w/2 − Io(max(f)3×3 + max(f)3×3)w/2 × w/2</w:t>
      </w:r>
    </w:p>
    <w:p w14:paraId="2FBFEA4E"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where:</w:t>
      </w:r>
    </w:p>
    <w:p w14:paraId="708C71A6" w14:textId="77777777" w:rsidR="00EE6FAA" w:rsidRPr="00EE6FAA" w:rsidRDefault="00EE6FAA" w:rsidP="00EE6FAA">
      <w:pPr>
        <w:numPr>
          <w:ilvl w:val="0"/>
          <w:numId w:val="12"/>
        </w:numPr>
        <w:jc w:val="both"/>
        <w:rPr>
          <w:rFonts w:ascii="Times New Roman" w:hAnsi="Times New Roman" w:cs="Times New Roman"/>
        </w:rPr>
      </w:pPr>
      <w:r w:rsidRPr="00EE6FAA">
        <w:rPr>
          <w:rFonts w:ascii="Times New Roman" w:hAnsi="Times New Roman" w:cs="Times New Roman"/>
        </w:rPr>
        <w:t>avg(f)3×3 is average pooling (blurring effect).</w:t>
      </w:r>
    </w:p>
    <w:p w14:paraId="56F0D9CD" w14:textId="77777777" w:rsidR="00EE6FAA" w:rsidRPr="00EE6FAA" w:rsidRDefault="00EE6FAA" w:rsidP="00EE6FAA">
      <w:pPr>
        <w:numPr>
          <w:ilvl w:val="0"/>
          <w:numId w:val="12"/>
        </w:numPr>
        <w:jc w:val="both"/>
        <w:rPr>
          <w:rFonts w:ascii="Times New Roman" w:hAnsi="Times New Roman" w:cs="Times New Roman"/>
        </w:rPr>
      </w:pPr>
      <w:r w:rsidRPr="00EE6FAA">
        <w:rPr>
          <w:rFonts w:ascii="Times New Roman" w:hAnsi="Times New Roman" w:cs="Times New Roman"/>
        </w:rPr>
        <w:t>max(f)3×3 is max pooling (preserving strong features).</w:t>
      </w:r>
    </w:p>
    <w:p w14:paraId="70E067E9" w14:textId="77777777" w:rsidR="00EE6FAA" w:rsidRPr="00EE6FAA" w:rsidRDefault="00EE6FAA" w:rsidP="00EE6FAA">
      <w:pPr>
        <w:numPr>
          <w:ilvl w:val="0"/>
          <w:numId w:val="12"/>
        </w:numPr>
        <w:jc w:val="both"/>
        <w:rPr>
          <w:rFonts w:ascii="Times New Roman" w:hAnsi="Times New Roman" w:cs="Times New Roman"/>
        </w:rPr>
      </w:pPr>
      <w:r w:rsidRPr="00EE6FAA">
        <w:rPr>
          <w:rFonts w:ascii="Times New Roman" w:hAnsi="Times New Roman" w:cs="Times New Roman"/>
        </w:rPr>
        <w:t>Io represents the image after pooling.</w:t>
      </w:r>
    </w:p>
    <w:p w14:paraId="392F09F6" w14:textId="765774CD" w:rsidR="00EE6FAA" w:rsidRPr="00EE6FAA" w:rsidRDefault="00EE6FAA" w:rsidP="00EE6FAA">
      <w:pPr>
        <w:jc w:val="both"/>
        <w:rPr>
          <w:rFonts w:ascii="Times New Roman" w:hAnsi="Times New Roman" w:cs="Times New Roman"/>
        </w:rPr>
      </w:pPr>
      <w:r w:rsidRPr="00EE6FAA">
        <w:rPr>
          <w:rFonts w:ascii="Times New Roman" w:hAnsi="Times New Roman" w:cs="Times New Roman"/>
        </w:rPr>
        <w:t>This method highlights edges by subtracting a blurred image from the original. It ensures the extracted features have different statistics than the original, preventing overfitting.</w:t>
      </w:r>
    </w:p>
    <w:p w14:paraId="5C9E019A"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Why is Avg-2Max Pooling Used in the Middle, Not the Input?</w:t>
      </w:r>
    </w:p>
    <w:p w14:paraId="34B0459E" w14:textId="77777777" w:rsidR="00EE6FAA" w:rsidRPr="00EE6FAA" w:rsidRDefault="00EE6FAA" w:rsidP="00EE6FAA">
      <w:pPr>
        <w:numPr>
          <w:ilvl w:val="0"/>
          <w:numId w:val="13"/>
        </w:numPr>
        <w:jc w:val="both"/>
        <w:rPr>
          <w:rFonts w:ascii="Times New Roman" w:hAnsi="Times New Roman" w:cs="Times New Roman"/>
        </w:rPr>
      </w:pPr>
      <w:r w:rsidRPr="00EE6FAA">
        <w:rPr>
          <w:rFonts w:ascii="Times New Roman" w:hAnsi="Times New Roman" w:cs="Times New Roman"/>
        </w:rPr>
        <w:t>Feature Reuse: Some previously extracted features are reused with slight modifications, preventing feature loss in deeper layers.</w:t>
      </w:r>
    </w:p>
    <w:p w14:paraId="696B7B9D" w14:textId="77777777" w:rsidR="00EE6FAA" w:rsidRPr="00EE6FAA" w:rsidRDefault="00EE6FAA" w:rsidP="00EE6FAA">
      <w:pPr>
        <w:numPr>
          <w:ilvl w:val="0"/>
          <w:numId w:val="13"/>
        </w:numPr>
        <w:jc w:val="both"/>
        <w:rPr>
          <w:rFonts w:ascii="Times New Roman" w:hAnsi="Times New Roman" w:cs="Times New Roman"/>
        </w:rPr>
      </w:pPr>
      <w:r w:rsidRPr="00EE6FAA">
        <w:rPr>
          <w:rFonts w:ascii="Times New Roman" w:hAnsi="Times New Roman" w:cs="Times New Roman"/>
        </w:rPr>
        <w:t>Controlled Feature Contribution: Before the second PCB, the input tensor had 55 feature maps. By applying 24 convolutional filters, the modified features contribute less than 50% to the final decision.</w:t>
      </w:r>
    </w:p>
    <w:p w14:paraId="5B721F3C"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This improves model generalization and prevents the CNN from forgetting earlier features.</w:t>
      </w:r>
    </w:p>
    <w:p w14:paraId="1BF48DF2"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 Results and Analysis section mainly covers three aspects:</w:t>
      </w:r>
    </w:p>
    <w:p w14:paraId="0FF64779" w14:textId="77777777" w:rsidR="00EE6FAA" w:rsidRPr="00EE6FAA" w:rsidRDefault="00EE6FAA" w:rsidP="00EE6FAA">
      <w:pPr>
        <w:numPr>
          <w:ilvl w:val="0"/>
          <w:numId w:val="14"/>
        </w:numPr>
        <w:jc w:val="both"/>
        <w:rPr>
          <w:rFonts w:ascii="Times New Roman" w:hAnsi="Times New Roman" w:cs="Times New Roman"/>
        </w:rPr>
      </w:pPr>
      <w:r w:rsidRPr="00EE6FAA">
        <w:rPr>
          <w:rFonts w:ascii="Times New Roman" w:hAnsi="Times New Roman" w:cs="Times New Roman"/>
        </w:rPr>
        <w:t>Comparison with existing models</w:t>
      </w:r>
    </w:p>
    <w:p w14:paraId="7620962A" w14:textId="77777777" w:rsidR="00EE6FAA" w:rsidRPr="00EE6FAA" w:rsidRDefault="00EE6FAA" w:rsidP="00EE6FAA">
      <w:pPr>
        <w:numPr>
          <w:ilvl w:val="0"/>
          <w:numId w:val="14"/>
        </w:numPr>
        <w:jc w:val="both"/>
        <w:rPr>
          <w:rFonts w:ascii="Times New Roman" w:hAnsi="Times New Roman" w:cs="Times New Roman"/>
        </w:rPr>
      </w:pPr>
      <w:r w:rsidRPr="00EE6FAA">
        <w:rPr>
          <w:rFonts w:ascii="Times New Roman" w:hAnsi="Times New Roman" w:cs="Times New Roman"/>
        </w:rPr>
        <w:t>Ablation study on the proposed framework</w:t>
      </w:r>
    </w:p>
    <w:p w14:paraId="5B2DC5B6" w14:textId="77777777" w:rsidR="00EE6FAA" w:rsidRPr="00EE6FAA" w:rsidRDefault="00EE6FAA" w:rsidP="00EE6FAA">
      <w:pPr>
        <w:numPr>
          <w:ilvl w:val="0"/>
          <w:numId w:val="14"/>
        </w:numPr>
        <w:jc w:val="both"/>
        <w:rPr>
          <w:rFonts w:ascii="Times New Roman" w:hAnsi="Times New Roman" w:cs="Times New Roman"/>
        </w:rPr>
      </w:pPr>
      <w:r w:rsidRPr="00EE6FAA">
        <w:rPr>
          <w:rFonts w:ascii="Times New Roman" w:hAnsi="Times New Roman" w:cs="Times New Roman"/>
        </w:rPr>
        <w:t>Explainable AI validation</w:t>
      </w:r>
    </w:p>
    <w:p w14:paraId="0606CC16"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Since the dataset is imbalanced, performance metrics like precision, recall, F1-score, and AUC are used along with accuracy. All codes, graphs, and metrics are available on GitHub.</w:t>
      </w:r>
    </w:p>
    <w:p w14:paraId="4DD009DC"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A. Comparison with Existing Models</w:t>
      </w:r>
    </w:p>
    <w:p w14:paraId="41171AA8"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Several pre-trained CNN models (VGG-16, ResNet-50, Inception-V3, DenseNet-121, MobileNet) were tested on three MRI datasets. Additionally, Brain MR-Net + CBAM and DCNN models (trained from scratch) were compared. Two new models, Pooling-based Vision Transformer (PiT) and ConvNext-V2, were also evaluated.</w:t>
      </w:r>
    </w:p>
    <w:p w14:paraId="2E6681CA"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Key Findings:</w:t>
      </w:r>
    </w:p>
    <w:p w14:paraId="2D8DE54C" w14:textId="77777777" w:rsidR="00EE6FAA" w:rsidRPr="00EE6FAA" w:rsidRDefault="00EE6FAA" w:rsidP="00EE6FAA">
      <w:pPr>
        <w:numPr>
          <w:ilvl w:val="0"/>
          <w:numId w:val="15"/>
        </w:numPr>
        <w:jc w:val="both"/>
        <w:rPr>
          <w:rFonts w:ascii="Times New Roman" w:hAnsi="Times New Roman" w:cs="Times New Roman"/>
        </w:rPr>
      </w:pPr>
      <w:r w:rsidRPr="00EE6FAA">
        <w:rPr>
          <w:rFonts w:ascii="Times New Roman" w:hAnsi="Times New Roman" w:cs="Times New Roman"/>
        </w:rPr>
        <w:t>Fibonacci Net (proposed model) consistently outperformed all others across the three MRI datasets.</w:t>
      </w:r>
    </w:p>
    <w:p w14:paraId="37A24FF4" w14:textId="77777777" w:rsidR="00EE6FAA" w:rsidRPr="00EE6FAA" w:rsidRDefault="00EE6FAA" w:rsidP="00EE6FAA">
      <w:pPr>
        <w:numPr>
          <w:ilvl w:val="0"/>
          <w:numId w:val="15"/>
        </w:numPr>
        <w:jc w:val="both"/>
        <w:rPr>
          <w:rFonts w:ascii="Times New Roman" w:hAnsi="Times New Roman" w:cs="Times New Roman"/>
        </w:rPr>
      </w:pPr>
      <w:r w:rsidRPr="00EE6FAA">
        <w:rPr>
          <w:rFonts w:ascii="Times New Roman" w:hAnsi="Times New Roman" w:cs="Times New Roman"/>
        </w:rPr>
        <w:t>Pre-trained models like Inception-V3, DenseNet-121, and MobileNet-V2 performed well on the 4-class dataset but struggled with the highly imbalanced 44-class dataset.</w:t>
      </w:r>
    </w:p>
    <w:p w14:paraId="68E21815" w14:textId="77777777" w:rsidR="00EE6FAA" w:rsidRPr="00EE6FAA" w:rsidRDefault="00EE6FAA" w:rsidP="00EE6FAA">
      <w:pPr>
        <w:numPr>
          <w:ilvl w:val="0"/>
          <w:numId w:val="15"/>
        </w:numPr>
        <w:jc w:val="both"/>
        <w:rPr>
          <w:rFonts w:ascii="Times New Roman" w:hAnsi="Times New Roman" w:cs="Times New Roman"/>
        </w:rPr>
      </w:pPr>
      <w:r w:rsidRPr="00EE6FAA">
        <w:rPr>
          <w:rFonts w:ascii="Times New Roman" w:hAnsi="Times New Roman" w:cs="Times New Roman"/>
        </w:rPr>
        <w:t>Vision Transformer models (PiT) faced difficulties with class imbalance.</w:t>
      </w:r>
    </w:p>
    <w:p w14:paraId="44C2D2AB" w14:textId="77777777" w:rsidR="00EE6FAA" w:rsidRPr="00EE6FAA" w:rsidRDefault="00EE6FAA" w:rsidP="00EE6FAA">
      <w:pPr>
        <w:numPr>
          <w:ilvl w:val="0"/>
          <w:numId w:val="15"/>
        </w:numPr>
        <w:jc w:val="both"/>
        <w:rPr>
          <w:rFonts w:ascii="Times New Roman" w:hAnsi="Times New Roman" w:cs="Times New Roman"/>
        </w:rPr>
      </w:pPr>
      <w:r w:rsidRPr="00EE6FAA">
        <w:rPr>
          <w:rFonts w:ascii="Times New Roman" w:hAnsi="Times New Roman" w:cs="Times New Roman"/>
        </w:rPr>
        <w:lastRenderedPageBreak/>
        <w:t>ConvNext-V2 performed well on 15-class and 44-class datasets but was unstable on the 4-class dataset.</w:t>
      </w:r>
    </w:p>
    <w:p w14:paraId="0118B953" w14:textId="77777777" w:rsidR="00EE6FAA" w:rsidRPr="00EE6FAA" w:rsidRDefault="00EE6FAA" w:rsidP="00EE6FAA">
      <w:pPr>
        <w:numPr>
          <w:ilvl w:val="0"/>
          <w:numId w:val="15"/>
        </w:numPr>
        <w:jc w:val="both"/>
        <w:rPr>
          <w:rFonts w:ascii="Times New Roman" w:hAnsi="Times New Roman" w:cs="Times New Roman"/>
        </w:rPr>
      </w:pPr>
      <w:r w:rsidRPr="00EE6FAA">
        <w:rPr>
          <w:rFonts w:ascii="Times New Roman" w:hAnsi="Times New Roman" w:cs="Times New Roman"/>
        </w:rPr>
        <w:t>Fibonacci Net had the best overall accuracy (95%, 95.5%, and 96.2%) and demonstrated lower training complexity.</w:t>
      </w:r>
    </w:p>
    <w:p w14:paraId="2C8A5868"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B. Ablation Study</w:t>
      </w:r>
    </w:p>
    <w:p w14:paraId="526E4A8C"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The study tested different architectural variations of Fibonacci Net using 2-4 and 3-5 concatenation techniques. The best-performing combination was 2-4 concat + 3-5 concat with 24 filters, showing consistent improvements across all three datasets.</w:t>
      </w:r>
    </w:p>
    <w:p w14:paraId="6C2ECE1C" w14:textId="77777777" w:rsidR="00EE6FAA" w:rsidRPr="00EE6FAA" w:rsidRDefault="00EE6FAA" w:rsidP="00EE6FAA">
      <w:pPr>
        <w:jc w:val="both"/>
        <w:rPr>
          <w:rFonts w:ascii="Times New Roman" w:hAnsi="Times New Roman" w:cs="Times New Roman"/>
        </w:rPr>
      </w:pPr>
      <w:r w:rsidRPr="00EE6FAA">
        <w:rPr>
          <w:rFonts w:ascii="Times New Roman" w:hAnsi="Times New Roman" w:cs="Times New Roman"/>
        </w:rPr>
        <w:t>Final Conclusion</w:t>
      </w:r>
    </w:p>
    <w:p w14:paraId="5AA60A3F" w14:textId="77777777" w:rsidR="00EE6FAA" w:rsidRPr="00EE6FAA" w:rsidRDefault="00EE6FAA" w:rsidP="00EE6FAA">
      <w:pPr>
        <w:numPr>
          <w:ilvl w:val="0"/>
          <w:numId w:val="16"/>
        </w:numPr>
        <w:jc w:val="both"/>
        <w:rPr>
          <w:rFonts w:ascii="Times New Roman" w:hAnsi="Times New Roman" w:cs="Times New Roman"/>
        </w:rPr>
      </w:pPr>
      <w:r w:rsidRPr="00EE6FAA">
        <w:rPr>
          <w:rFonts w:ascii="Times New Roman" w:hAnsi="Times New Roman" w:cs="Times New Roman"/>
        </w:rPr>
        <w:t>Fibonacci Net effectively handles class imbalance and generalizes well across datasets.</w:t>
      </w:r>
    </w:p>
    <w:p w14:paraId="2EE3F951" w14:textId="77777777" w:rsidR="00EE6FAA" w:rsidRPr="00EE6FAA" w:rsidRDefault="00EE6FAA" w:rsidP="00EE6FAA">
      <w:pPr>
        <w:numPr>
          <w:ilvl w:val="0"/>
          <w:numId w:val="16"/>
        </w:numPr>
        <w:jc w:val="both"/>
        <w:rPr>
          <w:rFonts w:ascii="Times New Roman" w:hAnsi="Times New Roman" w:cs="Times New Roman"/>
        </w:rPr>
      </w:pPr>
      <w:r w:rsidRPr="00EE6FAA">
        <w:rPr>
          <w:rFonts w:ascii="Times New Roman" w:hAnsi="Times New Roman" w:cs="Times New Roman"/>
        </w:rPr>
        <w:t>It achieves higher accuracy, smoother learning curves, and lower computational cost than existing models.</w:t>
      </w:r>
    </w:p>
    <w:p w14:paraId="29895D22" w14:textId="77777777" w:rsidR="00057932" w:rsidRDefault="00057932" w:rsidP="00EE6FAA">
      <w:pPr>
        <w:jc w:val="both"/>
        <w:rPr>
          <w:rFonts w:ascii="Times New Roman" w:hAnsi="Times New Roman" w:cs="Times New Roman"/>
        </w:rPr>
      </w:pPr>
    </w:p>
    <w:p w14:paraId="7F4A8325" w14:textId="6D29EFBB" w:rsidR="00EE6FAA" w:rsidRDefault="00EE6FAA" w:rsidP="00EE6FAA">
      <w:pPr>
        <w:jc w:val="both"/>
        <w:rPr>
          <w:rFonts w:ascii="Times New Roman" w:hAnsi="Times New Roman" w:cs="Times New Roman"/>
        </w:rPr>
      </w:pPr>
      <w:r w:rsidRPr="00EE6FAA">
        <w:rPr>
          <w:rFonts w:ascii="Times New Roman" w:hAnsi="Times New Roman" w:cs="Times New Roman"/>
          <w:noProof/>
        </w:rPr>
        <w:drawing>
          <wp:inline distT="0" distB="0" distL="0" distR="0" wp14:anchorId="246FC6B6" wp14:editId="07B2264B">
            <wp:extent cx="5731510" cy="2125345"/>
            <wp:effectExtent l="0" t="0" r="2540" b="8255"/>
            <wp:docPr id="13183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25345"/>
                    </a:xfrm>
                    <a:prstGeom prst="rect">
                      <a:avLst/>
                    </a:prstGeom>
                    <a:noFill/>
                    <a:ln>
                      <a:noFill/>
                    </a:ln>
                  </pic:spPr>
                </pic:pic>
              </a:graphicData>
            </a:graphic>
          </wp:inline>
        </w:drawing>
      </w:r>
    </w:p>
    <w:p w14:paraId="6ADE9716" w14:textId="6FF4E294" w:rsidR="00EE6FAA" w:rsidRDefault="00EE6FAA" w:rsidP="00EE6FAA">
      <w:pPr>
        <w:jc w:val="center"/>
        <w:rPr>
          <w:rFonts w:ascii="Times New Roman" w:hAnsi="Times New Roman" w:cs="Times New Roman"/>
        </w:rPr>
      </w:pPr>
      <w:r w:rsidRPr="00EE6FAA">
        <w:rPr>
          <w:rFonts w:ascii="Times New Roman" w:hAnsi="Times New Roman" w:cs="Times New Roman"/>
          <w:noProof/>
        </w:rPr>
        <w:drawing>
          <wp:inline distT="0" distB="0" distL="0" distR="0" wp14:anchorId="366E2087" wp14:editId="448B44D6">
            <wp:extent cx="3207469" cy="1658815"/>
            <wp:effectExtent l="0" t="0" r="0" b="0"/>
            <wp:docPr id="438053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0254" cy="1660255"/>
                    </a:xfrm>
                    <a:prstGeom prst="rect">
                      <a:avLst/>
                    </a:prstGeom>
                    <a:noFill/>
                    <a:ln>
                      <a:noFill/>
                    </a:ln>
                  </pic:spPr>
                </pic:pic>
              </a:graphicData>
            </a:graphic>
          </wp:inline>
        </w:drawing>
      </w:r>
    </w:p>
    <w:p w14:paraId="683CE119" w14:textId="1F9C1A0D" w:rsidR="00EE6FAA" w:rsidRDefault="00EE6FAA" w:rsidP="00EE6FAA">
      <w:pPr>
        <w:jc w:val="both"/>
        <w:rPr>
          <w:rFonts w:ascii="Times New Roman" w:hAnsi="Times New Roman" w:cs="Times New Roman"/>
        </w:rPr>
      </w:pPr>
      <w:r w:rsidRPr="00EE6FAA">
        <w:rPr>
          <w:rFonts w:ascii="Times New Roman" w:hAnsi="Times New Roman" w:cs="Times New Roman"/>
          <w:noProof/>
        </w:rPr>
        <w:drawing>
          <wp:inline distT="0" distB="0" distL="0" distR="0" wp14:anchorId="1C66C721" wp14:editId="1FB1FC7D">
            <wp:extent cx="5731510" cy="1845310"/>
            <wp:effectExtent l="0" t="0" r="2540" b="2540"/>
            <wp:docPr id="1136082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45310"/>
                    </a:xfrm>
                    <a:prstGeom prst="rect">
                      <a:avLst/>
                    </a:prstGeom>
                    <a:noFill/>
                    <a:ln>
                      <a:noFill/>
                    </a:ln>
                  </pic:spPr>
                </pic:pic>
              </a:graphicData>
            </a:graphic>
          </wp:inline>
        </w:drawing>
      </w:r>
    </w:p>
    <w:p w14:paraId="6C2B1827" w14:textId="77777777" w:rsidR="00640BAC" w:rsidRDefault="00640BAC" w:rsidP="00EE6FAA">
      <w:pPr>
        <w:jc w:val="both"/>
        <w:rPr>
          <w:rFonts w:ascii="Times New Roman" w:hAnsi="Times New Roman" w:cs="Times New Roman"/>
        </w:rPr>
      </w:pPr>
    </w:p>
    <w:p w14:paraId="4DAC4DE1"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lastRenderedPageBreak/>
        <w:t>Fibonacci-Net Architecture for Brain Tumor Classification</w:t>
      </w:r>
    </w:p>
    <w:p w14:paraId="6634887A"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1. Input Layer</w:t>
      </w:r>
    </w:p>
    <w:p w14:paraId="0864A510" w14:textId="77777777" w:rsidR="00640BAC" w:rsidRPr="00640BAC" w:rsidRDefault="00640BAC" w:rsidP="00640BAC">
      <w:pPr>
        <w:numPr>
          <w:ilvl w:val="0"/>
          <w:numId w:val="23"/>
        </w:numPr>
        <w:jc w:val="both"/>
        <w:rPr>
          <w:rFonts w:ascii="Times New Roman" w:hAnsi="Times New Roman" w:cs="Times New Roman"/>
        </w:rPr>
      </w:pPr>
      <w:r w:rsidRPr="00640BAC">
        <w:rPr>
          <w:rFonts w:ascii="Times New Roman" w:hAnsi="Times New Roman" w:cs="Times New Roman"/>
          <w:b/>
          <w:bCs/>
        </w:rPr>
        <w:t>Input Shape</w:t>
      </w:r>
      <w:r w:rsidRPr="00640BAC">
        <w:rPr>
          <w:rFonts w:ascii="Times New Roman" w:hAnsi="Times New Roman" w:cs="Times New Roman"/>
        </w:rPr>
        <w:t>: (224, 224, 3) (RGB MRI images resized to 224×224).</w:t>
      </w:r>
    </w:p>
    <w:p w14:paraId="2D1ACAD1" w14:textId="0D569665" w:rsidR="00640BAC" w:rsidRPr="00640BAC" w:rsidRDefault="00640BAC" w:rsidP="00640BAC">
      <w:pPr>
        <w:numPr>
          <w:ilvl w:val="0"/>
          <w:numId w:val="23"/>
        </w:numPr>
        <w:jc w:val="both"/>
        <w:rPr>
          <w:rFonts w:ascii="Times New Roman" w:hAnsi="Times New Roman" w:cs="Times New Roman"/>
        </w:rPr>
      </w:pPr>
      <w:r w:rsidRPr="00640BAC">
        <w:rPr>
          <w:rFonts w:ascii="Times New Roman" w:hAnsi="Times New Roman" w:cs="Times New Roman"/>
          <w:b/>
          <w:bCs/>
        </w:rPr>
        <w:t>Preprocessing</w:t>
      </w:r>
      <w:r w:rsidRPr="00640BAC">
        <w:rPr>
          <w:rFonts w:ascii="Times New Roman" w:hAnsi="Times New Roman" w:cs="Times New Roman"/>
        </w:rPr>
        <w:t>: No augmentation or heavy preprocessing (only resizing).</w:t>
      </w:r>
    </w:p>
    <w:p w14:paraId="77E36F31"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2. Convolutional Blocks (Fibonacci-Based Filters)</w:t>
      </w:r>
    </w:p>
    <w:p w14:paraId="6B2D9EA3" w14:textId="77777777" w:rsidR="00640BAC" w:rsidRPr="00640BAC" w:rsidRDefault="00640BAC" w:rsidP="00640BAC">
      <w:pPr>
        <w:jc w:val="both"/>
        <w:rPr>
          <w:rFonts w:ascii="Times New Roman" w:hAnsi="Times New Roman" w:cs="Times New Roman"/>
        </w:rPr>
      </w:pPr>
      <w:r w:rsidRPr="00640BAC">
        <w:rPr>
          <w:rFonts w:ascii="Times New Roman" w:hAnsi="Times New Roman" w:cs="Times New Roman"/>
        </w:rPr>
        <w:t>The number of filters in each convolutional layer follows the </w:t>
      </w:r>
      <w:r w:rsidRPr="00640BAC">
        <w:rPr>
          <w:rFonts w:ascii="Times New Roman" w:hAnsi="Times New Roman" w:cs="Times New Roman"/>
          <w:b/>
          <w:bCs/>
        </w:rPr>
        <w:t>Fibonacci sequence</w:t>
      </w:r>
      <w:r w:rsidRPr="00640BAC">
        <w:rPr>
          <w:rFonts w:ascii="Times New Roman" w:hAnsi="Times New Roman" w:cs="Times New Roman"/>
        </w:rPr>
        <w:t> (21, 34, 55, 89, 144, 233, 377).</w:t>
      </w:r>
      <w:r w:rsidRPr="00640BAC">
        <w:rPr>
          <w:rFonts w:ascii="Times New Roman" w:hAnsi="Times New Roman" w:cs="Times New Roman"/>
        </w:rPr>
        <w:br/>
        <w:t>Each block consists of:</w:t>
      </w:r>
    </w:p>
    <w:p w14:paraId="502BCC86" w14:textId="77777777" w:rsidR="00640BAC" w:rsidRPr="00640BAC" w:rsidRDefault="00640BAC" w:rsidP="00640BAC">
      <w:pPr>
        <w:numPr>
          <w:ilvl w:val="0"/>
          <w:numId w:val="24"/>
        </w:numPr>
        <w:jc w:val="both"/>
        <w:rPr>
          <w:rFonts w:ascii="Times New Roman" w:hAnsi="Times New Roman" w:cs="Times New Roman"/>
        </w:rPr>
      </w:pPr>
      <w:r w:rsidRPr="00640BAC">
        <w:rPr>
          <w:rFonts w:ascii="Times New Roman" w:hAnsi="Times New Roman" w:cs="Times New Roman"/>
          <w:b/>
          <w:bCs/>
        </w:rPr>
        <w:t>Convolutional Layer</w:t>
      </w:r>
      <w:r w:rsidRPr="00640BAC">
        <w:rPr>
          <w:rFonts w:ascii="Times New Roman" w:hAnsi="Times New Roman" w:cs="Times New Roman"/>
        </w:rPr>
        <w:t> (Conv2D):</w:t>
      </w:r>
    </w:p>
    <w:p w14:paraId="3B520D84" w14:textId="77777777" w:rsidR="00640BAC" w:rsidRPr="00640BAC" w:rsidRDefault="00640BAC" w:rsidP="00640BAC">
      <w:pPr>
        <w:numPr>
          <w:ilvl w:val="1"/>
          <w:numId w:val="24"/>
        </w:numPr>
        <w:jc w:val="both"/>
        <w:rPr>
          <w:rFonts w:ascii="Times New Roman" w:hAnsi="Times New Roman" w:cs="Times New Roman"/>
        </w:rPr>
      </w:pPr>
      <w:r w:rsidRPr="00640BAC">
        <w:rPr>
          <w:rFonts w:ascii="Times New Roman" w:hAnsi="Times New Roman" w:cs="Times New Roman"/>
        </w:rPr>
        <w:t>Kernel size: 3×3, stride: 1, padding: same.</w:t>
      </w:r>
    </w:p>
    <w:p w14:paraId="55DD5CD0" w14:textId="77777777" w:rsidR="00640BAC" w:rsidRPr="00640BAC" w:rsidRDefault="00640BAC" w:rsidP="00640BAC">
      <w:pPr>
        <w:numPr>
          <w:ilvl w:val="1"/>
          <w:numId w:val="24"/>
        </w:numPr>
        <w:jc w:val="both"/>
        <w:rPr>
          <w:rFonts w:ascii="Times New Roman" w:hAnsi="Times New Roman" w:cs="Times New Roman"/>
        </w:rPr>
      </w:pPr>
      <w:r w:rsidRPr="00640BAC">
        <w:rPr>
          <w:rFonts w:ascii="Times New Roman" w:hAnsi="Times New Roman" w:cs="Times New Roman"/>
        </w:rPr>
        <w:t>Activation: ReLU.</w:t>
      </w:r>
    </w:p>
    <w:p w14:paraId="283E8BEE" w14:textId="77777777" w:rsidR="00640BAC" w:rsidRPr="00640BAC" w:rsidRDefault="00640BAC" w:rsidP="00640BAC">
      <w:pPr>
        <w:numPr>
          <w:ilvl w:val="0"/>
          <w:numId w:val="24"/>
        </w:numPr>
        <w:jc w:val="both"/>
        <w:rPr>
          <w:rFonts w:ascii="Times New Roman" w:hAnsi="Times New Roman" w:cs="Times New Roman"/>
        </w:rPr>
      </w:pPr>
      <w:r w:rsidRPr="00640BAC">
        <w:rPr>
          <w:rFonts w:ascii="Times New Roman" w:hAnsi="Times New Roman" w:cs="Times New Roman"/>
          <w:b/>
          <w:bCs/>
        </w:rPr>
        <w:t>Batch Normalization</w:t>
      </w:r>
      <w:r w:rsidRPr="00640BAC">
        <w:rPr>
          <w:rFonts w:ascii="Times New Roman" w:hAnsi="Times New Roman" w:cs="Times New Roman"/>
        </w:rPr>
        <w:t> (BatchNorm): Normalizes activations for stable training.</w:t>
      </w:r>
    </w:p>
    <w:p w14:paraId="028AE050" w14:textId="77777777" w:rsidR="00640BAC" w:rsidRPr="00640BAC" w:rsidRDefault="00640BAC" w:rsidP="00640BAC">
      <w:pPr>
        <w:numPr>
          <w:ilvl w:val="0"/>
          <w:numId w:val="24"/>
        </w:numPr>
        <w:jc w:val="both"/>
        <w:rPr>
          <w:rFonts w:ascii="Times New Roman" w:hAnsi="Times New Roman" w:cs="Times New Roman"/>
        </w:rPr>
      </w:pPr>
      <w:r w:rsidRPr="00640BAC">
        <w:rPr>
          <w:rFonts w:ascii="Times New Roman" w:hAnsi="Times New Roman" w:cs="Times New Roman"/>
          <w:b/>
          <w:bCs/>
        </w:rPr>
        <w:t>Max-Pooling</w:t>
      </w:r>
      <w:r w:rsidRPr="00640BAC">
        <w:rPr>
          <w:rFonts w:ascii="Times New Roman" w:hAnsi="Times New Roman" w:cs="Times New Roman"/>
        </w:rPr>
        <w:t> (MaxPool2D):</w:t>
      </w:r>
    </w:p>
    <w:p w14:paraId="24CC0F0B" w14:textId="77777777" w:rsidR="00640BAC" w:rsidRPr="00640BAC" w:rsidRDefault="00640BAC" w:rsidP="00640BAC">
      <w:pPr>
        <w:numPr>
          <w:ilvl w:val="1"/>
          <w:numId w:val="24"/>
        </w:numPr>
        <w:jc w:val="both"/>
        <w:rPr>
          <w:rFonts w:ascii="Times New Roman" w:hAnsi="Times New Roman" w:cs="Times New Roman"/>
        </w:rPr>
      </w:pPr>
      <w:r w:rsidRPr="00640BAC">
        <w:rPr>
          <w:rFonts w:ascii="Times New Roman" w:hAnsi="Times New Roman" w:cs="Times New Roman"/>
        </w:rPr>
        <w:t>Pool size: 2×2, stride: 2 (reduces spatial dimensions by half).</w:t>
      </w:r>
    </w:p>
    <w:p w14:paraId="4369D265"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Block-wise Structure:</w:t>
      </w:r>
    </w:p>
    <w:tbl>
      <w:tblPr>
        <w:tblStyle w:val="TableGrid"/>
        <w:tblW w:w="0" w:type="auto"/>
        <w:tblLook w:val="04A0" w:firstRow="1" w:lastRow="0" w:firstColumn="1" w:lastColumn="0" w:noHBand="0" w:noVBand="1"/>
      </w:tblPr>
      <w:tblGrid>
        <w:gridCol w:w="754"/>
        <w:gridCol w:w="1945"/>
        <w:gridCol w:w="2533"/>
      </w:tblGrid>
      <w:tr w:rsidR="00640BAC" w:rsidRPr="00640BAC" w14:paraId="5EBF90E2" w14:textId="77777777" w:rsidTr="00640BAC">
        <w:tc>
          <w:tcPr>
            <w:tcW w:w="0" w:type="auto"/>
            <w:hideMark/>
          </w:tcPr>
          <w:p w14:paraId="4DB93C6A" w14:textId="77777777" w:rsidR="00640BAC" w:rsidRPr="00640BAC" w:rsidRDefault="00640BAC" w:rsidP="00640BAC">
            <w:pPr>
              <w:spacing w:after="160" w:line="259" w:lineRule="auto"/>
              <w:jc w:val="both"/>
              <w:rPr>
                <w:rFonts w:ascii="Times New Roman" w:hAnsi="Times New Roman" w:cs="Times New Roman"/>
                <w:b/>
                <w:bCs/>
              </w:rPr>
            </w:pPr>
            <w:r w:rsidRPr="00640BAC">
              <w:rPr>
                <w:rFonts w:ascii="Times New Roman" w:hAnsi="Times New Roman" w:cs="Times New Roman"/>
                <w:b/>
                <w:bCs/>
              </w:rPr>
              <w:t>Block</w:t>
            </w:r>
          </w:p>
        </w:tc>
        <w:tc>
          <w:tcPr>
            <w:tcW w:w="0" w:type="auto"/>
            <w:hideMark/>
          </w:tcPr>
          <w:p w14:paraId="564F9289" w14:textId="77777777" w:rsidR="00640BAC" w:rsidRPr="00640BAC" w:rsidRDefault="00640BAC" w:rsidP="00640BAC">
            <w:pPr>
              <w:spacing w:after="160" w:line="259" w:lineRule="auto"/>
              <w:jc w:val="both"/>
              <w:rPr>
                <w:rFonts w:ascii="Times New Roman" w:hAnsi="Times New Roman" w:cs="Times New Roman"/>
                <w:b/>
                <w:bCs/>
              </w:rPr>
            </w:pPr>
            <w:r w:rsidRPr="00640BAC">
              <w:rPr>
                <w:rFonts w:ascii="Times New Roman" w:hAnsi="Times New Roman" w:cs="Times New Roman"/>
                <w:b/>
                <w:bCs/>
              </w:rPr>
              <w:t>Filters (Fibonacci)</w:t>
            </w:r>
          </w:p>
        </w:tc>
        <w:tc>
          <w:tcPr>
            <w:tcW w:w="0" w:type="auto"/>
            <w:hideMark/>
          </w:tcPr>
          <w:p w14:paraId="45B57E6A" w14:textId="77777777" w:rsidR="00640BAC" w:rsidRPr="00640BAC" w:rsidRDefault="00640BAC" w:rsidP="00640BAC">
            <w:pPr>
              <w:spacing w:after="160" w:line="259" w:lineRule="auto"/>
              <w:jc w:val="both"/>
              <w:rPr>
                <w:rFonts w:ascii="Times New Roman" w:hAnsi="Times New Roman" w:cs="Times New Roman"/>
                <w:b/>
                <w:bCs/>
              </w:rPr>
            </w:pPr>
            <w:r w:rsidRPr="00640BAC">
              <w:rPr>
                <w:rFonts w:ascii="Times New Roman" w:hAnsi="Times New Roman" w:cs="Times New Roman"/>
                <w:b/>
                <w:bCs/>
              </w:rPr>
              <w:t>Output Shape (H×W×C)</w:t>
            </w:r>
          </w:p>
        </w:tc>
      </w:tr>
      <w:tr w:rsidR="00640BAC" w:rsidRPr="00640BAC" w14:paraId="5DA59DD0" w14:textId="77777777" w:rsidTr="00640BAC">
        <w:tc>
          <w:tcPr>
            <w:tcW w:w="0" w:type="auto"/>
            <w:hideMark/>
          </w:tcPr>
          <w:p w14:paraId="762608E9"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1</w:t>
            </w:r>
          </w:p>
        </w:tc>
        <w:tc>
          <w:tcPr>
            <w:tcW w:w="0" w:type="auto"/>
            <w:hideMark/>
          </w:tcPr>
          <w:p w14:paraId="2C30D88B"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21</w:t>
            </w:r>
          </w:p>
        </w:tc>
        <w:tc>
          <w:tcPr>
            <w:tcW w:w="0" w:type="auto"/>
            <w:hideMark/>
          </w:tcPr>
          <w:p w14:paraId="68F016BF"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112×112×21</w:t>
            </w:r>
          </w:p>
        </w:tc>
      </w:tr>
      <w:tr w:rsidR="00640BAC" w:rsidRPr="00640BAC" w14:paraId="71343E28" w14:textId="77777777" w:rsidTr="00640BAC">
        <w:tc>
          <w:tcPr>
            <w:tcW w:w="0" w:type="auto"/>
            <w:hideMark/>
          </w:tcPr>
          <w:p w14:paraId="35A41B24"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2</w:t>
            </w:r>
          </w:p>
        </w:tc>
        <w:tc>
          <w:tcPr>
            <w:tcW w:w="0" w:type="auto"/>
            <w:hideMark/>
          </w:tcPr>
          <w:p w14:paraId="73B2011A"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34</w:t>
            </w:r>
          </w:p>
        </w:tc>
        <w:tc>
          <w:tcPr>
            <w:tcW w:w="0" w:type="auto"/>
            <w:hideMark/>
          </w:tcPr>
          <w:p w14:paraId="0EE13829"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56×56×34</w:t>
            </w:r>
          </w:p>
        </w:tc>
      </w:tr>
      <w:tr w:rsidR="00640BAC" w:rsidRPr="00640BAC" w14:paraId="4EF084E1" w14:textId="77777777" w:rsidTr="00640BAC">
        <w:tc>
          <w:tcPr>
            <w:tcW w:w="0" w:type="auto"/>
            <w:hideMark/>
          </w:tcPr>
          <w:p w14:paraId="7C416662"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3</w:t>
            </w:r>
          </w:p>
        </w:tc>
        <w:tc>
          <w:tcPr>
            <w:tcW w:w="0" w:type="auto"/>
            <w:hideMark/>
          </w:tcPr>
          <w:p w14:paraId="7401C67E"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55</w:t>
            </w:r>
          </w:p>
        </w:tc>
        <w:tc>
          <w:tcPr>
            <w:tcW w:w="0" w:type="auto"/>
            <w:hideMark/>
          </w:tcPr>
          <w:p w14:paraId="0328CA96"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28×28×55</w:t>
            </w:r>
          </w:p>
        </w:tc>
      </w:tr>
      <w:tr w:rsidR="00640BAC" w:rsidRPr="00640BAC" w14:paraId="011B1A11" w14:textId="77777777" w:rsidTr="00640BAC">
        <w:tc>
          <w:tcPr>
            <w:tcW w:w="0" w:type="auto"/>
            <w:hideMark/>
          </w:tcPr>
          <w:p w14:paraId="7C2681E8"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4</w:t>
            </w:r>
          </w:p>
        </w:tc>
        <w:tc>
          <w:tcPr>
            <w:tcW w:w="0" w:type="auto"/>
            <w:hideMark/>
          </w:tcPr>
          <w:p w14:paraId="6C528DC6"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89</w:t>
            </w:r>
          </w:p>
        </w:tc>
        <w:tc>
          <w:tcPr>
            <w:tcW w:w="0" w:type="auto"/>
            <w:hideMark/>
          </w:tcPr>
          <w:p w14:paraId="3615E5BB"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14×14×89</w:t>
            </w:r>
          </w:p>
        </w:tc>
      </w:tr>
      <w:tr w:rsidR="00640BAC" w:rsidRPr="00640BAC" w14:paraId="2E8E384A" w14:textId="77777777" w:rsidTr="00640BAC">
        <w:tc>
          <w:tcPr>
            <w:tcW w:w="0" w:type="auto"/>
            <w:hideMark/>
          </w:tcPr>
          <w:p w14:paraId="07C3BD92"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5</w:t>
            </w:r>
          </w:p>
        </w:tc>
        <w:tc>
          <w:tcPr>
            <w:tcW w:w="0" w:type="auto"/>
            <w:hideMark/>
          </w:tcPr>
          <w:p w14:paraId="7B4C30C6"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144</w:t>
            </w:r>
          </w:p>
        </w:tc>
        <w:tc>
          <w:tcPr>
            <w:tcW w:w="0" w:type="auto"/>
            <w:hideMark/>
          </w:tcPr>
          <w:p w14:paraId="34F8241D"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7×7×144</w:t>
            </w:r>
          </w:p>
        </w:tc>
      </w:tr>
      <w:tr w:rsidR="00640BAC" w:rsidRPr="00640BAC" w14:paraId="7EAE39B3" w14:textId="77777777" w:rsidTr="00640BAC">
        <w:tc>
          <w:tcPr>
            <w:tcW w:w="0" w:type="auto"/>
            <w:hideMark/>
          </w:tcPr>
          <w:p w14:paraId="21123ADD"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6</w:t>
            </w:r>
          </w:p>
        </w:tc>
        <w:tc>
          <w:tcPr>
            <w:tcW w:w="0" w:type="auto"/>
            <w:hideMark/>
          </w:tcPr>
          <w:p w14:paraId="5368EACE"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233</w:t>
            </w:r>
          </w:p>
        </w:tc>
        <w:tc>
          <w:tcPr>
            <w:tcW w:w="0" w:type="auto"/>
            <w:hideMark/>
          </w:tcPr>
          <w:p w14:paraId="7B04B55A"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7×7×233</w:t>
            </w:r>
          </w:p>
        </w:tc>
      </w:tr>
      <w:tr w:rsidR="00640BAC" w:rsidRPr="00640BAC" w14:paraId="65A2DED8" w14:textId="77777777" w:rsidTr="00640BAC">
        <w:tc>
          <w:tcPr>
            <w:tcW w:w="0" w:type="auto"/>
            <w:hideMark/>
          </w:tcPr>
          <w:p w14:paraId="7CE8798A"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7</w:t>
            </w:r>
          </w:p>
        </w:tc>
        <w:tc>
          <w:tcPr>
            <w:tcW w:w="0" w:type="auto"/>
            <w:hideMark/>
          </w:tcPr>
          <w:p w14:paraId="7D8BAA86"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377</w:t>
            </w:r>
          </w:p>
        </w:tc>
        <w:tc>
          <w:tcPr>
            <w:tcW w:w="0" w:type="auto"/>
            <w:hideMark/>
          </w:tcPr>
          <w:p w14:paraId="7219DF92" w14:textId="77777777" w:rsidR="00640BAC" w:rsidRPr="00640BAC" w:rsidRDefault="00640BAC" w:rsidP="00640BAC">
            <w:pPr>
              <w:spacing w:after="160" w:line="259" w:lineRule="auto"/>
              <w:jc w:val="both"/>
              <w:rPr>
                <w:rFonts w:ascii="Times New Roman" w:hAnsi="Times New Roman" w:cs="Times New Roman"/>
              </w:rPr>
            </w:pPr>
            <w:r w:rsidRPr="00640BAC">
              <w:rPr>
                <w:rFonts w:ascii="Times New Roman" w:hAnsi="Times New Roman" w:cs="Times New Roman"/>
              </w:rPr>
              <w:t>7×7×377</w:t>
            </w:r>
          </w:p>
        </w:tc>
      </w:tr>
    </w:tbl>
    <w:p w14:paraId="344BF995" w14:textId="4DD4566A" w:rsidR="00640BAC" w:rsidRPr="00640BAC" w:rsidRDefault="00640BAC" w:rsidP="00640BAC">
      <w:pPr>
        <w:jc w:val="both"/>
        <w:rPr>
          <w:rFonts w:ascii="Times New Roman" w:hAnsi="Times New Roman" w:cs="Times New Roman"/>
        </w:rPr>
      </w:pPr>
    </w:p>
    <w:p w14:paraId="61B29F4B"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3. Depth-Wise Separable Convolution (DWSC)</w:t>
      </w:r>
    </w:p>
    <w:p w14:paraId="1C95FC1B" w14:textId="77777777" w:rsidR="00640BAC" w:rsidRPr="00640BAC" w:rsidRDefault="00640BAC" w:rsidP="00640BAC">
      <w:pPr>
        <w:numPr>
          <w:ilvl w:val="0"/>
          <w:numId w:val="25"/>
        </w:numPr>
        <w:jc w:val="both"/>
        <w:rPr>
          <w:rFonts w:ascii="Times New Roman" w:hAnsi="Times New Roman" w:cs="Times New Roman"/>
        </w:rPr>
      </w:pPr>
      <w:r w:rsidRPr="00640BAC">
        <w:rPr>
          <w:rFonts w:ascii="Times New Roman" w:hAnsi="Times New Roman" w:cs="Times New Roman"/>
        </w:rPr>
        <w:t>Applied in the </w:t>
      </w:r>
      <w:r w:rsidRPr="00640BAC">
        <w:rPr>
          <w:rFonts w:ascii="Times New Roman" w:hAnsi="Times New Roman" w:cs="Times New Roman"/>
          <w:b/>
          <w:bCs/>
        </w:rPr>
        <w:t>last two blocks</w:t>
      </w:r>
      <w:r w:rsidRPr="00640BAC">
        <w:rPr>
          <w:rFonts w:ascii="Times New Roman" w:hAnsi="Times New Roman" w:cs="Times New Roman"/>
        </w:rPr>
        <w:t> (Blocks 6 &amp; 7) to reduce parameters:</w:t>
      </w:r>
    </w:p>
    <w:p w14:paraId="40F554F3" w14:textId="77777777" w:rsidR="00640BAC" w:rsidRPr="00640BAC" w:rsidRDefault="00640BAC" w:rsidP="00640BAC">
      <w:pPr>
        <w:numPr>
          <w:ilvl w:val="1"/>
          <w:numId w:val="25"/>
        </w:numPr>
        <w:jc w:val="both"/>
        <w:rPr>
          <w:rFonts w:ascii="Times New Roman" w:hAnsi="Times New Roman" w:cs="Times New Roman"/>
        </w:rPr>
      </w:pPr>
      <w:r w:rsidRPr="00640BAC">
        <w:rPr>
          <w:rFonts w:ascii="Times New Roman" w:hAnsi="Times New Roman" w:cs="Times New Roman"/>
          <w:b/>
          <w:bCs/>
        </w:rPr>
        <w:t>Depth-wise Convolution</w:t>
      </w:r>
      <w:r w:rsidRPr="00640BAC">
        <w:rPr>
          <w:rFonts w:ascii="Times New Roman" w:hAnsi="Times New Roman" w:cs="Times New Roman"/>
        </w:rPr>
        <w:t>: 3×3 per-channel convolution.</w:t>
      </w:r>
    </w:p>
    <w:p w14:paraId="1EC8D083" w14:textId="77777777" w:rsidR="00640BAC" w:rsidRPr="00640BAC" w:rsidRDefault="00640BAC" w:rsidP="00640BAC">
      <w:pPr>
        <w:numPr>
          <w:ilvl w:val="1"/>
          <w:numId w:val="25"/>
        </w:numPr>
        <w:jc w:val="both"/>
        <w:rPr>
          <w:rFonts w:ascii="Times New Roman" w:hAnsi="Times New Roman" w:cs="Times New Roman"/>
        </w:rPr>
      </w:pPr>
      <w:r w:rsidRPr="00640BAC">
        <w:rPr>
          <w:rFonts w:ascii="Times New Roman" w:hAnsi="Times New Roman" w:cs="Times New Roman"/>
          <w:b/>
          <w:bCs/>
        </w:rPr>
        <w:t>Point-wise Convolution</w:t>
      </w:r>
      <w:r w:rsidRPr="00640BAC">
        <w:rPr>
          <w:rFonts w:ascii="Times New Roman" w:hAnsi="Times New Roman" w:cs="Times New Roman"/>
        </w:rPr>
        <w:t>: 1×1 convolution to combine features.</w:t>
      </w:r>
    </w:p>
    <w:p w14:paraId="6068262E" w14:textId="50260FD3" w:rsidR="00640BAC" w:rsidRPr="00640BAC" w:rsidRDefault="00640BAC" w:rsidP="00640BAC">
      <w:pPr>
        <w:numPr>
          <w:ilvl w:val="0"/>
          <w:numId w:val="25"/>
        </w:numPr>
        <w:jc w:val="both"/>
        <w:rPr>
          <w:rFonts w:ascii="Times New Roman" w:hAnsi="Times New Roman" w:cs="Times New Roman"/>
        </w:rPr>
      </w:pPr>
      <w:r w:rsidRPr="00640BAC">
        <w:rPr>
          <w:rFonts w:ascii="Times New Roman" w:hAnsi="Times New Roman" w:cs="Times New Roman"/>
          <w:b/>
          <w:bCs/>
        </w:rPr>
        <w:t>Advantage</w:t>
      </w:r>
      <w:r w:rsidRPr="00640BAC">
        <w:rPr>
          <w:rFonts w:ascii="Times New Roman" w:hAnsi="Times New Roman" w:cs="Times New Roman"/>
        </w:rPr>
        <w:t>: Reduces computational cost compared to standard convolutions.</w:t>
      </w:r>
    </w:p>
    <w:p w14:paraId="168DAAE6"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4. Parallel Concatenation Blocks (pcb)</w:t>
      </w:r>
    </w:p>
    <w:p w14:paraId="53E1FA84" w14:textId="77777777" w:rsidR="00640BAC" w:rsidRPr="00640BAC" w:rsidRDefault="00640BAC" w:rsidP="00640BAC">
      <w:pPr>
        <w:jc w:val="both"/>
        <w:rPr>
          <w:rFonts w:ascii="Times New Roman" w:hAnsi="Times New Roman" w:cs="Times New Roman"/>
        </w:rPr>
      </w:pPr>
      <w:r w:rsidRPr="00640BAC">
        <w:rPr>
          <w:rFonts w:ascii="Times New Roman" w:hAnsi="Times New Roman" w:cs="Times New Roman"/>
        </w:rPr>
        <w:t>Two skip connections with </w:t>
      </w:r>
      <w:r w:rsidRPr="00640BAC">
        <w:rPr>
          <w:rFonts w:ascii="Times New Roman" w:hAnsi="Times New Roman" w:cs="Times New Roman"/>
          <w:b/>
          <w:bCs/>
        </w:rPr>
        <w:t>Avg-2Max Pooling</w:t>
      </w:r>
      <w:r w:rsidRPr="00640BAC">
        <w:rPr>
          <w:rFonts w:ascii="Times New Roman" w:hAnsi="Times New Roman" w:cs="Times New Roman"/>
        </w:rPr>
        <w:t> for feature augmentation:</w:t>
      </w:r>
    </w:p>
    <w:p w14:paraId="1F54864D"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a) pcb1: From Block 2 to Block 4</w:t>
      </w:r>
    </w:p>
    <w:p w14:paraId="08B1047A" w14:textId="77777777" w:rsidR="00640BAC" w:rsidRPr="00640BAC" w:rsidRDefault="00640BAC" w:rsidP="00640BAC">
      <w:pPr>
        <w:numPr>
          <w:ilvl w:val="0"/>
          <w:numId w:val="26"/>
        </w:numPr>
        <w:jc w:val="both"/>
        <w:rPr>
          <w:rFonts w:ascii="Times New Roman" w:hAnsi="Times New Roman" w:cs="Times New Roman"/>
        </w:rPr>
      </w:pPr>
      <w:r w:rsidRPr="00640BAC">
        <w:rPr>
          <w:rFonts w:ascii="Times New Roman" w:hAnsi="Times New Roman" w:cs="Times New Roman"/>
          <w:b/>
          <w:bCs/>
        </w:rPr>
        <w:t>Input</w:t>
      </w:r>
      <w:r w:rsidRPr="00640BAC">
        <w:rPr>
          <w:rFonts w:ascii="Times New Roman" w:hAnsi="Times New Roman" w:cs="Times New Roman"/>
        </w:rPr>
        <w:t>: Output from Block 2 (56×56×34).</w:t>
      </w:r>
    </w:p>
    <w:p w14:paraId="0A058142" w14:textId="77777777" w:rsidR="00640BAC" w:rsidRPr="00640BAC" w:rsidRDefault="00640BAC" w:rsidP="00640BAC">
      <w:pPr>
        <w:numPr>
          <w:ilvl w:val="0"/>
          <w:numId w:val="26"/>
        </w:numPr>
        <w:jc w:val="both"/>
        <w:rPr>
          <w:rFonts w:ascii="Times New Roman" w:hAnsi="Times New Roman" w:cs="Times New Roman"/>
        </w:rPr>
      </w:pPr>
      <w:r w:rsidRPr="00640BAC">
        <w:rPr>
          <w:rFonts w:ascii="Times New Roman" w:hAnsi="Times New Roman" w:cs="Times New Roman"/>
          <w:b/>
          <w:bCs/>
        </w:rPr>
        <w:t>Avg-2Max Pooling</w:t>
      </w:r>
      <w:r w:rsidRPr="00640BAC">
        <w:rPr>
          <w:rFonts w:ascii="Times New Roman" w:hAnsi="Times New Roman" w:cs="Times New Roman"/>
        </w:rPr>
        <w:t>:</w:t>
      </w:r>
    </w:p>
    <w:p w14:paraId="103C78A7" w14:textId="77777777" w:rsidR="00640BAC" w:rsidRPr="00640BAC" w:rsidRDefault="00640BAC" w:rsidP="00640BAC">
      <w:pPr>
        <w:numPr>
          <w:ilvl w:val="1"/>
          <w:numId w:val="26"/>
        </w:numPr>
        <w:jc w:val="both"/>
        <w:rPr>
          <w:rFonts w:ascii="Times New Roman" w:hAnsi="Times New Roman" w:cs="Times New Roman"/>
        </w:rPr>
      </w:pPr>
      <w:r w:rsidRPr="00640BAC">
        <w:rPr>
          <w:rFonts w:ascii="Times New Roman" w:hAnsi="Times New Roman" w:cs="Times New Roman"/>
          <w:b/>
          <w:bCs/>
        </w:rPr>
        <w:lastRenderedPageBreak/>
        <w:t>Step 1</w:t>
      </w:r>
      <w:r w:rsidRPr="00640BAC">
        <w:rPr>
          <w:rFonts w:ascii="Times New Roman" w:hAnsi="Times New Roman" w:cs="Times New Roman"/>
        </w:rPr>
        <w:t>: Apply 3×3 </w:t>
      </w:r>
      <w:r w:rsidRPr="00640BAC">
        <w:rPr>
          <w:rFonts w:ascii="Times New Roman" w:hAnsi="Times New Roman" w:cs="Times New Roman"/>
          <w:b/>
          <w:bCs/>
        </w:rPr>
        <w:t>Average Pooling</w:t>
      </w:r>
      <w:r w:rsidRPr="00640BAC">
        <w:rPr>
          <w:rFonts w:ascii="Times New Roman" w:hAnsi="Times New Roman" w:cs="Times New Roman"/>
        </w:rPr>
        <w:t> (stride=2) → 28×28×34.</w:t>
      </w:r>
    </w:p>
    <w:p w14:paraId="7AED5091" w14:textId="77777777" w:rsidR="00640BAC" w:rsidRPr="00640BAC" w:rsidRDefault="00640BAC" w:rsidP="00640BAC">
      <w:pPr>
        <w:numPr>
          <w:ilvl w:val="1"/>
          <w:numId w:val="26"/>
        </w:numPr>
        <w:jc w:val="both"/>
        <w:rPr>
          <w:rFonts w:ascii="Times New Roman" w:hAnsi="Times New Roman" w:cs="Times New Roman"/>
        </w:rPr>
      </w:pPr>
      <w:r w:rsidRPr="00640BAC">
        <w:rPr>
          <w:rFonts w:ascii="Times New Roman" w:hAnsi="Times New Roman" w:cs="Times New Roman"/>
          <w:b/>
          <w:bCs/>
        </w:rPr>
        <w:t>Step 2</w:t>
      </w:r>
      <w:r w:rsidRPr="00640BAC">
        <w:rPr>
          <w:rFonts w:ascii="Times New Roman" w:hAnsi="Times New Roman" w:cs="Times New Roman"/>
        </w:rPr>
        <w:t>: Apply 3×3 </w:t>
      </w:r>
      <w:r w:rsidRPr="00640BAC">
        <w:rPr>
          <w:rFonts w:ascii="Times New Roman" w:hAnsi="Times New Roman" w:cs="Times New Roman"/>
          <w:b/>
          <w:bCs/>
        </w:rPr>
        <w:t>Max Pooling</w:t>
      </w:r>
      <w:r w:rsidRPr="00640BAC">
        <w:rPr>
          <w:rFonts w:ascii="Times New Roman" w:hAnsi="Times New Roman" w:cs="Times New Roman"/>
        </w:rPr>
        <w:t> twice (stride=2) → 28×28×34.</w:t>
      </w:r>
    </w:p>
    <w:p w14:paraId="7D38C9D3" w14:textId="77777777" w:rsidR="00640BAC" w:rsidRPr="00640BAC" w:rsidRDefault="00640BAC" w:rsidP="00640BAC">
      <w:pPr>
        <w:numPr>
          <w:ilvl w:val="1"/>
          <w:numId w:val="26"/>
        </w:numPr>
        <w:jc w:val="both"/>
        <w:rPr>
          <w:rFonts w:ascii="Times New Roman" w:hAnsi="Times New Roman" w:cs="Times New Roman"/>
        </w:rPr>
      </w:pPr>
      <w:r w:rsidRPr="00640BAC">
        <w:rPr>
          <w:rFonts w:ascii="Times New Roman" w:hAnsi="Times New Roman" w:cs="Times New Roman"/>
          <w:b/>
          <w:bCs/>
        </w:rPr>
        <w:t>Operation</w:t>
      </w:r>
      <w:r w:rsidRPr="00640BAC">
        <w:rPr>
          <w:rFonts w:ascii="Times New Roman" w:hAnsi="Times New Roman" w:cs="Times New Roman"/>
        </w:rPr>
        <w:t>: Output = AvgPool - 2×MaxPool → Enhances edge features.</w:t>
      </w:r>
    </w:p>
    <w:p w14:paraId="06A3AD4D" w14:textId="77777777" w:rsidR="00640BAC" w:rsidRPr="00640BAC" w:rsidRDefault="00640BAC" w:rsidP="00640BAC">
      <w:pPr>
        <w:numPr>
          <w:ilvl w:val="0"/>
          <w:numId w:val="26"/>
        </w:numPr>
        <w:jc w:val="both"/>
        <w:rPr>
          <w:rFonts w:ascii="Times New Roman" w:hAnsi="Times New Roman" w:cs="Times New Roman"/>
        </w:rPr>
      </w:pPr>
      <w:r w:rsidRPr="00640BAC">
        <w:rPr>
          <w:rFonts w:ascii="Times New Roman" w:hAnsi="Times New Roman" w:cs="Times New Roman"/>
          <w:b/>
          <w:bCs/>
        </w:rPr>
        <w:t>Convolution</w:t>
      </w:r>
      <w:r w:rsidRPr="00640BAC">
        <w:rPr>
          <w:rFonts w:ascii="Times New Roman" w:hAnsi="Times New Roman" w:cs="Times New Roman"/>
        </w:rPr>
        <w:t>: 24 filters of 3×3 → 28×28×24.</w:t>
      </w:r>
    </w:p>
    <w:p w14:paraId="503C0A02" w14:textId="77777777" w:rsidR="00640BAC" w:rsidRPr="00640BAC" w:rsidRDefault="00640BAC" w:rsidP="00640BAC">
      <w:pPr>
        <w:numPr>
          <w:ilvl w:val="0"/>
          <w:numId w:val="26"/>
        </w:numPr>
        <w:jc w:val="both"/>
        <w:rPr>
          <w:rFonts w:ascii="Times New Roman" w:hAnsi="Times New Roman" w:cs="Times New Roman"/>
        </w:rPr>
      </w:pPr>
      <w:r w:rsidRPr="00640BAC">
        <w:rPr>
          <w:rFonts w:ascii="Times New Roman" w:hAnsi="Times New Roman" w:cs="Times New Roman"/>
          <w:b/>
          <w:bCs/>
        </w:rPr>
        <w:t>Concatenation</w:t>
      </w:r>
      <w:r w:rsidRPr="00640BAC">
        <w:rPr>
          <w:rFonts w:ascii="Times New Roman" w:hAnsi="Times New Roman" w:cs="Times New Roman"/>
        </w:rPr>
        <w:t>: Merged with Block 4 output (14×14×89 → upsampled to 28×28×89).</w:t>
      </w:r>
    </w:p>
    <w:p w14:paraId="2A58E0EB"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b) pcb2: From Block 3 to Block 5</w:t>
      </w:r>
    </w:p>
    <w:p w14:paraId="2EB96A51" w14:textId="77777777" w:rsidR="00640BAC" w:rsidRPr="00640BAC" w:rsidRDefault="00640BAC" w:rsidP="00640BAC">
      <w:pPr>
        <w:numPr>
          <w:ilvl w:val="0"/>
          <w:numId w:val="27"/>
        </w:numPr>
        <w:jc w:val="both"/>
        <w:rPr>
          <w:rFonts w:ascii="Times New Roman" w:hAnsi="Times New Roman" w:cs="Times New Roman"/>
        </w:rPr>
      </w:pPr>
      <w:r w:rsidRPr="00640BAC">
        <w:rPr>
          <w:rFonts w:ascii="Times New Roman" w:hAnsi="Times New Roman" w:cs="Times New Roman"/>
          <w:b/>
          <w:bCs/>
        </w:rPr>
        <w:t>Input</w:t>
      </w:r>
      <w:r w:rsidRPr="00640BAC">
        <w:rPr>
          <w:rFonts w:ascii="Times New Roman" w:hAnsi="Times New Roman" w:cs="Times New Roman"/>
        </w:rPr>
        <w:t>: Output from Block 3 (28×28×55).</w:t>
      </w:r>
    </w:p>
    <w:p w14:paraId="1A308231" w14:textId="77777777" w:rsidR="00640BAC" w:rsidRPr="00640BAC" w:rsidRDefault="00640BAC" w:rsidP="00640BAC">
      <w:pPr>
        <w:numPr>
          <w:ilvl w:val="0"/>
          <w:numId w:val="27"/>
        </w:numPr>
        <w:jc w:val="both"/>
        <w:rPr>
          <w:rFonts w:ascii="Times New Roman" w:hAnsi="Times New Roman" w:cs="Times New Roman"/>
        </w:rPr>
      </w:pPr>
      <w:r w:rsidRPr="00640BAC">
        <w:rPr>
          <w:rFonts w:ascii="Times New Roman" w:hAnsi="Times New Roman" w:cs="Times New Roman"/>
          <w:b/>
          <w:bCs/>
        </w:rPr>
        <w:t>Avg-2Max Pooling</w:t>
      </w:r>
      <w:r w:rsidRPr="00640BAC">
        <w:rPr>
          <w:rFonts w:ascii="Times New Roman" w:hAnsi="Times New Roman" w:cs="Times New Roman"/>
        </w:rPr>
        <w:t> → 14×14×55.</w:t>
      </w:r>
    </w:p>
    <w:p w14:paraId="51FF4055" w14:textId="77777777" w:rsidR="00640BAC" w:rsidRPr="00640BAC" w:rsidRDefault="00640BAC" w:rsidP="00640BAC">
      <w:pPr>
        <w:numPr>
          <w:ilvl w:val="0"/>
          <w:numId w:val="27"/>
        </w:numPr>
        <w:jc w:val="both"/>
        <w:rPr>
          <w:rFonts w:ascii="Times New Roman" w:hAnsi="Times New Roman" w:cs="Times New Roman"/>
        </w:rPr>
      </w:pPr>
      <w:r w:rsidRPr="00640BAC">
        <w:rPr>
          <w:rFonts w:ascii="Times New Roman" w:hAnsi="Times New Roman" w:cs="Times New Roman"/>
          <w:b/>
          <w:bCs/>
        </w:rPr>
        <w:t>Convolution</w:t>
      </w:r>
      <w:r w:rsidRPr="00640BAC">
        <w:rPr>
          <w:rFonts w:ascii="Times New Roman" w:hAnsi="Times New Roman" w:cs="Times New Roman"/>
        </w:rPr>
        <w:t>: 24 filters of 3×3 → 14×14×24.</w:t>
      </w:r>
    </w:p>
    <w:p w14:paraId="52390FD6" w14:textId="4142E8C0" w:rsidR="00640BAC" w:rsidRPr="00640BAC" w:rsidRDefault="00640BAC" w:rsidP="00640BAC">
      <w:pPr>
        <w:numPr>
          <w:ilvl w:val="0"/>
          <w:numId w:val="27"/>
        </w:numPr>
        <w:jc w:val="both"/>
        <w:rPr>
          <w:rFonts w:ascii="Times New Roman" w:hAnsi="Times New Roman" w:cs="Times New Roman"/>
        </w:rPr>
      </w:pPr>
      <w:r w:rsidRPr="00640BAC">
        <w:rPr>
          <w:rFonts w:ascii="Times New Roman" w:hAnsi="Times New Roman" w:cs="Times New Roman"/>
          <w:b/>
          <w:bCs/>
        </w:rPr>
        <w:t>Concatenation</w:t>
      </w:r>
      <w:r w:rsidRPr="00640BAC">
        <w:rPr>
          <w:rFonts w:ascii="Times New Roman" w:hAnsi="Times New Roman" w:cs="Times New Roman"/>
        </w:rPr>
        <w:t>: Merged with Block 5 output (7×7×144 → upsampled to 14×14×144).</w:t>
      </w:r>
    </w:p>
    <w:p w14:paraId="7221609A"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5. Global Average Pooling (GAP)</w:t>
      </w:r>
    </w:p>
    <w:p w14:paraId="0583E850" w14:textId="77777777" w:rsidR="00640BAC" w:rsidRPr="00640BAC" w:rsidRDefault="00640BAC" w:rsidP="00640BAC">
      <w:pPr>
        <w:numPr>
          <w:ilvl w:val="0"/>
          <w:numId w:val="28"/>
        </w:numPr>
        <w:jc w:val="both"/>
        <w:rPr>
          <w:rFonts w:ascii="Times New Roman" w:hAnsi="Times New Roman" w:cs="Times New Roman"/>
        </w:rPr>
      </w:pPr>
      <w:r w:rsidRPr="00640BAC">
        <w:rPr>
          <w:rFonts w:ascii="Times New Roman" w:hAnsi="Times New Roman" w:cs="Times New Roman"/>
        </w:rPr>
        <w:t>Replaces flattening to reduce parameters.</w:t>
      </w:r>
    </w:p>
    <w:p w14:paraId="6C96D1DA" w14:textId="3FAF2B55" w:rsidR="00640BAC" w:rsidRPr="00640BAC" w:rsidRDefault="00640BAC" w:rsidP="00640BAC">
      <w:pPr>
        <w:numPr>
          <w:ilvl w:val="0"/>
          <w:numId w:val="28"/>
        </w:numPr>
        <w:jc w:val="both"/>
        <w:rPr>
          <w:rFonts w:ascii="Times New Roman" w:hAnsi="Times New Roman" w:cs="Times New Roman"/>
        </w:rPr>
      </w:pPr>
      <w:r w:rsidRPr="00640BAC">
        <w:rPr>
          <w:rFonts w:ascii="Times New Roman" w:hAnsi="Times New Roman" w:cs="Times New Roman"/>
        </w:rPr>
        <w:t>Input: 7×7×377 → Output: 1×1×377.</w:t>
      </w:r>
    </w:p>
    <w:p w14:paraId="70FD9A31"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6. Dense Layers</w:t>
      </w:r>
    </w:p>
    <w:p w14:paraId="4C114FB2" w14:textId="77777777" w:rsidR="00640BAC" w:rsidRPr="00640BAC" w:rsidRDefault="00640BAC" w:rsidP="00640BAC">
      <w:pPr>
        <w:numPr>
          <w:ilvl w:val="0"/>
          <w:numId w:val="29"/>
        </w:numPr>
        <w:jc w:val="both"/>
        <w:rPr>
          <w:rFonts w:ascii="Times New Roman" w:hAnsi="Times New Roman" w:cs="Times New Roman"/>
        </w:rPr>
      </w:pPr>
      <w:r w:rsidRPr="00640BAC">
        <w:rPr>
          <w:rFonts w:ascii="Times New Roman" w:hAnsi="Times New Roman" w:cs="Times New Roman"/>
          <w:b/>
          <w:bCs/>
        </w:rPr>
        <w:t>Dense Layer</w:t>
      </w:r>
      <w:r w:rsidRPr="00640BAC">
        <w:rPr>
          <w:rFonts w:ascii="Times New Roman" w:hAnsi="Times New Roman" w:cs="Times New Roman"/>
        </w:rPr>
        <w:t>: 512 units, ReLU activation.</w:t>
      </w:r>
    </w:p>
    <w:p w14:paraId="4F2B5048" w14:textId="77777777" w:rsidR="00640BAC" w:rsidRPr="00640BAC" w:rsidRDefault="00640BAC" w:rsidP="00640BAC">
      <w:pPr>
        <w:numPr>
          <w:ilvl w:val="0"/>
          <w:numId w:val="29"/>
        </w:numPr>
        <w:jc w:val="both"/>
        <w:rPr>
          <w:rFonts w:ascii="Times New Roman" w:hAnsi="Times New Roman" w:cs="Times New Roman"/>
        </w:rPr>
      </w:pPr>
      <w:r w:rsidRPr="00640BAC">
        <w:rPr>
          <w:rFonts w:ascii="Times New Roman" w:hAnsi="Times New Roman" w:cs="Times New Roman"/>
          <w:b/>
          <w:bCs/>
        </w:rPr>
        <w:t>Dropout</w:t>
      </w:r>
      <w:r w:rsidRPr="00640BAC">
        <w:rPr>
          <w:rFonts w:ascii="Times New Roman" w:hAnsi="Times New Roman" w:cs="Times New Roman"/>
        </w:rPr>
        <w:t>: 0.5 for regularization.</w:t>
      </w:r>
    </w:p>
    <w:p w14:paraId="4815AEEC" w14:textId="41478CE3" w:rsidR="00640BAC" w:rsidRPr="00640BAC" w:rsidRDefault="00640BAC" w:rsidP="00640BAC">
      <w:pPr>
        <w:numPr>
          <w:ilvl w:val="0"/>
          <w:numId w:val="29"/>
        </w:numPr>
        <w:jc w:val="both"/>
        <w:rPr>
          <w:rFonts w:ascii="Times New Roman" w:hAnsi="Times New Roman" w:cs="Times New Roman"/>
        </w:rPr>
      </w:pPr>
      <w:r w:rsidRPr="00640BAC">
        <w:rPr>
          <w:rFonts w:ascii="Times New Roman" w:hAnsi="Times New Roman" w:cs="Times New Roman"/>
          <w:b/>
          <w:bCs/>
        </w:rPr>
        <w:t>Output Layer</w:t>
      </w:r>
      <w:r w:rsidRPr="00640BAC">
        <w:rPr>
          <w:rFonts w:ascii="Times New Roman" w:hAnsi="Times New Roman" w:cs="Times New Roman"/>
        </w:rPr>
        <w:t>: Softmax with N units (e.g., N=4 for 4-class tumor classification).</w:t>
      </w:r>
    </w:p>
    <w:p w14:paraId="02E460C4" w14:textId="77777777"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7. Training Specifications</w:t>
      </w:r>
    </w:p>
    <w:p w14:paraId="0E60E831" w14:textId="77777777" w:rsidR="00640BAC" w:rsidRPr="00640BAC" w:rsidRDefault="00640BAC" w:rsidP="00640BAC">
      <w:pPr>
        <w:numPr>
          <w:ilvl w:val="0"/>
          <w:numId w:val="30"/>
        </w:numPr>
        <w:jc w:val="both"/>
        <w:rPr>
          <w:rFonts w:ascii="Times New Roman" w:hAnsi="Times New Roman" w:cs="Times New Roman"/>
        </w:rPr>
      </w:pPr>
      <w:r w:rsidRPr="00640BAC">
        <w:rPr>
          <w:rFonts w:ascii="Times New Roman" w:hAnsi="Times New Roman" w:cs="Times New Roman"/>
          <w:b/>
          <w:bCs/>
        </w:rPr>
        <w:t>Optimizer</w:t>
      </w:r>
      <w:r w:rsidRPr="00640BAC">
        <w:rPr>
          <w:rFonts w:ascii="Times New Roman" w:hAnsi="Times New Roman" w:cs="Times New Roman"/>
        </w:rPr>
        <w:t>: Adam (lr=1e-4 with decay=0.9 after 13 epochs).</w:t>
      </w:r>
    </w:p>
    <w:p w14:paraId="36B860FE" w14:textId="77777777" w:rsidR="00640BAC" w:rsidRPr="00640BAC" w:rsidRDefault="00640BAC" w:rsidP="00640BAC">
      <w:pPr>
        <w:numPr>
          <w:ilvl w:val="0"/>
          <w:numId w:val="30"/>
        </w:numPr>
        <w:jc w:val="both"/>
        <w:rPr>
          <w:rFonts w:ascii="Times New Roman" w:hAnsi="Times New Roman" w:cs="Times New Roman"/>
        </w:rPr>
      </w:pPr>
      <w:r w:rsidRPr="00640BAC">
        <w:rPr>
          <w:rFonts w:ascii="Times New Roman" w:hAnsi="Times New Roman" w:cs="Times New Roman"/>
          <w:b/>
          <w:bCs/>
        </w:rPr>
        <w:t>Loss</w:t>
      </w:r>
      <w:r w:rsidRPr="00640BAC">
        <w:rPr>
          <w:rFonts w:ascii="Times New Roman" w:hAnsi="Times New Roman" w:cs="Times New Roman"/>
        </w:rPr>
        <w:t>: Categorical Cross-Entropy (no class weighting).</w:t>
      </w:r>
    </w:p>
    <w:p w14:paraId="5A6DBBCD" w14:textId="77777777" w:rsidR="00640BAC" w:rsidRPr="00640BAC" w:rsidRDefault="00640BAC" w:rsidP="00640BAC">
      <w:pPr>
        <w:numPr>
          <w:ilvl w:val="0"/>
          <w:numId w:val="30"/>
        </w:numPr>
        <w:jc w:val="both"/>
        <w:rPr>
          <w:rFonts w:ascii="Times New Roman" w:hAnsi="Times New Roman" w:cs="Times New Roman"/>
        </w:rPr>
      </w:pPr>
      <w:r w:rsidRPr="00640BAC">
        <w:rPr>
          <w:rFonts w:ascii="Times New Roman" w:hAnsi="Times New Roman" w:cs="Times New Roman"/>
          <w:b/>
          <w:bCs/>
        </w:rPr>
        <w:t>Batch Size</w:t>
      </w:r>
      <w:r w:rsidRPr="00640BAC">
        <w:rPr>
          <w:rFonts w:ascii="Times New Roman" w:hAnsi="Times New Roman" w:cs="Times New Roman"/>
        </w:rPr>
        <w:t>: 8.</w:t>
      </w:r>
    </w:p>
    <w:p w14:paraId="3ECA84E9" w14:textId="77777777" w:rsidR="00640BAC" w:rsidRPr="00640BAC" w:rsidRDefault="00640BAC" w:rsidP="00640BAC">
      <w:pPr>
        <w:numPr>
          <w:ilvl w:val="0"/>
          <w:numId w:val="30"/>
        </w:numPr>
        <w:jc w:val="both"/>
        <w:rPr>
          <w:rFonts w:ascii="Times New Roman" w:hAnsi="Times New Roman" w:cs="Times New Roman"/>
        </w:rPr>
      </w:pPr>
      <w:r w:rsidRPr="00640BAC">
        <w:rPr>
          <w:rFonts w:ascii="Times New Roman" w:hAnsi="Times New Roman" w:cs="Times New Roman"/>
          <w:b/>
          <w:bCs/>
        </w:rPr>
        <w:t>Epochs</w:t>
      </w:r>
      <w:r w:rsidRPr="00640BAC">
        <w:rPr>
          <w:rFonts w:ascii="Times New Roman" w:hAnsi="Times New Roman" w:cs="Times New Roman"/>
        </w:rPr>
        <w:t>: 25 (early stopping avoided due to imbalanced data).</w:t>
      </w:r>
    </w:p>
    <w:p w14:paraId="5C2FFF70" w14:textId="26ACAEFF" w:rsidR="00640BAC" w:rsidRPr="00640BAC" w:rsidRDefault="00640BAC" w:rsidP="00640BAC">
      <w:pPr>
        <w:numPr>
          <w:ilvl w:val="0"/>
          <w:numId w:val="30"/>
        </w:numPr>
        <w:jc w:val="both"/>
        <w:rPr>
          <w:rFonts w:ascii="Times New Roman" w:hAnsi="Times New Roman" w:cs="Times New Roman"/>
        </w:rPr>
      </w:pPr>
      <w:r w:rsidRPr="00640BAC">
        <w:rPr>
          <w:rFonts w:ascii="Times New Roman" w:hAnsi="Times New Roman" w:cs="Times New Roman"/>
          <w:b/>
          <w:bCs/>
        </w:rPr>
        <w:t>Metrics</w:t>
      </w:r>
      <w:r w:rsidRPr="00640BAC">
        <w:rPr>
          <w:rFonts w:ascii="Times New Roman" w:hAnsi="Times New Roman" w:cs="Times New Roman"/>
        </w:rPr>
        <w:t>: Accuracy, F1-score, Precision, Recall.</w:t>
      </w:r>
    </w:p>
    <w:p w14:paraId="38674BF9" w14:textId="625ED0BD" w:rsidR="00640BAC" w:rsidRPr="00640BAC" w:rsidRDefault="00640BAC" w:rsidP="00640BAC">
      <w:pPr>
        <w:jc w:val="both"/>
        <w:rPr>
          <w:rFonts w:ascii="Times New Roman" w:hAnsi="Times New Roman" w:cs="Times New Roman"/>
          <w:b/>
          <w:bCs/>
        </w:rPr>
      </w:pPr>
      <w:r w:rsidRPr="00640BAC">
        <w:rPr>
          <w:rFonts w:ascii="Times New Roman" w:hAnsi="Times New Roman" w:cs="Times New Roman"/>
          <w:b/>
          <w:bCs/>
        </w:rPr>
        <w:t>Key</w:t>
      </w:r>
      <w:r>
        <w:rPr>
          <w:rFonts w:ascii="Times New Roman" w:hAnsi="Times New Roman" w:cs="Times New Roman"/>
          <w:b/>
          <w:bCs/>
        </w:rPr>
        <w:t>points</w:t>
      </w:r>
    </w:p>
    <w:p w14:paraId="6DDA5297" w14:textId="77777777" w:rsidR="00640BAC" w:rsidRPr="00640BAC" w:rsidRDefault="00640BAC" w:rsidP="00640BAC">
      <w:pPr>
        <w:numPr>
          <w:ilvl w:val="0"/>
          <w:numId w:val="31"/>
        </w:numPr>
        <w:jc w:val="both"/>
        <w:rPr>
          <w:rFonts w:ascii="Times New Roman" w:hAnsi="Times New Roman" w:cs="Times New Roman"/>
        </w:rPr>
      </w:pPr>
      <w:r w:rsidRPr="00640BAC">
        <w:rPr>
          <w:rFonts w:ascii="Times New Roman" w:hAnsi="Times New Roman" w:cs="Times New Roman"/>
          <w:b/>
          <w:bCs/>
        </w:rPr>
        <w:t>Fibonacci-Based Filters</w:t>
      </w:r>
      <w:r w:rsidRPr="00640BAC">
        <w:rPr>
          <w:rFonts w:ascii="Times New Roman" w:hAnsi="Times New Roman" w:cs="Times New Roman"/>
        </w:rPr>
        <w:t>: Lightweight design with fewer parameters (~1.4M).</w:t>
      </w:r>
    </w:p>
    <w:p w14:paraId="6B9F6177" w14:textId="77777777" w:rsidR="00640BAC" w:rsidRPr="00640BAC" w:rsidRDefault="00640BAC" w:rsidP="00640BAC">
      <w:pPr>
        <w:numPr>
          <w:ilvl w:val="0"/>
          <w:numId w:val="31"/>
        </w:numPr>
        <w:jc w:val="both"/>
        <w:rPr>
          <w:rFonts w:ascii="Times New Roman" w:hAnsi="Times New Roman" w:cs="Times New Roman"/>
        </w:rPr>
      </w:pPr>
      <w:r w:rsidRPr="00640BAC">
        <w:rPr>
          <w:rFonts w:ascii="Times New Roman" w:hAnsi="Times New Roman" w:cs="Times New Roman"/>
          <w:b/>
          <w:bCs/>
        </w:rPr>
        <w:t>Avg-2Max Pooling</w:t>
      </w:r>
      <w:r w:rsidRPr="00640BAC">
        <w:rPr>
          <w:rFonts w:ascii="Times New Roman" w:hAnsi="Times New Roman" w:cs="Times New Roman"/>
        </w:rPr>
        <w:t>: Generates edge-enhanced feature maps to handle class imbalance.</w:t>
      </w:r>
    </w:p>
    <w:p w14:paraId="5C6B00C0" w14:textId="77777777" w:rsidR="00640BAC" w:rsidRPr="00640BAC" w:rsidRDefault="00640BAC" w:rsidP="00640BAC">
      <w:pPr>
        <w:numPr>
          <w:ilvl w:val="0"/>
          <w:numId w:val="31"/>
        </w:numPr>
        <w:jc w:val="both"/>
        <w:rPr>
          <w:rFonts w:ascii="Times New Roman" w:hAnsi="Times New Roman" w:cs="Times New Roman"/>
        </w:rPr>
      </w:pPr>
      <w:r w:rsidRPr="00640BAC">
        <w:rPr>
          <w:rFonts w:ascii="Times New Roman" w:hAnsi="Times New Roman" w:cs="Times New Roman"/>
          <w:b/>
          <w:bCs/>
        </w:rPr>
        <w:t>Skip Connections</w:t>
      </w:r>
      <w:r w:rsidRPr="00640BAC">
        <w:rPr>
          <w:rFonts w:ascii="Times New Roman" w:hAnsi="Times New Roman" w:cs="Times New Roman"/>
        </w:rPr>
        <w:t>: Feature reuse + augmentation (like Inception but with novel pooling).</w:t>
      </w:r>
    </w:p>
    <w:p w14:paraId="10089C98" w14:textId="77777777" w:rsidR="00640BAC" w:rsidRPr="00640BAC" w:rsidRDefault="00640BAC" w:rsidP="00640BAC">
      <w:pPr>
        <w:numPr>
          <w:ilvl w:val="0"/>
          <w:numId w:val="31"/>
        </w:numPr>
        <w:jc w:val="both"/>
        <w:rPr>
          <w:rFonts w:ascii="Times New Roman" w:hAnsi="Times New Roman" w:cs="Times New Roman"/>
        </w:rPr>
      </w:pPr>
      <w:r w:rsidRPr="00640BAC">
        <w:rPr>
          <w:rFonts w:ascii="Times New Roman" w:hAnsi="Times New Roman" w:cs="Times New Roman"/>
          <w:b/>
          <w:bCs/>
        </w:rPr>
        <w:t>DWSC</w:t>
      </w:r>
      <w:r w:rsidRPr="00640BAC">
        <w:rPr>
          <w:rFonts w:ascii="Times New Roman" w:hAnsi="Times New Roman" w:cs="Times New Roman"/>
        </w:rPr>
        <w:t>: Reduces computation in deeper layers.</w:t>
      </w:r>
    </w:p>
    <w:p w14:paraId="5FF3C7E6" w14:textId="77777777" w:rsidR="00640BAC" w:rsidRPr="00EE6FAA" w:rsidRDefault="00640BAC" w:rsidP="00EE6FAA">
      <w:pPr>
        <w:jc w:val="both"/>
        <w:rPr>
          <w:rFonts w:ascii="Times New Roman" w:hAnsi="Times New Roman" w:cs="Times New Roman"/>
        </w:rPr>
      </w:pPr>
    </w:p>
    <w:sectPr w:rsidR="00640BAC" w:rsidRPr="00EE6FAA" w:rsidSect="00EE6FAA">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61D4"/>
    <w:multiLevelType w:val="multilevel"/>
    <w:tmpl w:val="7E5E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378F"/>
    <w:multiLevelType w:val="multilevel"/>
    <w:tmpl w:val="3B80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35DBF"/>
    <w:multiLevelType w:val="multilevel"/>
    <w:tmpl w:val="6F52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15B74"/>
    <w:multiLevelType w:val="multilevel"/>
    <w:tmpl w:val="F09081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367B6"/>
    <w:multiLevelType w:val="multilevel"/>
    <w:tmpl w:val="1E5C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62B78"/>
    <w:multiLevelType w:val="multilevel"/>
    <w:tmpl w:val="CE9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729E1"/>
    <w:multiLevelType w:val="multilevel"/>
    <w:tmpl w:val="C798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F3877"/>
    <w:multiLevelType w:val="multilevel"/>
    <w:tmpl w:val="B63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1706F"/>
    <w:multiLevelType w:val="multilevel"/>
    <w:tmpl w:val="4EC2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073FC"/>
    <w:multiLevelType w:val="multilevel"/>
    <w:tmpl w:val="28F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D1E9C"/>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658E8"/>
    <w:multiLevelType w:val="multilevel"/>
    <w:tmpl w:val="E4D0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A4199"/>
    <w:multiLevelType w:val="multilevel"/>
    <w:tmpl w:val="9CE4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A60DC"/>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C45AA"/>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570D2"/>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C583E"/>
    <w:multiLevelType w:val="multilevel"/>
    <w:tmpl w:val="040210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080271"/>
    <w:multiLevelType w:val="multilevel"/>
    <w:tmpl w:val="A34E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211E5"/>
    <w:multiLevelType w:val="multilevel"/>
    <w:tmpl w:val="CCC8BC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82F50"/>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C1D4C"/>
    <w:multiLevelType w:val="multilevel"/>
    <w:tmpl w:val="442E1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3E78B1"/>
    <w:multiLevelType w:val="multilevel"/>
    <w:tmpl w:val="F7B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773C1"/>
    <w:multiLevelType w:val="multilevel"/>
    <w:tmpl w:val="0F0A3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E74BF9"/>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D2F40"/>
    <w:multiLevelType w:val="multilevel"/>
    <w:tmpl w:val="D23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A3F27"/>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E3625"/>
    <w:multiLevelType w:val="multilevel"/>
    <w:tmpl w:val="CF7C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DF0F6A"/>
    <w:multiLevelType w:val="multilevel"/>
    <w:tmpl w:val="0B4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618AE"/>
    <w:multiLevelType w:val="multilevel"/>
    <w:tmpl w:val="E5E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E2C20"/>
    <w:multiLevelType w:val="multilevel"/>
    <w:tmpl w:val="FDC2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8509A4"/>
    <w:multiLevelType w:val="hybridMultilevel"/>
    <w:tmpl w:val="A5961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2516798">
    <w:abstractNumId w:val="20"/>
  </w:num>
  <w:num w:numId="2" w16cid:durableId="905074083">
    <w:abstractNumId w:val="24"/>
  </w:num>
  <w:num w:numId="3" w16cid:durableId="380399961">
    <w:abstractNumId w:val="2"/>
  </w:num>
  <w:num w:numId="4" w16cid:durableId="611205704">
    <w:abstractNumId w:val="12"/>
  </w:num>
  <w:num w:numId="5" w16cid:durableId="759062563">
    <w:abstractNumId w:val="1"/>
  </w:num>
  <w:num w:numId="6" w16cid:durableId="1033652486">
    <w:abstractNumId w:val="25"/>
  </w:num>
  <w:num w:numId="7" w16cid:durableId="1930307949">
    <w:abstractNumId w:val="8"/>
  </w:num>
  <w:num w:numId="8" w16cid:durableId="812137932">
    <w:abstractNumId w:val="27"/>
  </w:num>
  <w:num w:numId="9" w16cid:durableId="239289000">
    <w:abstractNumId w:val="0"/>
  </w:num>
  <w:num w:numId="10" w16cid:durableId="1102409242">
    <w:abstractNumId w:val="7"/>
  </w:num>
  <w:num w:numId="11" w16cid:durableId="1818765936">
    <w:abstractNumId w:val="29"/>
  </w:num>
  <w:num w:numId="12" w16cid:durableId="183327100">
    <w:abstractNumId w:val="21"/>
  </w:num>
  <w:num w:numId="13" w16cid:durableId="333187417">
    <w:abstractNumId w:val="11"/>
  </w:num>
  <w:num w:numId="14" w16cid:durableId="116486313">
    <w:abstractNumId w:val="26"/>
  </w:num>
  <w:num w:numId="15" w16cid:durableId="1058237100">
    <w:abstractNumId w:val="17"/>
  </w:num>
  <w:num w:numId="16" w16cid:durableId="350765509">
    <w:abstractNumId w:val="5"/>
  </w:num>
  <w:num w:numId="17" w16cid:durableId="290940233">
    <w:abstractNumId w:val="30"/>
  </w:num>
  <w:num w:numId="18" w16cid:durableId="956760329">
    <w:abstractNumId w:val="18"/>
  </w:num>
  <w:num w:numId="19" w16cid:durableId="1062800223">
    <w:abstractNumId w:val="3"/>
  </w:num>
  <w:num w:numId="20" w16cid:durableId="214970067">
    <w:abstractNumId w:val="16"/>
  </w:num>
  <w:num w:numId="21" w16cid:durableId="1382094786">
    <w:abstractNumId w:val="9"/>
  </w:num>
  <w:num w:numId="22" w16cid:durableId="1053115383">
    <w:abstractNumId w:val="10"/>
  </w:num>
  <w:num w:numId="23" w16cid:durableId="1017193733">
    <w:abstractNumId w:val="19"/>
  </w:num>
  <w:num w:numId="24" w16cid:durableId="1490780087">
    <w:abstractNumId w:val="23"/>
  </w:num>
  <w:num w:numId="25" w16cid:durableId="507059820">
    <w:abstractNumId w:val="13"/>
  </w:num>
  <w:num w:numId="26" w16cid:durableId="726806151">
    <w:abstractNumId w:val="22"/>
  </w:num>
  <w:num w:numId="27" w16cid:durableId="701789266">
    <w:abstractNumId w:val="6"/>
  </w:num>
  <w:num w:numId="28" w16cid:durableId="168525377">
    <w:abstractNumId w:val="15"/>
  </w:num>
  <w:num w:numId="29" w16cid:durableId="1230798742">
    <w:abstractNumId w:val="14"/>
  </w:num>
  <w:num w:numId="30" w16cid:durableId="10181328">
    <w:abstractNumId w:val="28"/>
  </w:num>
  <w:num w:numId="31" w16cid:durableId="528298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AA"/>
    <w:rsid w:val="00057932"/>
    <w:rsid w:val="00640BAC"/>
    <w:rsid w:val="007F7971"/>
    <w:rsid w:val="009A5C15"/>
    <w:rsid w:val="00D15250"/>
    <w:rsid w:val="00E12541"/>
    <w:rsid w:val="00EE6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1E69"/>
  <w15:chartTrackingRefBased/>
  <w15:docId w15:val="{8C024225-1DF9-4D99-B54F-61E18432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FAA"/>
    <w:rPr>
      <w:rFonts w:eastAsiaTheme="majorEastAsia" w:cstheme="majorBidi"/>
      <w:color w:val="272727" w:themeColor="text1" w:themeTint="D8"/>
    </w:rPr>
  </w:style>
  <w:style w:type="paragraph" w:styleId="Title">
    <w:name w:val="Title"/>
    <w:basedOn w:val="Normal"/>
    <w:next w:val="Normal"/>
    <w:link w:val="TitleChar"/>
    <w:uiPriority w:val="10"/>
    <w:qFormat/>
    <w:rsid w:val="00EE6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FAA"/>
    <w:pPr>
      <w:spacing w:before="160"/>
      <w:jc w:val="center"/>
    </w:pPr>
    <w:rPr>
      <w:i/>
      <w:iCs/>
      <w:color w:val="404040" w:themeColor="text1" w:themeTint="BF"/>
    </w:rPr>
  </w:style>
  <w:style w:type="character" w:customStyle="1" w:styleId="QuoteChar">
    <w:name w:val="Quote Char"/>
    <w:basedOn w:val="DefaultParagraphFont"/>
    <w:link w:val="Quote"/>
    <w:uiPriority w:val="29"/>
    <w:rsid w:val="00EE6FAA"/>
    <w:rPr>
      <w:i/>
      <w:iCs/>
      <w:color w:val="404040" w:themeColor="text1" w:themeTint="BF"/>
    </w:rPr>
  </w:style>
  <w:style w:type="paragraph" w:styleId="ListParagraph">
    <w:name w:val="List Paragraph"/>
    <w:basedOn w:val="Normal"/>
    <w:uiPriority w:val="34"/>
    <w:qFormat/>
    <w:rsid w:val="00EE6FAA"/>
    <w:pPr>
      <w:ind w:left="720"/>
      <w:contextualSpacing/>
    </w:pPr>
  </w:style>
  <w:style w:type="character" w:styleId="IntenseEmphasis">
    <w:name w:val="Intense Emphasis"/>
    <w:basedOn w:val="DefaultParagraphFont"/>
    <w:uiPriority w:val="21"/>
    <w:qFormat/>
    <w:rsid w:val="00EE6FAA"/>
    <w:rPr>
      <w:i/>
      <w:iCs/>
      <w:color w:val="2F5496" w:themeColor="accent1" w:themeShade="BF"/>
    </w:rPr>
  </w:style>
  <w:style w:type="paragraph" w:styleId="IntenseQuote">
    <w:name w:val="Intense Quote"/>
    <w:basedOn w:val="Normal"/>
    <w:next w:val="Normal"/>
    <w:link w:val="IntenseQuoteChar"/>
    <w:uiPriority w:val="30"/>
    <w:qFormat/>
    <w:rsid w:val="00EE6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FAA"/>
    <w:rPr>
      <w:i/>
      <w:iCs/>
      <w:color w:val="2F5496" w:themeColor="accent1" w:themeShade="BF"/>
    </w:rPr>
  </w:style>
  <w:style w:type="character" w:styleId="IntenseReference">
    <w:name w:val="Intense Reference"/>
    <w:basedOn w:val="DefaultParagraphFont"/>
    <w:uiPriority w:val="32"/>
    <w:qFormat/>
    <w:rsid w:val="00EE6FAA"/>
    <w:rPr>
      <w:b/>
      <w:bCs/>
      <w:smallCaps/>
      <w:color w:val="2F5496" w:themeColor="accent1" w:themeShade="BF"/>
      <w:spacing w:val="5"/>
    </w:rPr>
  </w:style>
  <w:style w:type="table" w:styleId="TableGrid">
    <w:name w:val="Table Grid"/>
    <w:basedOn w:val="TableNormal"/>
    <w:uiPriority w:val="39"/>
    <w:rsid w:val="00640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1120">
      <w:bodyDiv w:val="1"/>
      <w:marLeft w:val="0"/>
      <w:marRight w:val="0"/>
      <w:marTop w:val="0"/>
      <w:marBottom w:val="0"/>
      <w:divBdr>
        <w:top w:val="none" w:sz="0" w:space="0" w:color="auto"/>
        <w:left w:val="none" w:sz="0" w:space="0" w:color="auto"/>
        <w:bottom w:val="none" w:sz="0" w:space="0" w:color="auto"/>
        <w:right w:val="none" w:sz="0" w:space="0" w:color="auto"/>
      </w:divBdr>
    </w:div>
    <w:div w:id="667026055">
      <w:bodyDiv w:val="1"/>
      <w:marLeft w:val="0"/>
      <w:marRight w:val="0"/>
      <w:marTop w:val="0"/>
      <w:marBottom w:val="0"/>
      <w:divBdr>
        <w:top w:val="none" w:sz="0" w:space="0" w:color="auto"/>
        <w:left w:val="none" w:sz="0" w:space="0" w:color="auto"/>
        <w:bottom w:val="none" w:sz="0" w:space="0" w:color="auto"/>
        <w:right w:val="none" w:sz="0" w:space="0" w:color="auto"/>
      </w:divBdr>
    </w:div>
    <w:div w:id="683675534">
      <w:bodyDiv w:val="1"/>
      <w:marLeft w:val="0"/>
      <w:marRight w:val="0"/>
      <w:marTop w:val="0"/>
      <w:marBottom w:val="0"/>
      <w:divBdr>
        <w:top w:val="none" w:sz="0" w:space="0" w:color="auto"/>
        <w:left w:val="none" w:sz="0" w:space="0" w:color="auto"/>
        <w:bottom w:val="none" w:sz="0" w:space="0" w:color="auto"/>
        <w:right w:val="none" w:sz="0" w:space="0" w:color="auto"/>
      </w:divBdr>
    </w:div>
    <w:div w:id="1032417113">
      <w:bodyDiv w:val="1"/>
      <w:marLeft w:val="0"/>
      <w:marRight w:val="0"/>
      <w:marTop w:val="0"/>
      <w:marBottom w:val="0"/>
      <w:divBdr>
        <w:top w:val="none" w:sz="0" w:space="0" w:color="auto"/>
        <w:left w:val="none" w:sz="0" w:space="0" w:color="auto"/>
        <w:bottom w:val="none" w:sz="0" w:space="0" w:color="auto"/>
        <w:right w:val="none" w:sz="0" w:space="0" w:color="auto"/>
      </w:divBdr>
    </w:div>
    <w:div w:id="1248154207">
      <w:bodyDiv w:val="1"/>
      <w:marLeft w:val="0"/>
      <w:marRight w:val="0"/>
      <w:marTop w:val="0"/>
      <w:marBottom w:val="0"/>
      <w:divBdr>
        <w:top w:val="none" w:sz="0" w:space="0" w:color="auto"/>
        <w:left w:val="none" w:sz="0" w:space="0" w:color="auto"/>
        <w:bottom w:val="none" w:sz="0" w:space="0" w:color="auto"/>
        <w:right w:val="none" w:sz="0" w:space="0" w:color="auto"/>
      </w:divBdr>
      <w:divsChild>
        <w:div w:id="1089305516">
          <w:marLeft w:val="0"/>
          <w:marRight w:val="0"/>
          <w:marTop w:val="0"/>
          <w:marBottom w:val="0"/>
          <w:divBdr>
            <w:top w:val="none" w:sz="0" w:space="0" w:color="auto"/>
            <w:left w:val="none" w:sz="0" w:space="0" w:color="auto"/>
            <w:bottom w:val="none" w:sz="0" w:space="0" w:color="auto"/>
            <w:right w:val="none" w:sz="0" w:space="0" w:color="auto"/>
          </w:divBdr>
          <w:divsChild>
            <w:div w:id="1900169958">
              <w:marLeft w:val="0"/>
              <w:marRight w:val="0"/>
              <w:marTop w:val="0"/>
              <w:marBottom w:val="0"/>
              <w:divBdr>
                <w:top w:val="none" w:sz="0" w:space="0" w:color="auto"/>
                <w:left w:val="none" w:sz="0" w:space="0" w:color="auto"/>
                <w:bottom w:val="none" w:sz="0" w:space="0" w:color="auto"/>
                <w:right w:val="none" w:sz="0" w:space="0" w:color="auto"/>
              </w:divBdr>
            </w:div>
            <w:div w:id="452670775">
              <w:marLeft w:val="0"/>
              <w:marRight w:val="0"/>
              <w:marTop w:val="0"/>
              <w:marBottom w:val="0"/>
              <w:divBdr>
                <w:top w:val="none" w:sz="0" w:space="0" w:color="auto"/>
                <w:left w:val="none" w:sz="0" w:space="0" w:color="auto"/>
                <w:bottom w:val="none" w:sz="0" w:space="0" w:color="auto"/>
                <w:right w:val="none" w:sz="0" w:space="0" w:color="auto"/>
              </w:divBdr>
              <w:divsChild>
                <w:div w:id="1226377978">
                  <w:marLeft w:val="0"/>
                  <w:marRight w:val="0"/>
                  <w:marTop w:val="0"/>
                  <w:marBottom w:val="0"/>
                  <w:divBdr>
                    <w:top w:val="none" w:sz="0" w:space="0" w:color="auto"/>
                    <w:left w:val="none" w:sz="0" w:space="0" w:color="auto"/>
                    <w:bottom w:val="none" w:sz="0" w:space="0" w:color="auto"/>
                    <w:right w:val="none" w:sz="0" w:space="0" w:color="auto"/>
                  </w:divBdr>
                  <w:divsChild>
                    <w:div w:id="199730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4370">
              <w:marLeft w:val="0"/>
              <w:marRight w:val="0"/>
              <w:marTop w:val="0"/>
              <w:marBottom w:val="0"/>
              <w:divBdr>
                <w:top w:val="none" w:sz="0" w:space="0" w:color="auto"/>
                <w:left w:val="none" w:sz="0" w:space="0" w:color="auto"/>
                <w:bottom w:val="none" w:sz="0" w:space="0" w:color="auto"/>
                <w:right w:val="none" w:sz="0" w:space="0" w:color="auto"/>
              </w:divBdr>
            </w:div>
          </w:divsChild>
        </w:div>
        <w:div w:id="1563714133">
          <w:marLeft w:val="0"/>
          <w:marRight w:val="0"/>
          <w:marTop w:val="0"/>
          <w:marBottom w:val="0"/>
          <w:divBdr>
            <w:top w:val="none" w:sz="0" w:space="0" w:color="auto"/>
            <w:left w:val="none" w:sz="0" w:space="0" w:color="auto"/>
            <w:bottom w:val="none" w:sz="0" w:space="0" w:color="auto"/>
            <w:right w:val="none" w:sz="0" w:space="0" w:color="auto"/>
          </w:divBdr>
          <w:divsChild>
            <w:div w:id="459149910">
              <w:marLeft w:val="0"/>
              <w:marRight w:val="0"/>
              <w:marTop w:val="0"/>
              <w:marBottom w:val="0"/>
              <w:divBdr>
                <w:top w:val="none" w:sz="0" w:space="0" w:color="auto"/>
                <w:left w:val="none" w:sz="0" w:space="0" w:color="auto"/>
                <w:bottom w:val="none" w:sz="0" w:space="0" w:color="auto"/>
                <w:right w:val="none" w:sz="0" w:space="0" w:color="auto"/>
              </w:divBdr>
            </w:div>
            <w:div w:id="408581726">
              <w:marLeft w:val="0"/>
              <w:marRight w:val="0"/>
              <w:marTop w:val="0"/>
              <w:marBottom w:val="0"/>
              <w:divBdr>
                <w:top w:val="none" w:sz="0" w:space="0" w:color="auto"/>
                <w:left w:val="none" w:sz="0" w:space="0" w:color="auto"/>
                <w:bottom w:val="none" w:sz="0" w:space="0" w:color="auto"/>
                <w:right w:val="none" w:sz="0" w:space="0" w:color="auto"/>
              </w:divBdr>
              <w:divsChild>
                <w:div w:id="398327852">
                  <w:marLeft w:val="0"/>
                  <w:marRight w:val="0"/>
                  <w:marTop w:val="0"/>
                  <w:marBottom w:val="0"/>
                  <w:divBdr>
                    <w:top w:val="none" w:sz="0" w:space="0" w:color="auto"/>
                    <w:left w:val="none" w:sz="0" w:space="0" w:color="auto"/>
                    <w:bottom w:val="none" w:sz="0" w:space="0" w:color="auto"/>
                    <w:right w:val="none" w:sz="0" w:space="0" w:color="auto"/>
                  </w:divBdr>
                  <w:divsChild>
                    <w:div w:id="18056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383">
              <w:marLeft w:val="0"/>
              <w:marRight w:val="0"/>
              <w:marTop w:val="0"/>
              <w:marBottom w:val="0"/>
              <w:divBdr>
                <w:top w:val="none" w:sz="0" w:space="0" w:color="auto"/>
                <w:left w:val="none" w:sz="0" w:space="0" w:color="auto"/>
                <w:bottom w:val="none" w:sz="0" w:space="0" w:color="auto"/>
                <w:right w:val="none" w:sz="0" w:space="0" w:color="auto"/>
              </w:divBdr>
            </w:div>
          </w:divsChild>
        </w:div>
        <w:div w:id="685441700">
          <w:marLeft w:val="0"/>
          <w:marRight w:val="0"/>
          <w:marTop w:val="0"/>
          <w:marBottom w:val="0"/>
          <w:divBdr>
            <w:top w:val="none" w:sz="0" w:space="0" w:color="auto"/>
            <w:left w:val="none" w:sz="0" w:space="0" w:color="auto"/>
            <w:bottom w:val="none" w:sz="0" w:space="0" w:color="auto"/>
            <w:right w:val="none" w:sz="0" w:space="0" w:color="auto"/>
          </w:divBdr>
          <w:divsChild>
            <w:div w:id="927271666">
              <w:marLeft w:val="0"/>
              <w:marRight w:val="0"/>
              <w:marTop w:val="0"/>
              <w:marBottom w:val="0"/>
              <w:divBdr>
                <w:top w:val="none" w:sz="0" w:space="0" w:color="auto"/>
                <w:left w:val="none" w:sz="0" w:space="0" w:color="auto"/>
                <w:bottom w:val="none" w:sz="0" w:space="0" w:color="auto"/>
                <w:right w:val="none" w:sz="0" w:space="0" w:color="auto"/>
              </w:divBdr>
            </w:div>
            <w:div w:id="841353371">
              <w:marLeft w:val="0"/>
              <w:marRight w:val="0"/>
              <w:marTop w:val="0"/>
              <w:marBottom w:val="0"/>
              <w:divBdr>
                <w:top w:val="none" w:sz="0" w:space="0" w:color="auto"/>
                <w:left w:val="none" w:sz="0" w:space="0" w:color="auto"/>
                <w:bottom w:val="none" w:sz="0" w:space="0" w:color="auto"/>
                <w:right w:val="none" w:sz="0" w:space="0" w:color="auto"/>
              </w:divBdr>
              <w:divsChild>
                <w:div w:id="2031955258">
                  <w:marLeft w:val="0"/>
                  <w:marRight w:val="0"/>
                  <w:marTop w:val="0"/>
                  <w:marBottom w:val="0"/>
                  <w:divBdr>
                    <w:top w:val="none" w:sz="0" w:space="0" w:color="auto"/>
                    <w:left w:val="none" w:sz="0" w:space="0" w:color="auto"/>
                    <w:bottom w:val="none" w:sz="0" w:space="0" w:color="auto"/>
                    <w:right w:val="none" w:sz="0" w:space="0" w:color="auto"/>
                  </w:divBdr>
                  <w:divsChild>
                    <w:div w:id="18443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8095">
      <w:bodyDiv w:val="1"/>
      <w:marLeft w:val="0"/>
      <w:marRight w:val="0"/>
      <w:marTop w:val="0"/>
      <w:marBottom w:val="0"/>
      <w:divBdr>
        <w:top w:val="none" w:sz="0" w:space="0" w:color="auto"/>
        <w:left w:val="none" w:sz="0" w:space="0" w:color="auto"/>
        <w:bottom w:val="none" w:sz="0" w:space="0" w:color="auto"/>
        <w:right w:val="none" w:sz="0" w:space="0" w:color="auto"/>
      </w:divBdr>
      <w:divsChild>
        <w:div w:id="1101219806">
          <w:marLeft w:val="0"/>
          <w:marRight w:val="0"/>
          <w:marTop w:val="0"/>
          <w:marBottom w:val="0"/>
          <w:divBdr>
            <w:top w:val="none" w:sz="0" w:space="0" w:color="auto"/>
            <w:left w:val="none" w:sz="0" w:space="0" w:color="auto"/>
            <w:bottom w:val="none" w:sz="0" w:space="0" w:color="auto"/>
            <w:right w:val="none" w:sz="0" w:space="0" w:color="auto"/>
          </w:divBdr>
          <w:divsChild>
            <w:div w:id="1056005201">
              <w:marLeft w:val="0"/>
              <w:marRight w:val="0"/>
              <w:marTop w:val="0"/>
              <w:marBottom w:val="0"/>
              <w:divBdr>
                <w:top w:val="none" w:sz="0" w:space="0" w:color="auto"/>
                <w:left w:val="none" w:sz="0" w:space="0" w:color="auto"/>
                <w:bottom w:val="none" w:sz="0" w:space="0" w:color="auto"/>
                <w:right w:val="none" w:sz="0" w:space="0" w:color="auto"/>
              </w:divBdr>
            </w:div>
            <w:div w:id="1721856117">
              <w:marLeft w:val="0"/>
              <w:marRight w:val="0"/>
              <w:marTop w:val="0"/>
              <w:marBottom w:val="0"/>
              <w:divBdr>
                <w:top w:val="none" w:sz="0" w:space="0" w:color="auto"/>
                <w:left w:val="none" w:sz="0" w:space="0" w:color="auto"/>
                <w:bottom w:val="none" w:sz="0" w:space="0" w:color="auto"/>
                <w:right w:val="none" w:sz="0" w:space="0" w:color="auto"/>
              </w:divBdr>
              <w:divsChild>
                <w:div w:id="696080326">
                  <w:marLeft w:val="0"/>
                  <w:marRight w:val="0"/>
                  <w:marTop w:val="0"/>
                  <w:marBottom w:val="0"/>
                  <w:divBdr>
                    <w:top w:val="none" w:sz="0" w:space="0" w:color="auto"/>
                    <w:left w:val="none" w:sz="0" w:space="0" w:color="auto"/>
                    <w:bottom w:val="none" w:sz="0" w:space="0" w:color="auto"/>
                    <w:right w:val="none" w:sz="0" w:space="0" w:color="auto"/>
                  </w:divBdr>
                  <w:divsChild>
                    <w:div w:id="7327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7254">
              <w:marLeft w:val="0"/>
              <w:marRight w:val="0"/>
              <w:marTop w:val="0"/>
              <w:marBottom w:val="0"/>
              <w:divBdr>
                <w:top w:val="none" w:sz="0" w:space="0" w:color="auto"/>
                <w:left w:val="none" w:sz="0" w:space="0" w:color="auto"/>
                <w:bottom w:val="none" w:sz="0" w:space="0" w:color="auto"/>
                <w:right w:val="none" w:sz="0" w:space="0" w:color="auto"/>
              </w:divBdr>
            </w:div>
          </w:divsChild>
        </w:div>
        <w:div w:id="92750736">
          <w:marLeft w:val="0"/>
          <w:marRight w:val="0"/>
          <w:marTop w:val="0"/>
          <w:marBottom w:val="0"/>
          <w:divBdr>
            <w:top w:val="none" w:sz="0" w:space="0" w:color="auto"/>
            <w:left w:val="none" w:sz="0" w:space="0" w:color="auto"/>
            <w:bottom w:val="none" w:sz="0" w:space="0" w:color="auto"/>
            <w:right w:val="none" w:sz="0" w:space="0" w:color="auto"/>
          </w:divBdr>
          <w:divsChild>
            <w:div w:id="860004">
              <w:marLeft w:val="0"/>
              <w:marRight w:val="0"/>
              <w:marTop w:val="0"/>
              <w:marBottom w:val="0"/>
              <w:divBdr>
                <w:top w:val="none" w:sz="0" w:space="0" w:color="auto"/>
                <w:left w:val="none" w:sz="0" w:space="0" w:color="auto"/>
                <w:bottom w:val="none" w:sz="0" w:space="0" w:color="auto"/>
                <w:right w:val="none" w:sz="0" w:space="0" w:color="auto"/>
              </w:divBdr>
            </w:div>
            <w:div w:id="1230577960">
              <w:marLeft w:val="0"/>
              <w:marRight w:val="0"/>
              <w:marTop w:val="0"/>
              <w:marBottom w:val="0"/>
              <w:divBdr>
                <w:top w:val="none" w:sz="0" w:space="0" w:color="auto"/>
                <w:left w:val="none" w:sz="0" w:space="0" w:color="auto"/>
                <w:bottom w:val="none" w:sz="0" w:space="0" w:color="auto"/>
                <w:right w:val="none" w:sz="0" w:space="0" w:color="auto"/>
              </w:divBdr>
              <w:divsChild>
                <w:div w:id="734089430">
                  <w:marLeft w:val="0"/>
                  <w:marRight w:val="0"/>
                  <w:marTop w:val="0"/>
                  <w:marBottom w:val="0"/>
                  <w:divBdr>
                    <w:top w:val="none" w:sz="0" w:space="0" w:color="auto"/>
                    <w:left w:val="none" w:sz="0" w:space="0" w:color="auto"/>
                    <w:bottom w:val="none" w:sz="0" w:space="0" w:color="auto"/>
                    <w:right w:val="none" w:sz="0" w:space="0" w:color="auto"/>
                  </w:divBdr>
                  <w:divsChild>
                    <w:div w:id="13744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9559">
              <w:marLeft w:val="0"/>
              <w:marRight w:val="0"/>
              <w:marTop w:val="0"/>
              <w:marBottom w:val="0"/>
              <w:divBdr>
                <w:top w:val="none" w:sz="0" w:space="0" w:color="auto"/>
                <w:left w:val="none" w:sz="0" w:space="0" w:color="auto"/>
                <w:bottom w:val="none" w:sz="0" w:space="0" w:color="auto"/>
                <w:right w:val="none" w:sz="0" w:space="0" w:color="auto"/>
              </w:divBdr>
            </w:div>
          </w:divsChild>
        </w:div>
        <w:div w:id="1087461223">
          <w:marLeft w:val="0"/>
          <w:marRight w:val="0"/>
          <w:marTop w:val="0"/>
          <w:marBottom w:val="0"/>
          <w:divBdr>
            <w:top w:val="none" w:sz="0" w:space="0" w:color="auto"/>
            <w:left w:val="none" w:sz="0" w:space="0" w:color="auto"/>
            <w:bottom w:val="none" w:sz="0" w:space="0" w:color="auto"/>
            <w:right w:val="none" w:sz="0" w:space="0" w:color="auto"/>
          </w:divBdr>
          <w:divsChild>
            <w:div w:id="758991265">
              <w:marLeft w:val="0"/>
              <w:marRight w:val="0"/>
              <w:marTop w:val="0"/>
              <w:marBottom w:val="0"/>
              <w:divBdr>
                <w:top w:val="none" w:sz="0" w:space="0" w:color="auto"/>
                <w:left w:val="none" w:sz="0" w:space="0" w:color="auto"/>
                <w:bottom w:val="none" w:sz="0" w:space="0" w:color="auto"/>
                <w:right w:val="none" w:sz="0" w:space="0" w:color="auto"/>
              </w:divBdr>
            </w:div>
            <w:div w:id="1348097959">
              <w:marLeft w:val="0"/>
              <w:marRight w:val="0"/>
              <w:marTop w:val="0"/>
              <w:marBottom w:val="0"/>
              <w:divBdr>
                <w:top w:val="none" w:sz="0" w:space="0" w:color="auto"/>
                <w:left w:val="none" w:sz="0" w:space="0" w:color="auto"/>
                <w:bottom w:val="none" w:sz="0" w:space="0" w:color="auto"/>
                <w:right w:val="none" w:sz="0" w:space="0" w:color="auto"/>
              </w:divBdr>
              <w:divsChild>
                <w:div w:id="1358196999">
                  <w:marLeft w:val="0"/>
                  <w:marRight w:val="0"/>
                  <w:marTop w:val="0"/>
                  <w:marBottom w:val="0"/>
                  <w:divBdr>
                    <w:top w:val="none" w:sz="0" w:space="0" w:color="auto"/>
                    <w:left w:val="none" w:sz="0" w:space="0" w:color="auto"/>
                    <w:bottom w:val="none" w:sz="0" w:space="0" w:color="auto"/>
                    <w:right w:val="none" w:sz="0" w:space="0" w:color="auto"/>
                  </w:divBdr>
                  <w:divsChild>
                    <w:div w:id="10749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9678">
      <w:bodyDiv w:val="1"/>
      <w:marLeft w:val="0"/>
      <w:marRight w:val="0"/>
      <w:marTop w:val="0"/>
      <w:marBottom w:val="0"/>
      <w:divBdr>
        <w:top w:val="none" w:sz="0" w:space="0" w:color="auto"/>
        <w:left w:val="none" w:sz="0" w:space="0" w:color="auto"/>
        <w:bottom w:val="none" w:sz="0" w:space="0" w:color="auto"/>
        <w:right w:val="none" w:sz="0" w:space="0" w:color="auto"/>
      </w:divBdr>
    </w:div>
    <w:div w:id="196765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1827</Words>
  <Characters>10416</Characters>
  <Application>Microsoft Office Word</Application>
  <DocSecurity>0</DocSecurity>
  <Lines>86</Lines>
  <Paragraphs>24</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2025-03-28T02:55:00Z</dcterms:created>
  <dcterms:modified xsi:type="dcterms:W3CDTF">2025-03-28T03:17:00Z</dcterms:modified>
</cp:coreProperties>
</file>