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sz w:val="44"/>
          <w:szCs w:val="44"/>
        </w:rPr>
      </w:pPr>
      <w:bookmarkStart w:colFirst="0" w:colLast="0" w:name="_2h5b2rjao1s0" w:id="0"/>
      <w:bookmarkEnd w:id="0"/>
      <w:r w:rsidDel="00000000" w:rsidR="00000000" w:rsidRPr="00000000">
        <w:rPr>
          <w:rFonts w:ascii="Roboto" w:cs="Roboto" w:eastAsia="Roboto" w:hAnsi="Roboto"/>
          <w:b w:val="1"/>
          <w:sz w:val="44"/>
          <w:szCs w:val="44"/>
          <w:rtl w:val="0"/>
        </w:rPr>
        <w:t xml:space="preserve">Comprehensive Guide to Terraform Basics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Terraform is a powerful Infrastructure as Code (IaC) tool used to provision and manage cloud resources across various providers like AWS, Azure, and Google Cloud. It allows you to define infrastructure configurations using a high-level configuration language, which can then be versioned, shared, and reused.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tutorial, we'll cover the basics of Terraform, including its variable types, common file structures, and essential commands. We'll also provide a detailed example of setting up AWS infrastructure, including a VPC, subnets, and EC2 instances.</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pr2r4ys9o86q" w:id="1"/>
      <w:bookmarkEnd w:id="1"/>
      <w:r w:rsidDel="00000000" w:rsidR="00000000" w:rsidRPr="00000000">
        <w:rPr>
          <w:rFonts w:ascii="Roboto" w:cs="Roboto" w:eastAsia="Roboto" w:hAnsi="Roboto"/>
          <w:b w:val="1"/>
          <w:sz w:val="34"/>
          <w:szCs w:val="34"/>
          <w:rtl w:val="0"/>
        </w:rPr>
        <w:t xml:space="preserve">Table of Contents</w:t>
      </w:r>
    </w:p>
    <w:p w:rsidR="00000000" w:rsidDel="00000000" w:rsidP="00000000" w:rsidRDefault="00000000" w:rsidRPr="00000000" w14:paraId="0000000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Terraform Basics</w:t>
      </w:r>
    </w:p>
    <w:p w:rsidR="00000000" w:rsidDel="00000000" w:rsidP="00000000" w:rsidRDefault="00000000" w:rsidRPr="00000000" w14:paraId="0000000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File Structure</w:t>
      </w:r>
    </w:p>
    <w:p w:rsidR="00000000" w:rsidDel="00000000" w:rsidP="00000000" w:rsidRDefault="00000000" w:rsidRPr="00000000" w14:paraId="000000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Commands</w:t>
      </w:r>
    </w:p>
    <w:p w:rsidR="00000000" w:rsidDel="00000000" w:rsidP="00000000" w:rsidRDefault="00000000" w:rsidRPr="00000000" w14:paraId="000000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Variables</w:t>
      </w:r>
    </w:p>
    <w:p w:rsidR="00000000" w:rsidDel="00000000" w:rsidP="00000000" w:rsidRDefault="00000000" w:rsidRPr="00000000" w14:paraId="0000000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Understanding State Files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kgqh0y6xlnwf" w:id="2"/>
      <w:bookmarkEnd w:id="2"/>
      <w:r w:rsidDel="00000000" w:rsidR="00000000" w:rsidRPr="00000000">
        <w:rPr>
          <w:rFonts w:ascii="Roboto" w:cs="Roboto" w:eastAsia="Roboto" w:hAnsi="Roboto"/>
          <w:b w:val="1"/>
          <w:sz w:val="34"/>
          <w:szCs w:val="34"/>
          <w:rtl w:val="0"/>
        </w:rPr>
        <w:t xml:space="preserve">1. Terraform Basics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9oy0bqee2oia" w:id="3"/>
      <w:bookmarkEnd w:id="3"/>
      <w:r w:rsidDel="00000000" w:rsidR="00000000" w:rsidRPr="00000000">
        <w:rPr>
          <w:rFonts w:ascii="Roboto" w:cs="Roboto" w:eastAsia="Roboto" w:hAnsi="Roboto"/>
          <w:b w:val="1"/>
          <w:color w:val="000000"/>
          <w:sz w:val="33"/>
          <w:szCs w:val="33"/>
          <w:rtl w:val="0"/>
        </w:rPr>
        <w:t xml:space="preserve">What is Terraform?</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Terraform is an open-source IaC tool developed by HashiCorp. It allows you to define and provision data center infrastructure using a declarative configuration language called HashiCorp Configuration Language (HCL).</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ppqyqiz9s6g3" w:id="4"/>
      <w:bookmarkEnd w:id="4"/>
      <w:r w:rsidDel="00000000" w:rsidR="00000000" w:rsidRPr="00000000">
        <w:rPr>
          <w:rFonts w:ascii="Roboto" w:cs="Roboto" w:eastAsia="Roboto" w:hAnsi="Roboto"/>
          <w:b w:val="1"/>
          <w:color w:val="000000"/>
          <w:sz w:val="33"/>
          <w:szCs w:val="33"/>
          <w:rtl w:val="0"/>
        </w:rPr>
        <w:t xml:space="preserve">Key Concepts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Providers: Providers are responsible for understanding API interactions and exposing resources. Examples include AWS, Azure, Google Cloud, etc.</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Resources: Resources are the fundamental building blocks of Terraform configurations. They represent components such as virtual machines, storage accounts, or networks.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Variables: Variables allow you to parameterize configurations. They support different types such as string, number, list, and map.</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State: Terraform maintains a state file to track the infrastructure that it manages.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ai3q1h9uz270" w:id="5"/>
      <w:bookmarkEnd w:id="5"/>
      <w:r w:rsidDel="00000000" w:rsidR="00000000" w:rsidRPr="00000000">
        <w:rPr>
          <w:rFonts w:ascii="Roboto" w:cs="Roboto" w:eastAsia="Roboto" w:hAnsi="Roboto"/>
          <w:b w:val="1"/>
          <w:sz w:val="34"/>
          <w:szCs w:val="34"/>
          <w:rtl w:val="0"/>
        </w:rPr>
        <w:t xml:space="preserve">2. Terraform File Structure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Terraform configurations are typically organized in the following structure:</w:t>
      </w:r>
    </w:p>
    <w:p w:rsidR="00000000" w:rsidDel="00000000" w:rsidP="00000000" w:rsidRDefault="00000000" w:rsidRPr="00000000" w14:paraId="0000001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project-directory/</w:t>
      </w:r>
    </w:p>
    <w:p w:rsidR="00000000" w:rsidDel="00000000" w:rsidP="00000000" w:rsidRDefault="00000000" w:rsidRPr="00000000" w14:paraId="00000019">
      <w:pPr>
        <w:rPr>
          <w:rFonts w:ascii="Roboto Mono" w:cs="Roboto Mono" w:eastAsia="Roboto Mono" w:hAnsi="Roboto Mono"/>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 main</w:t>
      </w:r>
      <w:r w:rsidDel="00000000" w:rsidR="00000000" w:rsidRPr="00000000">
        <w:rPr>
          <w:rFonts w:ascii="Roboto Mono" w:cs="Roboto Mono" w:eastAsia="Roboto Mono" w:hAnsi="Roboto Mono"/>
          <w:sz w:val="19"/>
          <w:szCs w:val="19"/>
          <w:highlight w:val="white"/>
          <w:rtl w:val="0"/>
        </w:rPr>
        <w:t xml:space="preserve">.tf</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 variables</w:t>
      </w:r>
      <w:r w:rsidDel="00000000" w:rsidR="00000000" w:rsidRPr="00000000">
        <w:rPr>
          <w:rFonts w:ascii="Roboto Mono" w:cs="Roboto Mono" w:eastAsia="Roboto Mono" w:hAnsi="Roboto Mono"/>
          <w:sz w:val="19"/>
          <w:szCs w:val="19"/>
          <w:highlight w:val="white"/>
          <w:rtl w:val="0"/>
        </w:rPr>
        <w:t xml:space="preserve">.tf</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 outputs</w:t>
      </w:r>
      <w:r w:rsidDel="00000000" w:rsidR="00000000" w:rsidRPr="00000000">
        <w:rPr>
          <w:rFonts w:ascii="Roboto Mono" w:cs="Roboto Mono" w:eastAsia="Roboto Mono" w:hAnsi="Roboto Mono"/>
          <w:sz w:val="19"/>
          <w:szCs w:val="19"/>
          <w:highlight w:val="white"/>
          <w:rtl w:val="0"/>
        </w:rPr>
        <w:t xml:space="preserve">.tf</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 terraform</w:t>
      </w:r>
      <w:r w:rsidDel="00000000" w:rsidR="00000000" w:rsidRPr="00000000">
        <w:rPr>
          <w:rFonts w:ascii="Roboto Mono" w:cs="Roboto Mono" w:eastAsia="Roboto Mono" w:hAnsi="Roboto Mono"/>
          <w:sz w:val="19"/>
          <w:szCs w:val="19"/>
          <w:highlight w:val="white"/>
          <w:rtl w:val="0"/>
        </w:rPr>
        <w:t xml:space="preserve">.tfvars</w:t>
      </w:r>
      <w:r w:rsidDel="00000000" w:rsidR="00000000" w:rsidRPr="00000000">
        <w:rPr>
          <w:rtl w:val="0"/>
        </w:rPr>
      </w:r>
    </w:p>
    <w:p w:rsidR="00000000" w:rsidDel="00000000" w:rsidP="00000000" w:rsidRDefault="00000000" w:rsidRPr="00000000" w14:paraId="0000001D">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main.tf: Contains the primary configuration for resources.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variables.tf: Defines input variables.</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outputs.tf: Defines output values.</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terraform.tfvars: Contains values for the variables defined in </w:t>
      </w:r>
      <w:r w:rsidDel="00000000" w:rsidR="00000000" w:rsidRPr="00000000">
        <w:rPr>
          <w:rFonts w:ascii="Courier New" w:cs="Courier New" w:eastAsia="Courier New" w:hAnsi="Courier New"/>
          <w:sz w:val="21"/>
          <w:szCs w:val="21"/>
          <w:rtl w:val="0"/>
        </w:rPr>
        <w:t xml:space="preserve">variables.tf</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x2leeno67ixq" w:id="6"/>
      <w:bookmarkEnd w:id="6"/>
      <w:r w:rsidDel="00000000" w:rsidR="00000000" w:rsidRPr="00000000">
        <w:rPr>
          <w:rFonts w:ascii="Roboto" w:cs="Roboto" w:eastAsia="Roboto" w:hAnsi="Roboto"/>
          <w:b w:val="1"/>
          <w:color w:val="000000"/>
          <w:sz w:val="33"/>
          <w:szCs w:val="33"/>
          <w:rtl w:val="0"/>
        </w:rPr>
        <w:t xml:space="preserve">Example File Structure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main.tf</w:t>
      </w:r>
    </w:p>
    <w:p w:rsidR="00000000" w:rsidDel="00000000" w:rsidP="00000000" w:rsidRDefault="00000000" w:rsidRPr="00000000" w14:paraId="0000002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provider "aws” {</w:t>
      </w:r>
    </w:p>
    <w:p w:rsidR="00000000" w:rsidDel="00000000" w:rsidP="00000000" w:rsidRDefault="00000000" w:rsidRPr="00000000" w14:paraId="0000002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region = "us-west-2"</w:t>
      </w:r>
    </w:p>
    <w:p w:rsidR="00000000" w:rsidDel="00000000" w:rsidP="00000000" w:rsidRDefault="00000000" w:rsidRPr="00000000" w14:paraId="0000002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27">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 {</w:t>
      </w:r>
    </w:p>
    <w:p w:rsidR="00000000" w:rsidDel="00000000" w:rsidP="00000000" w:rsidRDefault="00000000" w:rsidRPr="00000000" w14:paraId="0000002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var.ami_id</w:t>
      </w:r>
    </w:p>
    <w:p w:rsidR="00000000" w:rsidDel="00000000" w:rsidP="00000000" w:rsidRDefault="00000000" w:rsidRPr="00000000" w14:paraId="0000002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var.instance_type</w:t>
      </w:r>
    </w:p>
    <w:p w:rsidR="00000000" w:rsidDel="00000000" w:rsidP="00000000" w:rsidRDefault="00000000" w:rsidRPr="00000000" w14:paraId="0000002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variables.tf</w:t>
      </w:r>
    </w:p>
    <w:p w:rsidR="00000000" w:rsidDel="00000000" w:rsidP="00000000" w:rsidRDefault="00000000" w:rsidRPr="00000000" w14:paraId="0000002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"ami_id" {</w:t>
      </w:r>
    </w:p>
    <w:p w:rsidR="00000000" w:rsidDel="00000000" w:rsidP="00000000" w:rsidRDefault="00000000" w:rsidRPr="00000000" w14:paraId="0000002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description = "The AMI ID to use for the instance"</w:t>
      </w:r>
    </w:p>
    <w:p w:rsidR="00000000" w:rsidDel="00000000" w:rsidP="00000000" w:rsidRDefault="00000000" w:rsidRPr="00000000" w14:paraId="0000002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string</w:t>
      </w:r>
    </w:p>
    <w:p w:rsidR="00000000" w:rsidDel="00000000" w:rsidP="00000000" w:rsidRDefault="00000000" w:rsidRPr="00000000" w14:paraId="0000003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default = “ami_xmasdlkfasdf”</w:t>
      </w:r>
    </w:p>
    <w:p w:rsidR="00000000" w:rsidDel="00000000" w:rsidP="00000000" w:rsidRDefault="00000000" w:rsidRPr="00000000" w14:paraId="0000003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32">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"instance_type" {</w:t>
      </w:r>
    </w:p>
    <w:p w:rsidR="00000000" w:rsidDel="00000000" w:rsidP="00000000" w:rsidRDefault="00000000" w:rsidRPr="00000000" w14:paraId="0000003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description = "The type of instance to use"</w:t>
      </w:r>
    </w:p>
    <w:p w:rsidR="00000000" w:rsidDel="00000000" w:rsidP="00000000" w:rsidRDefault="00000000" w:rsidRPr="00000000" w14:paraId="0000003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string</w:t>
      </w:r>
    </w:p>
    <w:p w:rsidR="00000000" w:rsidDel="00000000" w:rsidP="00000000" w:rsidRDefault="00000000" w:rsidRPr="00000000" w14:paraId="0000003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default = "t2.micro"</w:t>
      </w:r>
    </w:p>
    <w:p w:rsidR="00000000" w:rsidDel="00000000" w:rsidP="00000000" w:rsidRDefault="00000000" w:rsidRPr="00000000" w14:paraId="0000003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38">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outputs.tf</w:t>
      </w:r>
    </w:p>
    <w:p w:rsidR="00000000" w:rsidDel="00000000" w:rsidP="00000000" w:rsidRDefault="00000000" w:rsidRPr="00000000" w14:paraId="0000003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output "instance_id" {</w:t>
      </w:r>
    </w:p>
    <w:p w:rsidR="00000000" w:rsidDel="00000000" w:rsidP="00000000" w:rsidRDefault="00000000" w:rsidRPr="00000000" w14:paraId="0000003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description = "The ID of the instance"</w:t>
      </w:r>
    </w:p>
    <w:p w:rsidR="00000000" w:rsidDel="00000000" w:rsidP="00000000" w:rsidRDefault="00000000" w:rsidRPr="00000000" w14:paraId="0000003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value = aws_instance.example.id</w:t>
      </w:r>
    </w:p>
    <w:p w:rsidR="00000000" w:rsidDel="00000000" w:rsidP="00000000" w:rsidRDefault="00000000" w:rsidRPr="00000000" w14:paraId="0000003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3E">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terraform.tfvars</w:t>
      </w:r>
    </w:p>
    <w:p w:rsidR="00000000" w:rsidDel="00000000" w:rsidP="00000000" w:rsidRDefault="00000000" w:rsidRPr="00000000" w14:paraId="0000004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ami_id = "ami-0c55b159cbfafe1f0"</w:t>
      </w:r>
    </w:p>
    <w:p w:rsidR="00000000" w:rsidDel="00000000" w:rsidP="00000000" w:rsidRDefault="00000000" w:rsidRPr="00000000" w14:paraId="00000041">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3hsr6g1r1x3m" w:id="7"/>
      <w:bookmarkEnd w:id="7"/>
      <w:r w:rsidDel="00000000" w:rsidR="00000000" w:rsidRPr="00000000">
        <w:rPr>
          <w:rFonts w:ascii="Roboto" w:cs="Roboto" w:eastAsia="Roboto" w:hAnsi="Roboto"/>
          <w:b w:val="1"/>
          <w:sz w:val="34"/>
          <w:szCs w:val="34"/>
          <w:rtl w:val="0"/>
        </w:rPr>
        <w:t xml:space="preserve">3. Terraform Commands</w:t>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4cc05nugsnfn" w:id="8"/>
      <w:bookmarkEnd w:id="8"/>
      <w:r w:rsidDel="00000000" w:rsidR="00000000" w:rsidRPr="00000000">
        <w:rPr>
          <w:rFonts w:ascii="Roboto" w:cs="Roboto" w:eastAsia="Roboto" w:hAnsi="Roboto"/>
          <w:b w:val="1"/>
          <w:color w:val="000000"/>
          <w:sz w:val="33"/>
          <w:szCs w:val="33"/>
          <w:rtl w:val="0"/>
        </w:rPr>
        <w:t xml:space="preserve">Basic Commands</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terraform init: Initializes a working directory containing Terraform configuration files.</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plan: Creates an execution plan, showing what actions Terraform will take.</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apply: Applies the changes required to reach the desired state of the configuration.</w:t>
      </w:r>
    </w:p>
    <w:p w:rsidR="00000000" w:rsidDel="00000000" w:rsidP="00000000" w:rsidRDefault="00000000" w:rsidRPr="00000000" w14:paraId="000000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destroy: Destroys the infrastructure managed by Terraform.</w:t>
      </w:r>
    </w:p>
    <w:p w:rsidR="00000000" w:rsidDel="00000000" w:rsidP="00000000" w:rsidRDefault="00000000" w:rsidRPr="00000000" w14:paraId="000000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workspace: Manages multiple workspaces for isolated environments.</w:t>
      </w:r>
    </w:p>
    <w:p w:rsidR="00000000" w:rsidDel="00000000" w:rsidP="00000000" w:rsidRDefault="00000000" w:rsidRPr="00000000" w14:paraId="000000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g1wjlhv5kml6" w:id="9"/>
      <w:bookmarkEnd w:id="9"/>
      <w:r w:rsidDel="00000000" w:rsidR="00000000" w:rsidRPr="00000000">
        <w:rPr>
          <w:rFonts w:ascii="Roboto" w:cs="Roboto" w:eastAsia="Roboto" w:hAnsi="Roboto"/>
          <w:b w:val="1"/>
          <w:color w:val="000000"/>
          <w:sz w:val="33"/>
          <w:szCs w:val="33"/>
          <w:rtl w:val="0"/>
        </w:rPr>
        <w:t xml:space="preserve">Example Workflow</w:t>
      </w:r>
    </w:p>
    <w:p w:rsidR="00000000" w:rsidDel="00000000" w:rsidP="00000000" w:rsidRDefault="00000000" w:rsidRPr="00000000" w14:paraId="0000004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80" w:line="411.42960000000005" w:lineRule="auto"/>
        <w:ind w:left="720" w:hanging="360"/>
        <w:rPr>
          <w:color w:val="000000"/>
        </w:rPr>
      </w:pPr>
      <w:r w:rsidDel="00000000" w:rsidR="00000000" w:rsidRPr="00000000">
        <w:rPr>
          <w:rFonts w:ascii="Roboto" w:cs="Roboto" w:eastAsia="Roboto" w:hAnsi="Roboto"/>
          <w:sz w:val="24"/>
          <w:szCs w:val="24"/>
          <w:rtl w:val="0"/>
        </w:rPr>
        <w:t xml:space="preserve">Initialize the Terraform working directory:</w:t>
        <w:br w:type="textWrapping"/>
        <w:t xml:space="preserve">#</w:t>
      </w:r>
      <w:r w:rsidDel="00000000" w:rsidR="00000000" w:rsidRPr="00000000">
        <w:rPr>
          <w:rFonts w:ascii="Roboto Mono" w:cs="Roboto Mono" w:eastAsia="Roboto Mono" w:hAnsi="Roboto Mono"/>
          <w:sz w:val="21"/>
          <w:szCs w:val="21"/>
          <w:rtl w:val="0"/>
        </w:rPr>
        <w:t xml:space="preserve">terraform init</w:t>
      </w:r>
    </w:p>
    <w:p w:rsidR="00000000" w:rsidDel="00000000" w:rsidP="00000000" w:rsidRDefault="00000000" w:rsidRPr="00000000" w14:paraId="0000004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Generate and review the execution plan:</w:t>
        <w:br w:type="textWrapping"/>
        <w:t xml:space="preserve">#</w:t>
      </w:r>
      <w:r w:rsidDel="00000000" w:rsidR="00000000" w:rsidRPr="00000000">
        <w:rPr>
          <w:rFonts w:ascii="Roboto Mono" w:cs="Roboto Mono" w:eastAsia="Roboto Mono" w:hAnsi="Roboto Mono"/>
          <w:sz w:val="21"/>
          <w:szCs w:val="21"/>
          <w:rtl w:val="0"/>
        </w:rPr>
        <w:t xml:space="preserve">terraform plan</w:t>
      </w:r>
      <w:r w:rsidDel="00000000" w:rsidR="00000000" w:rsidRPr="00000000">
        <w:rPr>
          <w:rtl w:val="0"/>
        </w:rPr>
      </w:r>
    </w:p>
    <w:p w:rsidR="00000000" w:rsidDel="00000000" w:rsidP="00000000" w:rsidRDefault="00000000" w:rsidRPr="00000000" w14:paraId="0000004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Apply the changes:</w:t>
      </w:r>
      <w:r w:rsidDel="00000000" w:rsidR="00000000" w:rsidRPr="00000000">
        <w:rPr>
          <w:rFonts w:ascii="Roboto" w:cs="Roboto" w:eastAsia="Roboto" w:hAnsi="Roboto"/>
          <w:sz w:val="18"/>
          <w:szCs w:val="18"/>
          <w:rtl w:val="0"/>
        </w:rPr>
        <w:br w:type="textWrapping"/>
        <w:t xml:space="preserve">#</w:t>
      </w:r>
      <w:r w:rsidDel="00000000" w:rsidR="00000000" w:rsidRPr="00000000">
        <w:rPr>
          <w:rFonts w:ascii="Roboto Mono" w:cs="Roboto Mono" w:eastAsia="Roboto Mono" w:hAnsi="Roboto Mono"/>
          <w:sz w:val="21"/>
          <w:szCs w:val="21"/>
          <w:rtl w:val="0"/>
        </w:rPr>
        <w:t xml:space="preserve">terraform apply</w:t>
      </w:r>
      <w:r w:rsidDel="00000000" w:rsidR="00000000" w:rsidRPr="00000000">
        <w:rPr>
          <w:rtl w:val="0"/>
        </w:rPr>
      </w:r>
    </w:p>
    <w:p w:rsidR="00000000" w:rsidDel="00000000" w:rsidP="00000000" w:rsidRDefault="00000000" w:rsidRPr="00000000" w14:paraId="0000004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Destroy the infrastructure when no longer needed:</w:t>
      </w:r>
      <w:r w:rsidDel="00000000" w:rsidR="00000000" w:rsidRPr="00000000">
        <w:rPr>
          <w:rFonts w:ascii="Roboto" w:cs="Roboto" w:eastAsia="Roboto" w:hAnsi="Roboto"/>
          <w:sz w:val="18"/>
          <w:szCs w:val="18"/>
          <w:rtl w:val="0"/>
        </w:rPr>
        <w:br w:type="textWrapping"/>
        <w:t xml:space="preserve">#</w:t>
      </w:r>
      <w:r w:rsidDel="00000000" w:rsidR="00000000" w:rsidRPr="00000000">
        <w:rPr>
          <w:rFonts w:ascii="Roboto Mono" w:cs="Roboto Mono" w:eastAsia="Roboto Mono" w:hAnsi="Roboto Mono"/>
          <w:sz w:val="21"/>
          <w:szCs w:val="21"/>
          <w:rtl w:val="0"/>
        </w:rPr>
        <w:t xml:space="preserve">terraform destroy</w:t>
      </w:r>
      <w:r w:rsidDel="00000000" w:rsidR="00000000" w:rsidRPr="00000000">
        <w:rPr>
          <w:rtl w:val="0"/>
        </w:rPr>
      </w:r>
    </w:p>
    <w:p w:rsidR="00000000" w:rsidDel="00000000" w:rsidP="00000000" w:rsidRDefault="00000000" w:rsidRPr="00000000" w14:paraId="000000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gyoosi7egw39" w:id="10"/>
      <w:bookmarkEnd w:id="10"/>
      <w:r w:rsidDel="00000000" w:rsidR="00000000" w:rsidRPr="00000000">
        <w:rPr>
          <w:rFonts w:ascii="Roboto" w:cs="Roboto" w:eastAsia="Roboto" w:hAnsi="Roboto"/>
          <w:b w:val="1"/>
          <w:color w:val="000000"/>
          <w:sz w:val="33"/>
          <w:szCs w:val="33"/>
          <w:rtl w:val="0"/>
        </w:rPr>
        <w:t xml:space="preserve">Workspace Commands</w:t>
      </w:r>
    </w:p>
    <w:p w:rsidR="00000000" w:rsidDel="00000000" w:rsidP="00000000" w:rsidRDefault="00000000" w:rsidRPr="00000000" w14:paraId="0000005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terraform workspace new &lt;workspace_name&gt;: Create a new workspace.</w:t>
      </w:r>
    </w:p>
    <w:p w:rsidR="00000000" w:rsidDel="00000000" w:rsidP="00000000" w:rsidRDefault="00000000" w:rsidRPr="00000000" w14:paraId="0000005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workspace select &lt;workspace_name&gt;: Switch to another workspace.</w:t>
      </w:r>
    </w:p>
    <w:p w:rsidR="00000000" w:rsidDel="00000000" w:rsidP="00000000" w:rsidRDefault="00000000" w:rsidRPr="00000000" w14:paraId="0000005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workspace list: List all workspaces.</w:t>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workspace delete &lt;workspace_name&gt;: Delete a workspace.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ncvu6l42aoh5" w:id="11"/>
      <w:bookmarkEnd w:id="11"/>
      <w:r w:rsidDel="00000000" w:rsidR="00000000" w:rsidRPr="00000000">
        <w:rPr>
          <w:rFonts w:ascii="Roboto" w:cs="Roboto" w:eastAsia="Roboto" w:hAnsi="Roboto"/>
          <w:b w:val="1"/>
          <w:sz w:val="34"/>
          <w:szCs w:val="34"/>
          <w:rtl w:val="0"/>
        </w:rPr>
        <w:t xml:space="preserve">4. Terraform Variables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in Terraform allow you to parameterize your configurations, making them reusable and flexible.</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vv5qrfos63og" w:id="12"/>
      <w:bookmarkEnd w:id="12"/>
      <w:r w:rsidDel="00000000" w:rsidR="00000000" w:rsidRPr="00000000">
        <w:rPr>
          <w:rFonts w:ascii="Roboto" w:cs="Roboto" w:eastAsia="Roboto" w:hAnsi="Roboto"/>
          <w:b w:val="1"/>
          <w:color w:val="000000"/>
          <w:sz w:val="33"/>
          <w:szCs w:val="33"/>
          <w:rtl w:val="0"/>
        </w:rPr>
        <w:t xml:space="preserve">Variable Types</w:t>
      </w:r>
    </w:p>
    <w:p w:rsidR="00000000" w:rsidDel="00000000" w:rsidP="00000000" w:rsidRDefault="00000000" w:rsidRPr="00000000" w14:paraId="0000005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String: Represents a single string value.</w:t>
      </w:r>
    </w:p>
    <w:p w:rsidR="00000000" w:rsidDel="00000000" w:rsidP="00000000" w:rsidRDefault="00000000" w:rsidRPr="00000000" w14:paraId="0000005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Number: Represents a numeric value.</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Bool: Represents a boolean value (true/false).</w:t>
      </w:r>
    </w:p>
    <w:p w:rsidR="00000000" w:rsidDel="00000000" w:rsidP="00000000" w:rsidRDefault="00000000" w:rsidRPr="00000000" w14:paraId="0000005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List: Represents a sequence of values.</w:t>
      </w:r>
    </w:p>
    <w:p w:rsidR="00000000" w:rsidDel="00000000" w:rsidP="00000000" w:rsidRDefault="00000000" w:rsidRPr="00000000" w14:paraId="0000005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Map: Represents a collection of key-value pairs.</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ii7wezvr30e0" w:id="13"/>
      <w:bookmarkEnd w:id="13"/>
      <w:r w:rsidDel="00000000" w:rsidR="00000000" w:rsidRPr="00000000">
        <w:rPr>
          <w:rFonts w:ascii="Roboto" w:cs="Roboto" w:eastAsia="Roboto" w:hAnsi="Roboto"/>
          <w:b w:val="1"/>
          <w:color w:val="000000"/>
          <w:sz w:val="33"/>
          <w:szCs w:val="33"/>
          <w:rtl w:val="0"/>
        </w:rPr>
        <w:t xml:space="preserve">Defining Variables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are defined in </w:t>
      </w:r>
      <w:r w:rsidDel="00000000" w:rsidR="00000000" w:rsidRPr="00000000">
        <w:rPr>
          <w:rFonts w:ascii="Courier New" w:cs="Courier New" w:eastAsia="Courier New" w:hAnsi="Courier New"/>
          <w:sz w:val="21"/>
          <w:szCs w:val="21"/>
          <w:rtl w:val="0"/>
        </w:rPr>
        <w:t xml:space="preserve">.tf</w:t>
      </w:r>
      <w:r w:rsidDel="00000000" w:rsidR="00000000" w:rsidRPr="00000000">
        <w:rPr>
          <w:rFonts w:ascii="Roboto" w:cs="Roboto" w:eastAsia="Roboto" w:hAnsi="Roboto"/>
          <w:sz w:val="24"/>
          <w:szCs w:val="24"/>
          <w:rtl w:val="0"/>
        </w:rPr>
        <w:t xml:space="preserve"> files using the </w:t>
      </w:r>
      <w:r w:rsidDel="00000000" w:rsidR="00000000" w:rsidRPr="00000000">
        <w:rPr>
          <w:rFonts w:ascii="Courier New" w:cs="Courier New" w:eastAsia="Courier New" w:hAnsi="Courier New"/>
          <w:sz w:val="21"/>
          <w:szCs w:val="21"/>
          <w:rtl w:val="0"/>
        </w:rPr>
        <w:t xml:space="preserve">variable</w:t>
      </w:r>
      <w:r w:rsidDel="00000000" w:rsidR="00000000" w:rsidRPr="00000000">
        <w:rPr>
          <w:rFonts w:ascii="Roboto" w:cs="Roboto" w:eastAsia="Roboto" w:hAnsi="Roboto"/>
          <w:sz w:val="24"/>
          <w:szCs w:val="24"/>
          <w:rtl w:val="0"/>
        </w:rPr>
        <w:t xml:space="preserve"> block.</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variables.tf</w:t>
      </w:r>
    </w:p>
    <w:p w:rsidR="00000000" w:rsidDel="00000000" w:rsidP="00000000" w:rsidRDefault="00000000" w:rsidRPr="00000000" w14:paraId="0000006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"example_string" {</w:t>
      </w:r>
    </w:p>
    <w:p w:rsidR="00000000" w:rsidDel="00000000" w:rsidP="00000000" w:rsidRDefault="00000000" w:rsidRPr="00000000" w14:paraId="0000006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string</w:t>
      </w:r>
    </w:p>
    <w:p w:rsidR="00000000" w:rsidDel="00000000" w:rsidP="00000000" w:rsidRDefault="00000000" w:rsidRPr="00000000" w14:paraId="0000006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default = "Hello, Terraform!"</w:t>
      </w:r>
    </w:p>
    <w:p w:rsidR="00000000" w:rsidDel="00000000" w:rsidP="00000000" w:rsidRDefault="00000000" w:rsidRPr="00000000" w14:paraId="0000006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64">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"example_list" {</w:t>
      </w:r>
    </w:p>
    <w:p w:rsidR="00000000" w:rsidDel="00000000" w:rsidP="00000000" w:rsidRDefault="00000000" w:rsidRPr="00000000" w14:paraId="0000006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list(string)</w:t>
      </w:r>
    </w:p>
    <w:p w:rsidR="00000000" w:rsidDel="00000000" w:rsidP="00000000" w:rsidRDefault="00000000" w:rsidRPr="00000000" w14:paraId="0000006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default = ["one", "two", "three"]</w:t>
      </w:r>
    </w:p>
    <w:p w:rsidR="00000000" w:rsidDel="00000000" w:rsidP="00000000" w:rsidRDefault="00000000" w:rsidRPr="00000000" w14:paraId="0000006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69">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"example_map" {</w:t>
      </w:r>
    </w:p>
    <w:p w:rsidR="00000000" w:rsidDel="00000000" w:rsidP="00000000" w:rsidRDefault="00000000" w:rsidRPr="00000000" w14:paraId="0000006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map(string)</w:t>
      </w:r>
    </w:p>
    <w:p w:rsidR="00000000" w:rsidDel="00000000" w:rsidP="00000000" w:rsidRDefault="00000000" w:rsidRPr="00000000" w14:paraId="0000006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default = {</w:t>
      </w:r>
    </w:p>
    <w:p w:rsidR="00000000" w:rsidDel="00000000" w:rsidP="00000000" w:rsidRDefault="00000000" w:rsidRPr="00000000" w14:paraId="0000006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key1 = "value1"</w:t>
      </w:r>
    </w:p>
    <w:p w:rsidR="00000000" w:rsidDel="00000000" w:rsidP="00000000" w:rsidRDefault="00000000" w:rsidRPr="00000000" w14:paraId="0000006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key2 = "value2"</w:t>
      </w:r>
    </w:p>
    <w:p w:rsidR="00000000" w:rsidDel="00000000" w:rsidP="00000000" w:rsidRDefault="00000000" w:rsidRPr="00000000" w14:paraId="0000006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7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71">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72">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e3qdadmi397z" w:id="14"/>
      <w:bookmarkEnd w:id="14"/>
      <w:r w:rsidDel="00000000" w:rsidR="00000000" w:rsidRPr="00000000">
        <w:rPr>
          <w:rFonts w:ascii="Roboto" w:cs="Roboto" w:eastAsia="Roboto" w:hAnsi="Roboto"/>
          <w:b w:val="1"/>
          <w:color w:val="000000"/>
          <w:sz w:val="33"/>
          <w:szCs w:val="33"/>
          <w:rtl w:val="0"/>
        </w:rPr>
        <w:t xml:space="preserve">Using Variables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Variables can be referenced in your Terraform configuration using the </w:t>
      </w:r>
      <w:r w:rsidDel="00000000" w:rsidR="00000000" w:rsidRPr="00000000">
        <w:rPr>
          <w:rFonts w:ascii="Courier New" w:cs="Courier New" w:eastAsia="Courier New" w:hAnsi="Courier New"/>
          <w:sz w:val="21"/>
          <w:szCs w:val="21"/>
          <w:rtl w:val="0"/>
        </w:rPr>
        <w:t xml:space="preserve">var</w:t>
      </w:r>
      <w:r w:rsidDel="00000000" w:rsidR="00000000" w:rsidRPr="00000000">
        <w:rPr>
          <w:rFonts w:ascii="Roboto" w:cs="Roboto" w:eastAsia="Roboto" w:hAnsi="Roboto"/>
          <w:sz w:val="24"/>
          <w:szCs w:val="24"/>
          <w:rtl w:val="0"/>
        </w:rPr>
        <w:t xml:space="preserve"> prefix.</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main.tf</w:t>
      </w:r>
    </w:p>
    <w:p w:rsidR="00000000" w:rsidDel="00000000" w:rsidP="00000000" w:rsidRDefault="00000000" w:rsidRPr="00000000" w14:paraId="0000007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 {</w:t>
      </w:r>
    </w:p>
    <w:p w:rsidR="00000000" w:rsidDel="00000000" w:rsidP="00000000" w:rsidRDefault="00000000" w:rsidRPr="00000000" w14:paraId="0000007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var.example_string</w:t>
      </w:r>
    </w:p>
    <w:p w:rsidR="00000000" w:rsidDel="00000000" w:rsidP="00000000" w:rsidRDefault="00000000" w:rsidRPr="00000000" w14:paraId="0000007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7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tags = {</w:t>
      </w:r>
    </w:p>
    <w:p w:rsidR="00000000" w:rsidDel="00000000" w:rsidP="00000000" w:rsidRDefault="00000000" w:rsidRPr="00000000" w14:paraId="0000007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Name = var.example_list[0]</w:t>
      </w:r>
    </w:p>
    <w:p w:rsidR="00000000" w:rsidDel="00000000" w:rsidP="00000000" w:rsidRDefault="00000000" w:rsidRPr="00000000" w14:paraId="0000007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7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7D">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nhj3xr80x2m4" w:id="15"/>
      <w:bookmarkEnd w:id="15"/>
      <w:r w:rsidDel="00000000" w:rsidR="00000000" w:rsidRPr="00000000">
        <w:rPr>
          <w:rFonts w:ascii="Roboto" w:cs="Roboto" w:eastAsia="Roboto" w:hAnsi="Roboto"/>
          <w:b w:val="1"/>
          <w:color w:val="000000"/>
          <w:sz w:val="33"/>
          <w:szCs w:val="33"/>
          <w:rtl w:val="0"/>
        </w:rPr>
        <w:t xml:space="preserve">Overriding Variables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Values for variables can be set in several ways:</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Default value in variable definition</w:t>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terraform.tfvars</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Environment variables</w:t>
      </w:r>
    </w:p>
    <w:p w:rsidR="00000000" w:rsidDel="00000000" w:rsidP="00000000" w:rsidRDefault="00000000" w:rsidRPr="00000000" w14:paraId="0000008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Command line arguments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terraform.tfvars</w:t>
      </w:r>
    </w:p>
    <w:p w:rsidR="00000000" w:rsidDel="00000000" w:rsidP="00000000" w:rsidRDefault="00000000" w:rsidRPr="00000000" w14:paraId="0000008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example_string = "Overridden value"</w:t>
      </w:r>
    </w:p>
    <w:p w:rsidR="00000000" w:rsidDel="00000000" w:rsidP="00000000" w:rsidRDefault="00000000" w:rsidRPr="00000000" w14:paraId="00000086">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Command Line</w:t>
      </w:r>
    </w:p>
    <w:p w:rsidR="00000000" w:rsidDel="00000000" w:rsidP="00000000" w:rsidRDefault="00000000" w:rsidRPr="00000000" w14:paraId="00000088">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apply -var=</w:t>
      </w:r>
      <w:r w:rsidDel="00000000" w:rsidR="00000000" w:rsidRPr="00000000">
        <w:rPr>
          <w:rFonts w:ascii="Roboto Mono" w:cs="Roboto Mono" w:eastAsia="Roboto Mono" w:hAnsi="Roboto Mono"/>
          <w:sz w:val="19"/>
          <w:szCs w:val="19"/>
          <w:highlight w:val="white"/>
          <w:rtl w:val="0"/>
        </w:rPr>
        <w:t xml:space="preserve">"example_string=Another overridden value"</w:t>
      </w:r>
      <w:r w:rsidDel="00000000" w:rsidR="00000000" w:rsidRPr="00000000">
        <w:rPr>
          <w:rtl w:val="0"/>
        </w:rPr>
      </w:r>
    </w:p>
    <w:p w:rsidR="00000000" w:rsidDel="00000000" w:rsidP="00000000" w:rsidRDefault="00000000" w:rsidRPr="00000000" w14:paraId="0000008A">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yi6v8kq3k75z" w:id="16"/>
      <w:bookmarkEnd w:id="16"/>
      <w:r w:rsidDel="00000000" w:rsidR="00000000" w:rsidRPr="00000000">
        <w:rPr>
          <w:rFonts w:ascii="Roboto" w:cs="Roboto" w:eastAsia="Roboto" w:hAnsi="Roboto"/>
          <w:b w:val="1"/>
          <w:sz w:val="34"/>
          <w:szCs w:val="34"/>
          <w:rtl w:val="0"/>
        </w:rPr>
        <w:t xml:space="preserve">5. Understanding State Files</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Terraform uses state files to keep track of the resources it manages. The state file is critical for Terraform to know the current state of the infrastructure and to plan updates accurately.</w:t>
      </w:r>
    </w:p>
    <w:p w:rsidR="00000000" w:rsidDel="00000000" w:rsidP="00000000" w:rsidRDefault="00000000" w:rsidRPr="00000000" w14:paraId="0000008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bpnsnlonic14" w:id="17"/>
      <w:bookmarkEnd w:id="17"/>
      <w:r w:rsidDel="00000000" w:rsidR="00000000" w:rsidRPr="00000000">
        <w:rPr>
          <w:rFonts w:ascii="Roboto" w:cs="Roboto" w:eastAsia="Roboto" w:hAnsi="Roboto"/>
          <w:b w:val="1"/>
          <w:color w:val="000000"/>
          <w:sz w:val="33"/>
          <w:szCs w:val="33"/>
          <w:rtl w:val="0"/>
        </w:rPr>
        <w:t xml:space="preserve">Key Points</w:t>
      </w:r>
    </w:p>
    <w:p w:rsidR="00000000" w:rsidDel="00000000" w:rsidP="00000000" w:rsidRDefault="00000000" w:rsidRPr="00000000" w14:paraId="0000008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Location: By default, the state file is stored locally in </w:t>
      </w:r>
      <w:r w:rsidDel="00000000" w:rsidR="00000000" w:rsidRPr="00000000">
        <w:rPr>
          <w:rFonts w:ascii="Courier New" w:cs="Courier New" w:eastAsia="Courier New" w:hAnsi="Courier New"/>
          <w:sz w:val="21"/>
          <w:szCs w:val="21"/>
          <w:rtl w:val="0"/>
        </w:rPr>
        <w:t xml:space="preserve">terraform.tfstate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Remote State: For team collaboration, storing the state file remotely (e.g., in AWS S3, HashiCorp Consul) is recommended.</w:t>
      </w:r>
    </w:p>
    <w:p w:rsidR="00000000" w:rsidDel="00000000" w:rsidP="00000000" w:rsidRDefault="00000000" w:rsidRPr="00000000" w14:paraId="0000009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jk5ruxf8nwgb" w:id="18"/>
      <w:bookmarkEnd w:id="18"/>
      <w:r w:rsidDel="00000000" w:rsidR="00000000" w:rsidRPr="00000000">
        <w:rPr>
          <w:rFonts w:ascii="Roboto" w:cs="Roboto" w:eastAsia="Roboto" w:hAnsi="Roboto"/>
          <w:b w:val="1"/>
          <w:color w:val="000000"/>
          <w:sz w:val="33"/>
          <w:szCs w:val="33"/>
          <w:rtl w:val="0"/>
        </w:rPr>
        <w:t xml:space="preserve">Managing State</w:t>
      </w:r>
    </w:p>
    <w:p w:rsidR="00000000" w:rsidDel="00000000" w:rsidP="00000000" w:rsidRDefault="00000000" w:rsidRPr="00000000" w14:paraId="0000009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terraform state show &lt;resource&gt;: Shows the state of a resource.</w:t>
      </w:r>
    </w:p>
    <w:p w:rsidR="00000000" w:rsidDel="00000000" w:rsidP="00000000" w:rsidRDefault="00000000" w:rsidRPr="00000000" w14:paraId="0000009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state list: Lists all resources in the state.</w:t>
      </w:r>
    </w:p>
    <w:p w:rsidR="00000000" w:rsidDel="00000000" w:rsidP="00000000" w:rsidRDefault="00000000" w:rsidRPr="00000000" w14:paraId="0000009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state rm &lt;resource&gt;: Removes a resource from the state.</w:t>
      </w:r>
    </w:p>
    <w:p w:rsidR="00000000" w:rsidDel="00000000" w:rsidP="00000000" w:rsidRDefault="00000000" w:rsidRPr="00000000" w14:paraId="0000009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gfhrx5qt55xx" w:id="19"/>
      <w:bookmarkEnd w:id="19"/>
      <w:r w:rsidDel="00000000" w:rsidR="00000000" w:rsidRPr="00000000">
        <w:rPr>
          <w:rFonts w:ascii="Roboto" w:cs="Roboto" w:eastAsia="Roboto" w:hAnsi="Roboto"/>
          <w:b w:val="1"/>
          <w:color w:val="000000"/>
          <w:sz w:val="33"/>
          <w:szCs w:val="33"/>
          <w:rtl w:val="0"/>
        </w:rPr>
        <w:t xml:space="preserve">Example of Remote State Configuration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main.tf</w:t>
      </w:r>
    </w:p>
    <w:p w:rsidR="00000000" w:rsidDel="00000000" w:rsidP="00000000" w:rsidRDefault="00000000" w:rsidRPr="00000000" w14:paraId="0000009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w:t>
      </w:r>
    </w:p>
    <w:p w:rsidR="00000000" w:rsidDel="00000000" w:rsidP="00000000" w:rsidRDefault="00000000" w:rsidRPr="00000000" w14:paraId="0000009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backend "s3" {</w:t>
      </w:r>
    </w:p>
    <w:p w:rsidR="00000000" w:rsidDel="00000000" w:rsidP="00000000" w:rsidRDefault="00000000" w:rsidRPr="00000000" w14:paraId="0000009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bucket = "my-terraform-state"</w:t>
      </w:r>
    </w:p>
    <w:p w:rsidR="00000000" w:rsidDel="00000000" w:rsidP="00000000" w:rsidRDefault="00000000" w:rsidRPr="00000000" w14:paraId="0000009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region = "us-west-2"</w:t>
      </w:r>
    </w:p>
    <w:p w:rsidR="00000000" w:rsidDel="00000000" w:rsidP="00000000" w:rsidRDefault="00000000" w:rsidRPr="00000000" w14:paraId="0000009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9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9D">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9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fbn5dczbzd4k" w:id="20"/>
      <w:bookmarkEnd w:id="20"/>
      <w:r w:rsidDel="00000000" w:rsidR="00000000" w:rsidRPr="00000000">
        <w:rPr>
          <w:rFonts w:ascii="Roboto" w:cs="Roboto" w:eastAsia="Roboto" w:hAnsi="Roboto"/>
          <w:b w:val="1"/>
          <w:color w:val="000000"/>
          <w:sz w:val="33"/>
          <w:szCs w:val="33"/>
          <w:rtl w:val="0"/>
        </w:rPr>
        <w:t xml:space="preserve">Providers Supported by Terraform</w:t>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b w:val="1"/>
          <w:color w:val="0d0d0d"/>
          <w:sz w:val="24"/>
          <w:szCs w:val="24"/>
        </w:rPr>
      </w:pPr>
      <w:bookmarkStart w:colFirst="0" w:colLast="0" w:name="_apxx2ad59nc1" w:id="21"/>
      <w:bookmarkEnd w:id="21"/>
      <w:r w:rsidDel="00000000" w:rsidR="00000000" w:rsidRPr="00000000">
        <w:rPr>
          <w:rFonts w:ascii="Roboto" w:cs="Roboto" w:eastAsia="Roboto" w:hAnsi="Roboto"/>
          <w:b w:val="1"/>
          <w:color w:val="0d0d0d"/>
          <w:sz w:val="24"/>
          <w:szCs w:val="24"/>
          <w:rtl w:val="0"/>
        </w:rPr>
        <w:t xml:space="preserve">Terraform supports a wide range of providers, allowing users to manage infrastructure across multiple platforms. Below is a list of some of the most commonly used providers, along with a brief description of each.</w:t>
      </w:r>
    </w:p>
    <w:p w:rsidR="00000000" w:rsidDel="00000000" w:rsidP="00000000" w:rsidRDefault="00000000" w:rsidRPr="00000000" w14:paraId="000000A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uure1wxqrs8" w:id="22"/>
      <w:bookmarkEnd w:id="22"/>
      <w:r w:rsidDel="00000000" w:rsidR="00000000" w:rsidRPr="00000000">
        <w:rPr>
          <w:rFonts w:ascii="Roboto" w:cs="Roboto" w:eastAsia="Roboto" w:hAnsi="Roboto"/>
          <w:b w:val="1"/>
          <w:color w:val="0d0d0d"/>
          <w:sz w:val="33"/>
          <w:szCs w:val="33"/>
          <w:rtl w:val="0"/>
        </w:rPr>
        <w:t xml:space="preserve">1. AWS (Amazon Web Services)</w:t>
      </w:r>
    </w:p>
    <w:p w:rsidR="00000000" w:rsidDel="00000000" w:rsidP="00000000" w:rsidRDefault="00000000" w:rsidRPr="00000000" w14:paraId="000000A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AWS provider allows you to manage AWS resources such as EC2 instances, S3 buckets, VPCs, RDS databases, and more. AWS is a comprehensive and widely adopted cloud platform.</w:t>
      </w:r>
    </w:p>
    <w:p w:rsidR="00000000" w:rsidDel="00000000" w:rsidP="00000000" w:rsidRDefault="00000000" w:rsidRPr="00000000" w14:paraId="000000A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0cc4j8la9sb" w:id="23"/>
      <w:bookmarkEnd w:id="23"/>
      <w:r w:rsidDel="00000000" w:rsidR="00000000" w:rsidRPr="00000000">
        <w:rPr>
          <w:rFonts w:ascii="Roboto" w:cs="Roboto" w:eastAsia="Roboto" w:hAnsi="Roboto"/>
          <w:b w:val="1"/>
          <w:color w:val="0d0d0d"/>
          <w:sz w:val="33"/>
          <w:szCs w:val="33"/>
          <w:rtl w:val="0"/>
        </w:rPr>
        <w:t xml:space="preserve">2. Azure (Microsoft Azure)</w:t>
      </w:r>
    </w:p>
    <w:p w:rsidR="00000000" w:rsidDel="00000000" w:rsidP="00000000" w:rsidRDefault="00000000" w:rsidRPr="00000000" w14:paraId="000000A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Azure provider is used to manage resources on Microsoft's cloud platform. This includes virtual machines, storage accounts, Azure Kubernetes Service (AKS), and other Azure services.</w:t>
      </w:r>
    </w:p>
    <w:p w:rsidR="00000000" w:rsidDel="00000000" w:rsidP="00000000" w:rsidRDefault="00000000" w:rsidRPr="00000000" w14:paraId="000000A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z0ja9gjupr1g" w:id="24"/>
      <w:bookmarkEnd w:id="24"/>
      <w:r w:rsidDel="00000000" w:rsidR="00000000" w:rsidRPr="00000000">
        <w:rPr>
          <w:rFonts w:ascii="Roboto" w:cs="Roboto" w:eastAsia="Roboto" w:hAnsi="Roboto"/>
          <w:b w:val="1"/>
          <w:color w:val="0d0d0d"/>
          <w:sz w:val="33"/>
          <w:szCs w:val="33"/>
          <w:rtl w:val="0"/>
        </w:rPr>
        <w:t xml:space="preserve">3. Google Cloud Platform (GCP)</w:t>
      </w:r>
    </w:p>
    <w:p w:rsidR="00000000" w:rsidDel="00000000" w:rsidP="00000000" w:rsidRDefault="00000000" w:rsidRPr="00000000" w14:paraId="000000A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GCP provider lets you manage resources on Google Cloud. Resources include Compute Engine, Google Kubernetes Engine (GKE), Cloud Storage, BigQuery, and more.</w:t>
      </w:r>
    </w:p>
    <w:p w:rsidR="00000000" w:rsidDel="00000000" w:rsidP="00000000" w:rsidRDefault="00000000" w:rsidRPr="00000000" w14:paraId="000000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suftnletjpu" w:id="25"/>
      <w:bookmarkEnd w:id="25"/>
      <w:r w:rsidDel="00000000" w:rsidR="00000000" w:rsidRPr="00000000">
        <w:rPr>
          <w:rFonts w:ascii="Roboto" w:cs="Roboto" w:eastAsia="Roboto" w:hAnsi="Roboto"/>
          <w:b w:val="1"/>
          <w:color w:val="0d0d0d"/>
          <w:sz w:val="33"/>
          <w:szCs w:val="33"/>
          <w:rtl w:val="0"/>
        </w:rPr>
        <w:t xml:space="preserve">4. Kubernetes</w:t>
      </w:r>
    </w:p>
    <w:p w:rsidR="00000000" w:rsidDel="00000000" w:rsidP="00000000" w:rsidRDefault="00000000" w:rsidRPr="00000000" w14:paraId="000000A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Kubernetes provider allows you to manage Kubernetes resources such as pods, deployments, services, and more. It integrates with any Kubernetes cluster, whether on-premises or in the cloud.</w:t>
      </w:r>
    </w:p>
    <w:p w:rsidR="00000000" w:rsidDel="00000000" w:rsidP="00000000" w:rsidRDefault="00000000" w:rsidRPr="00000000" w14:paraId="000000A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emuad2km3xt" w:id="26"/>
      <w:bookmarkEnd w:id="26"/>
      <w:r w:rsidDel="00000000" w:rsidR="00000000" w:rsidRPr="00000000">
        <w:rPr>
          <w:rFonts w:ascii="Roboto" w:cs="Roboto" w:eastAsia="Roboto" w:hAnsi="Roboto"/>
          <w:b w:val="1"/>
          <w:color w:val="0d0d0d"/>
          <w:sz w:val="33"/>
          <w:szCs w:val="33"/>
          <w:rtl w:val="0"/>
        </w:rPr>
        <w:t xml:space="preserve">5. HashiCorp Vault</w:t>
      </w:r>
    </w:p>
    <w:p w:rsidR="00000000" w:rsidDel="00000000" w:rsidP="00000000" w:rsidRDefault="00000000" w:rsidRPr="00000000" w14:paraId="000000A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Vault provider is used to interact with HashiCorp Vault, a tool for securely accessing secrets, such as API keys, passwords, and certificates.</w:t>
      </w:r>
    </w:p>
    <w:p w:rsidR="00000000" w:rsidDel="00000000" w:rsidP="00000000" w:rsidRDefault="00000000" w:rsidRPr="00000000" w14:paraId="000000A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8j6vt455ewt" w:id="27"/>
      <w:bookmarkEnd w:id="27"/>
      <w:r w:rsidDel="00000000" w:rsidR="00000000" w:rsidRPr="00000000">
        <w:rPr>
          <w:rFonts w:ascii="Roboto" w:cs="Roboto" w:eastAsia="Roboto" w:hAnsi="Roboto"/>
          <w:b w:val="1"/>
          <w:color w:val="0d0d0d"/>
          <w:sz w:val="33"/>
          <w:szCs w:val="33"/>
          <w:rtl w:val="0"/>
        </w:rPr>
        <w:t xml:space="preserve">6. DigitalOcean</w:t>
      </w:r>
    </w:p>
    <w:p w:rsidR="00000000" w:rsidDel="00000000" w:rsidP="00000000" w:rsidRDefault="00000000" w:rsidRPr="00000000" w14:paraId="000000A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DigitalOcean provider allows you to manage resources on the DigitalOcean cloud platform, including Droplets, Spaces, Databases, and VPCs.</w:t>
      </w:r>
    </w:p>
    <w:p w:rsidR="00000000" w:rsidDel="00000000" w:rsidP="00000000" w:rsidRDefault="00000000" w:rsidRPr="00000000" w14:paraId="000000A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rjjbkct9v3y" w:id="28"/>
      <w:bookmarkEnd w:id="28"/>
      <w:r w:rsidDel="00000000" w:rsidR="00000000" w:rsidRPr="00000000">
        <w:rPr>
          <w:rFonts w:ascii="Roboto" w:cs="Roboto" w:eastAsia="Roboto" w:hAnsi="Roboto"/>
          <w:b w:val="1"/>
          <w:color w:val="0d0d0d"/>
          <w:sz w:val="33"/>
          <w:szCs w:val="33"/>
          <w:rtl w:val="0"/>
        </w:rPr>
        <w:t xml:space="preserve">7. GitHub</w:t>
      </w:r>
    </w:p>
    <w:p w:rsidR="00000000" w:rsidDel="00000000" w:rsidP="00000000" w:rsidRDefault="00000000" w:rsidRPr="00000000" w14:paraId="000000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GitHub provider enables you to manage GitHub resources, such as repositories, organizations, teams, and memberships.</w:t>
      </w:r>
    </w:p>
    <w:p w:rsidR="00000000" w:rsidDel="00000000" w:rsidP="00000000" w:rsidRDefault="00000000" w:rsidRPr="00000000" w14:paraId="000000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3lgcdtx3ac7" w:id="29"/>
      <w:bookmarkEnd w:id="29"/>
      <w:r w:rsidDel="00000000" w:rsidR="00000000" w:rsidRPr="00000000">
        <w:rPr>
          <w:rFonts w:ascii="Roboto" w:cs="Roboto" w:eastAsia="Roboto" w:hAnsi="Roboto"/>
          <w:b w:val="1"/>
          <w:color w:val="0d0d0d"/>
          <w:sz w:val="33"/>
          <w:szCs w:val="33"/>
          <w:rtl w:val="0"/>
        </w:rPr>
        <w:t xml:space="preserve">8. VMware vSphere</w:t>
      </w:r>
    </w:p>
    <w:p w:rsidR="00000000" w:rsidDel="00000000" w:rsidP="00000000" w:rsidRDefault="00000000" w:rsidRPr="00000000" w14:paraId="000000A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vSphere provider is used to manage VMware virtual machines and other vSphere resources, such as data centers, clusters, and networks.</w:t>
      </w:r>
    </w:p>
    <w:p w:rsidR="00000000" w:rsidDel="00000000" w:rsidP="00000000" w:rsidRDefault="00000000" w:rsidRPr="00000000" w14:paraId="000000B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e10le9p7olx" w:id="30"/>
      <w:bookmarkEnd w:id="30"/>
      <w:r w:rsidDel="00000000" w:rsidR="00000000" w:rsidRPr="00000000">
        <w:rPr>
          <w:rFonts w:ascii="Roboto" w:cs="Roboto" w:eastAsia="Roboto" w:hAnsi="Roboto"/>
          <w:b w:val="1"/>
          <w:color w:val="0d0d0d"/>
          <w:sz w:val="33"/>
          <w:szCs w:val="33"/>
          <w:rtl w:val="0"/>
        </w:rPr>
        <w:t xml:space="preserve">9. Alibaba Cloud (Aliyun)</w:t>
      </w:r>
    </w:p>
    <w:p w:rsidR="00000000" w:rsidDel="00000000" w:rsidP="00000000" w:rsidRDefault="00000000" w:rsidRPr="00000000" w14:paraId="000000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Alibaba Cloud provider allows you to manage resources on Alibaba Cloud, including ECS instances, VPCs, RDS instances, and more.</w:t>
      </w:r>
    </w:p>
    <w:p w:rsidR="00000000" w:rsidDel="00000000" w:rsidP="00000000" w:rsidRDefault="00000000" w:rsidRPr="00000000" w14:paraId="000000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aotqaeht2p9" w:id="31"/>
      <w:bookmarkEnd w:id="31"/>
      <w:r w:rsidDel="00000000" w:rsidR="00000000" w:rsidRPr="00000000">
        <w:rPr>
          <w:rFonts w:ascii="Roboto" w:cs="Roboto" w:eastAsia="Roboto" w:hAnsi="Roboto"/>
          <w:b w:val="1"/>
          <w:color w:val="0d0d0d"/>
          <w:sz w:val="33"/>
          <w:szCs w:val="33"/>
          <w:rtl w:val="0"/>
        </w:rPr>
        <w:t xml:space="preserve">10. Oracle Cloud Infrastructure (OCI)</w:t>
      </w:r>
    </w:p>
    <w:p w:rsidR="00000000" w:rsidDel="00000000" w:rsidP="00000000" w:rsidRDefault="00000000" w:rsidRPr="00000000" w14:paraId="000000B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OCI provider enables you to manage resources on Oracle Cloud, including compute instances, object storage, databases, and networking.</w:t>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5dm00xtbq6q" w:id="32"/>
      <w:bookmarkEnd w:id="32"/>
      <w:r w:rsidDel="00000000" w:rsidR="00000000" w:rsidRPr="00000000">
        <w:rPr>
          <w:rFonts w:ascii="Roboto" w:cs="Roboto" w:eastAsia="Roboto" w:hAnsi="Roboto"/>
          <w:b w:val="1"/>
          <w:color w:val="0d0d0d"/>
          <w:sz w:val="33"/>
          <w:szCs w:val="33"/>
          <w:rtl w:val="0"/>
        </w:rPr>
        <w:t xml:space="preserve">11. IBM Cloud</w:t>
      </w:r>
    </w:p>
    <w:p w:rsidR="00000000" w:rsidDel="00000000" w:rsidP="00000000" w:rsidRDefault="00000000" w:rsidRPr="00000000" w14:paraId="000000B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IBM Cloud provider is used to manage resources on IBM Cloud, including virtual servers, databases, Kubernetes clusters, and more.</w:t>
      </w:r>
    </w:p>
    <w:p w:rsidR="00000000" w:rsidDel="00000000" w:rsidP="00000000" w:rsidRDefault="00000000" w:rsidRPr="00000000" w14:paraId="000000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eup101onsxh" w:id="33"/>
      <w:bookmarkEnd w:id="33"/>
      <w:r w:rsidDel="00000000" w:rsidR="00000000" w:rsidRPr="00000000">
        <w:rPr>
          <w:rFonts w:ascii="Roboto" w:cs="Roboto" w:eastAsia="Roboto" w:hAnsi="Roboto"/>
          <w:b w:val="1"/>
          <w:color w:val="0d0d0d"/>
          <w:sz w:val="33"/>
          <w:szCs w:val="33"/>
          <w:rtl w:val="0"/>
        </w:rPr>
        <w:t xml:space="preserve">12. OpenStack</w:t>
      </w:r>
    </w:p>
    <w:p w:rsidR="00000000" w:rsidDel="00000000" w:rsidP="00000000" w:rsidRDefault="00000000" w:rsidRPr="00000000" w14:paraId="000000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OpenStack provider allows you to manage resources on an OpenStack cloud, including compute instances, networking, block storage, and identity management.</w:t>
      </w:r>
    </w:p>
    <w:p w:rsidR="00000000" w:rsidDel="00000000" w:rsidP="00000000" w:rsidRDefault="00000000" w:rsidRPr="00000000" w14:paraId="000000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sq5ptj1nxf8" w:id="34"/>
      <w:bookmarkEnd w:id="34"/>
      <w:r w:rsidDel="00000000" w:rsidR="00000000" w:rsidRPr="00000000">
        <w:rPr>
          <w:rFonts w:ascii="Roboto" w:cs="Roboto" w:eastAsia="Roboto" w:hAnsi="Roboto"/>
          <w:b w:val="1"/>
          <w:color w:val="0d0d0d"/>
          <w:sz w:val="33"/>
          <w:szCs w:val="33"/>
          <w:rtl w:val="0"/>
        </w:rPr>
        <w:t xml:space="preserve">13. Azure DevOps</w:t>
      </w:r>
    </w:p>
    <w:p w:rsidR="00000000" w:rsidDel="00000000" w:rsidP="00000000" w:rsidRDefault="00000000" w:rsidRPr="00000000" w14:paraId="000000B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Azure DevOps provider lets you manage Azure DevOps resources, such as projects, repositories, pipelines, and service connections.</w:t>
      </w:r>
    </w:p>
    <w:p w:rsidR="00000000" w:rsidDel="00000000" w:rsidP="00000000" w:rsidRDefault="00000000" w:rsidRPr="00000000" w14:paraId="000000B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vyh89kwtdb0" w:id="35"/>
      <w:bookmarkEnd w:id="35"/>
      <w:r w:rsidDel="00000000" w:rsidR="00000000" w:rsidRPr="00000000">
        <w:rPr>
          <w:rFonts w:ascii="Roboto" w:cs="Roboto" w:eastAsia="Roboto" w:hAnsi="Roboto"/>
          <w:b w:val="1"/>
          <w:color w:val="0d0d0d"/>
          <w:sz w:val="33"/>
          <w:szCs w:val="33"/>
          <w:rtl w:val="0"/>
        </w:rPr>
        <w:t xml:space="preserve">14. Heroku</w:t>
      </w:r>
    </w:p>
    <w:p w:rsidR="00000000" w:rsidDel="00000000" w:rsidP="00000000" w:rsidRDefault="00000000" w:rsidRPr="00000000" w14:paraId="000000B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Heroku provider allows you to manage resources on the Heroku platform, including applications, add-ons, and configurations.</w:t>
      </w:r>
    </w:p>
    <w:p w:rsidR="00000000" w:rsidDel="00000000" w:rsidP="00000000" w:rsidRDefault="00000000" w:rsidRPr="00000000" w14:paraId="000000B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eb2w138qsl0" w:id="36"/>
      <w:bookmarkEnd w:id="36"/>
      <w:r w:rsidDel="00000000" w:rsidR="00000000" w:rsidRPr="00000000">
        <w:rPr>
          <w:rFonts w:ascii="Roboto" w:cs="Roboto" w:eastAsia="Roboto" w:hAnsi="Roboto"/>
          <w:b w:val="1"/>
          <w:color w:val="0d0d0d"/>
          <w:sz w:val="33"/>
          <w:szCs w:val="33"/>
          <w:rtl w:val="0"/>
        </w:rPr>
        <w:t xml:space="preserve">15. Cloudflare</w:t>
      </w:r>
    </w:p>
    <w:p w:rsidR="00000000" w:rsidDel="00000000" w:rsidP="00000000" w:rsidRDefault="00000000" w:rsidRPr="00000000" w14:paraId="000000B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Cloudflare provider is used to manage Cloudflare resources, including DNS records, page rules, firewall rules, and more.</w:t>
      </w:r>
    </w:p>
    <w:p w:rsidR="00000000" w:rsidDel="00000000" w:rsidP="00000000" w:rsidRDefault="00000000" w:rsidRPr="00000000" w14:paraId="000000B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yaswlcnjqwt" w:id="37"/>
      <w:bookmarkEnd w:id="37"/>
      <w:r w:rsidDel="00000000" w:rsidR="00000000" w:rsidRPr="00000000">
        <w:rPr>
          <w:rFonts w:ascii="Roboto" w:cs="Roboto" w:eastAsia="Roboto" w:hAnsi="Roboto"/>
          <w:b w:val="1"/>
          <w:color w:val="0d0d0d"/>
          <w:sz w:val="33"/>
          <w:szCs w:val="33"/>
          <w:rtl w:val="0"/>
        </w:rPr>
        <w:t xml:space="preserve">16. Fastly</w:t>
      </w:r>
    </w:p>
    <w:p w:rsidR="00000000" w:rsidDel="00000000" w:rsidP="00000000" w:rsidRDefault="00000000" w:rsidRPr="00000000" w14:paraId="000000B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Fastly provider allows you to manage Fastly CDN resources, such as services, domains, and backends.</w:t>
      </w:r>
    </w:p>
    <w:p w:rsidR="00000000" w:rsidDel="00000000" w:rsidP="00000000" w:rsidRDefault="00000000" w:rsidRPr="00000000" w14:paraId="000000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z57dtjak1dx2" w:id="38"/>
      <w:bookmarkEnd w:id="38"/>
      <w:r w:rsidDel="00000000" w:rsidR="00000000" w:rsidRPr="00000000">
        <w:rPr>
          <w:rFonts w:ascii="Roboto" w:cs="Roboto" w:eastAsia="Roboto" w:hAnsi="Roboto"/>
          <w:b w:val="1"/>
          <w:color w:val="0d0d0d"/>
          <w:sz w:val="33"/>
          <w:szCs w:val="33"/>
          <w:rtl w:val="0"/>
        </w:rPr>
        <w:t xml:space="preserve">17. PagerDuty</w:t>
      </w:r>
    </w:p>
    <w:p w:rsidR="00000000" w:rsidDel="00000000" w:rsidP="00000000" w:rsidRDefault="00000000" w:rsidRPr="00000000" w14:paraId="000000C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PagerDuty provider is used to manage PagerDuty resources, such as services, schedules, escalation policies, and users.</w:t>
      </w:r>
    </w:p>
    <w:p w:rsidR="00000000" w:rsidDel="00000000" w:rsidP="00000000" w:rsidRDefault="00000000" w:rsidRPr="00000000" w14:paraId="000000C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hok1m7d8mcu" w:id="39"/>
      <w:bookmarkEnd w:id="39"/>
      <w:r w:rsidDel="00000000" w:rsidR="00000000" w:rsidRPr="00000000">
        <w:rPr>
          <w:rFonts w:ascii="Roboto" w:cs="Roboto" w:eastAsia="Roboto" w:hAnsi="Roboto"/>
          <w:b w:val="1"/>
          <w:color w:val="0d0d0d"/>
          <w:sz w:val="33"/>
          <w:szCs w:val="33"/>
          <w:rtl w:val="0"/>
        </w:rPr>
        <w:t xml:space="preserve">18. Datadog</w:t>
      </w:r>
    </w:p>
    <w:p w:rsidR="00000000" w:rsidDel="00000000" w:rsidP="00000000" w:rsidRDefault="00000000" w:rsidRPr="00000000" w14:paraId="000000C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Datadog provider allows you to manage Datadog monitoring and observability resources, including dashboards, monitors, and integrations.</w:t>
      </w:r>
    </w:p>
    <w:p w:rsidR="00000000" w:rsidDel="00000000" w:rsidP="00000000" w:rsidRDefault="00000000" w:rsidRPr="00000000" w14:paraId="000000C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iadnjescjtw" w:id="40"/>
      <w:bookmarkEnd w:id="40"/>
      <w:r w:rsidDel="00000000" w:rsidR="00000000" w:rsidRPr="00000000">
        <w:rPr>
          <w:rFonts w:ascii="Roboto" w:cs="Roboto" w:eastAsia="Roboto" w:hAnsi="Roboto"/>
          <w:b w:val="1"/>
          <w:color w:val="0d0d0d"/>
          <w:sz w:val="33"/>
          <w:szCs w:val="33"/>
          <w:rtl w:val="0"/>
        </w:rPr>
        <w:t xml:space="preserve">19. Splunk</w:t>
      </w:r>
    </w:p>
    <w:p w:rsidR="00000000" w:rsidDel="00000000" w:rsidP="00000000" w:rsidRDefault="00000000" w:rsidRPr="00000000" w14:paraId="000000C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Splunk provider lets you manage Splunk resources, such as indexes, inputs, and knowledge objects.</w:t>
      </w:r>
    </w:p>
    <w:p w:rsidR="00000000" w:rsidDel="00000000" w:rsidP="00000000" w:rsidRDefault="00000000" w:rsidRPr="00000000" w14:paraId="000000C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p8ad4ytln5s" w:id="41"/>
      <w:bookmarkEnd w:id="41"/>
      <w:r w:rsidDel="00000000" w:rsidR="00000000" w:rsidRPr="00000000">
        <w:rPr>
          <w:rFonts w:ascii="Roboto" w:cs="Roboto" w:eastAsia="Roboto" w:hAnsi="Roboto"/>
          <w:b w:val="1"/>
          <w:color w:val="0d0d0d"/>
          <w:sz w:val="33"/>
          <w:szCs w:val="33"/>
          <w:rtl w:val="0"/>
        </w:rPr>
        <w:t xml:space="preserve">20. New Relic</w:t>
      </w:r>
    </w:p>
    <w:p w:rsidR="00000000" w:rsidDel="00000000" w:rsidP="00000000" w:rsidRDefault="00000000" w:rsidRPr="00000000" w14:paraId="000000C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New Relic provider enables you to manage New Relic resources, including applications, dashboards, alerts, and insights.</w:t>
      </w:r>
    </w:p>
    <w:p w:rsidR="00000000" w:rsidDel="00000000" w:rsidP="00000000" w:rsidRDefault="00000000" w:rsidRPr="00000000" w14:paraId="000000C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3ltsn5xbk0m" w:id="42"/>
      <w:bookmarkEnd w:id="42"/>
      <w:r w:rsidDel="00000000" w:rsidR="00000000" w:rsidRPr="00000000">
        <w:rPr>
          <w:rFonts w:ascii="Roboto" w:cs="Roboto" w:eastAsia="Roboto" w:hAnsi="Roboto"/>
          <w:b w:val="1"/>
          <w:color w:val="0d0d0d"/>
          <w:sz w:val="33"/>
          <w:szCs w:val="33"/>
          <w:rtl w:val="0"/>
        </w:rPr>
        <w:t xml:space="preserve">21. Slack</w:t>
      </w:r>
    </w:p>
    <w:p w:rsidR="00000000" w:rsidDel="00000000" w:rsidP="00000000" w:rsidRDefault="00000000" w:rsidRPr="00000000" w14:paraId="000000C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Slack provider is used to manage Slack resources, such as channels, users, and messages.</w:t>
      </w:r>
    </w:p>
    <w:p w:rsidR="00000000" w:rsidDel="00000000" w:rsidP="00000000" w:rsidRDefault="00000000" w:rsidRPr="00000000" w14:paraId="000000C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bb42a32lhz" w:id="43"/>
      <w:bookmarkEnd w:id="43"/>
      <w:r w:rsidDel="00000000" w:rsidR="00000000" w:rsidRPr="00000000">
        <w:rPr>
          <w:rFonts w:ascii="Roboto" w:cs="Roboto" w:eastAsia="Roboto" w:hAnsi="Roboto"/>
          <w:b w:val="1"/>
          <w:color w:val="0d0d0d"/>
          <w:sz w:val="33"/>
          <w:szCs w:val="33"/>
          <w:rtl w:val="0"/>
        </w:rPr>
        <w:t xml:space="preserve">22. Okta</w:t>
      </w:r>
    </w:p>
    <w:p w:rsidR="00000000" w:rsidDel="00000000" w:rsidP="00000000" w:rsidRDefault="00000000" w:rsidRPr="00000000" w14:paraId="000000C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Okta provider allows you to manage Okta resources, including users, groups, and applications.</w:t>
      </w:r>
    </w:p>
    <w:p w:rsidR="00000000" w:rsidDel="00000000" w:rsidP="00000000" w:rsidRDefault="00000000" w:rsidRPr="00000000" w14:paraId="000000C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ouh8uusmkku" w:id="44"/>
      <w:bookmarkEnd w:id="44"/>
      <w:r w:rsidDel="00000000" w:rsidR="00000000" w:rsidRPr="00000000">
        <w:rPr>
          <w:rFonts w:ascii="Roboto" w:cs="Roboto" w:eastAsia="Roboto" w:hAnsi="Roboto"/>
          <w:b w:val="1"/>
          <w:color w:val="0d0d0d"/>
          <w:sz w:val="33"/>
          <w:szCs w:val="33"/>
          <w:rtl w:val="0"/>
        </w:rPr>
        <w:t xml:space="preserve">23. GitLab</w:t>
      </w:r>
    </w:p>
    <w:p w:rsidR="00000000" w:rsidDel="00000000" w:rsidP="00000000" w:rsidRDefault="00000000" w:rsidRPr="00000000" w14:paraId="000000C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GitLab provider is used to manage GitLab resources, including projects, groups, users, and pipelines.</w:t>
      </w:r>
    </w:p>
    <w:p w:rsidR="00000000" w:rsidDel="00000000" w:rsidP="00000000" w:rsidRDefault="00000000" w:rsidRPr="00000000" w14:paraId="000000C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28z7zc6bcmh" w:id="45"/>
      <w:bookmarkEnd w:id="45"/>
      <w:r w:rsidDel="00000000" w:rsidR="00000000" w:rsidRPr="00000000">
        <w:rPr>
          <w:rFonts w:ascii="Roboto" w:cs="Roboto" w:eastAsia="Roboto" w:hAnsi="Roboto"/>
          <w:b w:val="1"/>
          <w:color w:val="0d0d0d"/>
          <w:sz w:val="33"/>
          <w:szCs w:val="33"/>
          <w:rtl w:val="0"/>
        </w:rPr>
        <w:t xml:space="preserve">24. Rancher</w:t>
      </w:r>
    </w:p>
    <w:p w:rsidR="00000000" w:rsidDel="00000000" w:rsidP="00000000" w:rsidRDefault="00000000" w:rsidRPr="00000000" w14:paraId="000000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Rancher provider allows you to manage Rancher resources, including clusters, projects, and environments.</w:t>
      </w:r>
    </w:p>
    <w:p w:rsidR="00000000" w:rsidDel="00000000" w:rsidP="00000000" w:rsidRDefault="00000000" w:rsidRPr="00000000" w14:paraId="000000D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aegwbqodp33a" w:id="46"/>
      <w:bookmarkEnd w:id="46"/>
      <w:r w:rsidDel="00000000" w:rsidR="00000000" w:rsidRPr="00000000">
        <w:rPr>
          <w:rFonts w:ascii="Roboto" w:cs="Roboto" w:eastAsia="Roboto" w:hAnsi="Roboto"/>
          <w:b w:val="1"/>
          <w:color w:val="0d0d0d"/>
          <w:sz w:val="33"/>
          <w:szCs w:val="33"/>
          <w:rtl w:val="0"/>
        </w:rPr>
        <w:t xml:space="preserve">25. Bitbucket</w:t>
      </w:r>
    </w:p>
    <w:p w:rsidR="00000000" w:rsidDel="00000000" w:rsidP="00000000" w:rsidRDefault="00000000" w:rsidRPr="00000000" w14:paraId="000000D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Bitbucket provider lets you manage Bitbucket resources, such as repositories, branches, and pull requests.</w:t>
      </w:r>
    </w:p>
    <w:p w:rsidR="00000000" w:rsidDel="00000000" w:rsidP="00000000" w:rsidRDefault="00000000" w:rsidRPr="00000000" w14:paraId="000000D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ua8ch8f9ixt" w:id="47"/>
      <w:bookmarkEnd w:id="47"/>
      <w:r w:rsidDel="00000000" w:rsidR="00000000" w:rsidRPr="00000000">
        <w:rPr>
          <w:rFonts w:ascii="Roboto" w:cs="Roboto" w:eastAsia="Roboto" w:hAnsi="Roboto"/>
          <w:b w:val="1"/>
          <w:color w:val="0d0d0d"/>
          <w:sz w:val="33"/>
          <w:szCs w:val="33"/>
          <w:rtl w:val="0"/>
        </w:rPr>
        <w:t xml:space="preserve">26. DNS</w:t>
      </w:r>
    </w:p>
    <w:p w:rsidR="00000000" w:rsidDel="00000000" w:rsidP="00000000" w:rsidRDefault="00000000" w:rsidRPr="00000000" w14:paraId="000000D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DNS provider allows you to manage DNS records across multiple DNS service providers.</w:t>
      </w:r>
    </w:p>
    <w:p w:rsidR="00000000" w:rsidDel="00000000" w:rsidP="00000000" w:rsidRDefault="00000000" w:rsidRPr="00000000" w14:paraId="000000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trlhy7t4oo0" w:id="48"/>
      <w:bookmarkEnd w:id="48"/>
      <w:r w:rsidDel="00000000" w:rsidR="00000000" w:rsidRPr="00000000">
        <w:rPr>
          <w:rFonts w:ascii="Roboto" w:cs="Roboto" w:eastAsia="Roboto" w:hAnsi="Roboto"/>
          <w:b w:val="1"/>
          <w:color w:val="0d0d0d"/>
          <w:sz w:val="33"/>
          <w:szCs w:val="33"/>
          <w:rtl w:val="0"/>
        </w:rPr>
        <w:t xml:space="preserve">27. Consul</w:t>
      </w:r>
    </w:p>
    <w:p w:rsidR="00000000" w:rsidDel="00000000" w:rsidP="00000000" w:rsidRDefault="00000000" w:rsidRPr="00000000" w14:paraId="000000D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Consul provider is used to interact with HashiCorp Consul, a tool for service discovery, configuration, and segmentation.</w:t>
      </w:r>
    </w:p>
    <w:p w:rsidR="00000000" w:rsidDel="00000000" w:rsidP="00000000" w:rsidRDefault="00000000" w:rsidRPr="00000000" w14:paraId="000000D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bvjhkwae07w" w:id="49"/>
      <w:bookmarkEnd w:id="49"/>
      <w:r w:rsidDel="00000000" w:rsidR="00000000" w:rsidRPr="00000000">
        <w:rPr>
          <w:rFonts w:ascii="Roboto" w:cs="Roboto" w:eastAsia="Roboto" w:hAnsi="Roboto"/>
          <w:b w:val="1"/>
          <w:color w:val="0d0d0d"/>
          <w:sz w:val="33"/>
          <w:szCs w:val="33"/>
          <w:rtl w:val="0"/>
        </w:rPr>
        <w:t xml:space="preserve">28. Terraform Cloud &amp; Enterprise</w:t>
      </w:r>
    </w:p>
    <w:p w:rsidR="00000000" w:rsidDel="00000000" w:rsidP="00000000" w:rsidRDefault="00000000" w:rsidRPr="00000000" w14:paraId="000000D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Terraform Cloud and Enterprise provider allows you to manage workspaces, runs, and other resources in Terraform Cloud or Terraform Enterprise.</w:t>
      </w:r>
    </w:p>
    <w:p w:rsidR="00000000" w:rsidDel="00000000" w:rsidP="00000000" w:rsidRDefault="00000000" w:rsidRPr="00000000" w14:paraId="000000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jn5mpqfupo3" w:id="50"/>
      <w:bookmarkEnd w:id="50"/>
      <w:r w:rsidDel="00000000" w:rsidR="00000000" w:rsidRPr="00000000">
        <w:rPr>
          <w:rFonts w:ascii="Roboto" w:cs="Roboto" w:eastAsia="Roboto" w:hAnsi="Roboto"/>
          <w:b w:val="1"/>
          <w:color w:val="0d0d0d"/>
          <w:sz w:val="33"/>
          <w:szCs w:val="33"/>
          <w:rtl w:val="0"/>
        </w:rPr>
        <w:t xml:space="preserve">29. Netscaler</w:t>
      </w:r>
    </w:p>
    <w:p w:rsidR="00000000" w:rsidDel="00000000" w:rsidP="00000000" w:rsidRDefault="00000000" w:rsidRPr="00000000" w14:paraId="000000D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Netscaler provider is used to manage Citrix Netscaler resources, such as load balancing, SSL certificates, and virtual servers.</w:t>
      </w:r>
    </w:p>
    <w:p w:rsidR="00000000" w:rsidDel="00000000" w:rsidP="00000000" w:rsidRDefault="00000000" w:rsidRPr="00000000" w14:paraId="000000D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6kg8qyrsxb" w:id="51"/>
      <w:bookmarkEnd w:id="51"/>
      <w:r w:rsidDel="00000000" w:rsidR="00000000" w:rsidRPr="00000000">
        <w:rPr>
          <w:rFonts w:ascii="Roboto" w:cs="Roboto" w:eastAsia="Roboto" w:hAnsi="Roboto"/>
          <w:b w:val="1"/>
          <w:color w:val="0d0d0d"/>
          <w:sz w:val="33"/>
          <w:szCs w:val="33"/>
          <w:rtl w:val="0"/>
        </w:rPr>
        <w:t xml:space="preserve">30. Palo Alto Networks (PAN-OS)</w:t>
      </w:r>
    </w:p>
    <w:p w:rsidR="00000000" w:rsidDel="00000000" w:rsidP="00000000" w:rsidRDefault="00000000" w:rsidRPr="00000000" w14:paraId="000000D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apxx2ad59nc1" w:id="21"/>
      <w:bookmarkEnd w:id="21"/>
      <w:r w:rsidDel="00000000" w:rsidR="00000000" w:rsidRPr="00000000">
        <w:rPr>
          <w:rFonts w:ascii="Roboto" w:cs="Roboto" w:eastAsia="Roboto" w:hAnsi="Roboto"/>
          <w:color w:val="0d0d0d"/>
          <w:sz w:val="24"/>
          <w:szCs w:val="24"/>
          <w:rtl w:val="0"/>
        </w:rPr>
        <w:t xml:space="preserve">Description: The PAN-OS provider allows you to manage Palo Alto Networks firewall resources, including security policies, NAT rules, and interfaces.</w:t>
      </w:r>
    </w:p>
    <w:p w:rsidR="00000000" w:rsidDel="00000000" w:rsidP="00000000" w:rsidRDefault="00000000" w:rsidRPr="00000000" w14:paraId="000000D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84.00000000000006" w:lineRule="auto"/>
        <w:rPr>
          <w:rFonts w:ascii="Roboto" w:cs="Roboto" w:eastAsia="Roboto" w:hAnsi="Roboto"/>
          <w:color w:val="0d0d0d"/>
          <w:sz w:val="24"/>
          <w:szCs w:val="24"/>
        </w:rPr>
      </w:pPr>
      <w:bookmarkStart w:colFirst="0" w:colLast="0" w:name="_wju3l4jeham" w:id="52"/>
      <w:bookmarkEnd w:id="52"/>
      <w:r w:rsidDel="00000000" w:rsidR="00000000" w:rsidRPr="00000000">
        <w:rPr>
          <w:rFonts w:ascii="Roboto" w:cs="Roboto" w:eastAsia="Roboto" w:hAnsi="Roboto"/>
          <w:color w:val="0d0d0d"/>
          <w:sz w:val="24"/>
          <w:szCs w:val="24"/>
          <w:rtl w:val="0"/>
        </w:rPr>
        <w:t xml:space="preserve">This list represents only a subset of the providers supported by Terraform. Terraform's ecosystem is extensive, and new providers are continually being added. Each provider has its documentation detailing available resources, data sources, and examples to help you get started.</w:t>
      </w:r>
    </w:p>
    <w:p w:rsidR="00000000" w:rsidDel="00000000" w:rsidP="00000000" w:rsidRDefault="00000000" w:rsidRPr="00000000" w14:paraId="000000D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apxx2ad59nc1" w:id="21"/>
      <w:bookmarkEnd w:id="21"/>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t8kfnzgj4zu" w:id="53"/>
      <w:bookmarkEnd w:id="53"/>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guide, we've covered the basics of Terraform, including its variable types, file structure, and essential commands. Understanding these core concepts will help you effectively use Terraform to manage and provision your infrastructure. Experiment with different configurations and explore more advanced features to further enhance your cloud infrastructure management skills.</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