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CB" w:rsidRPr="00855CCB" w:rsidRDefault="00855CCB" w:rsidP="00855CC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</w:rPr>
      </w:pPr>
      <w:r w:rsidRPr="00855CCB">
        <w:rPr>
          <w:rFonts w:ascii="Arial" w:hAnsi="Arial" w:cs="Arial"/>
          <w:color w:val="222222"/>
          <w:sz w:val="28"/>
          <w:szCs w:val="28"/>
        </w:rPr>
        <w:t xml:space="preserve">The temple of </w:t>
      </w:r>
      <w:proofErr w:type="spellStart"/>
      <w:r w:rsidRPr="00855CCB">
        <w:rPr>
          <w:rFonts w:ascii="Arial" w:hAnsi="Arial" w:cs="Arial"/>
          <w:color w:val="222222"/>
          <w:sz w:val="28"/>
          <w:szCs w:val="28"/>
        </w:rPr>
        <w:t>Manjunatheshwara</w:t>
      </w:r>
      <w:proofErr w:type="spellEnd"/>
      <w:r w:rsidRPr="00855CCB">
        <w:rPr>
          <w:rFonts w:ascii="Arial" w:hAnsi="Arial" w:cs="Arial"/>
          <w:color w:val="222222"/>
          <w:sz w:val="28"/>
          <w:szCs w:val="28"/>
        </w:rPr>
        <w:t xml:space="preserve"> on the hills of </w:t>
      </w:r>
      <w:proofErr w:type="spellStart"/>
      <w:r w:rsidRPr="00855CCB">
        <w:rPr>
          <w:rFonts w:ascii="Arial" w:hAnsi="Arial" w:cs="Arial"/>
          <w:color w:val="222222"/>
          <w:sz w:val="28"/>
          <w:szCs w:val="28"/>
        </w:rPr>
        <w:t>Kadri</w:t>
      </w:r>
      <w:proofErr w:type="spellEnd"/>
      <w:r w:rsidRPr="00855CCB">
        <w:rPr>
          <w:rFonts w:ascii="Arial" w:hAnsi="Arial" w:cs="Arial"/>
          <w:color w:val="222222"/>
          <w:sz w:val="28"/>
          <w:szCs w:val="28"/>
        </w:rPr>
        <w:t xml:space="preserve"> is a very beautiful and popular temple in Mangalore. It is said to be built during the 10th or 11th century. It was converted to a complete stone structure during the 14th </w:t>
      </w:r>
      <w:proofErr w:type="spellStart"/>
      <w:r w:rsidRPr="00855CCB">
        <w:rPr>
          <w:rFonts w:ascii="Arial" w:hAnsi="Arial" w:cs="Arial"/>
          <w:color w:val="222222"/>
          <w:sz w:val="28"/>
          <w:szCs w:val="28"/>
        </w:rPr>
        <w:t>century.The</w:t>
      </w:r>
      <w:proofErr w:type="spellEnd"/>
      <w:r w:rsidRPr="00855CCB">
        <w:rPr>
          <w:rFonts w:ascii="Arial" w:hAnsi="Arial" w:cs="Arial"/>
          <w:color w:val="222222"/>
          <w:sz w:val="28"/>
          <w:szCs w:val="28"/>
        </w:rPr>
        <w:t xml:space="preserve"> idol of Lord </w:t>
      </w:r>
      <w:proofErr w:type="spellStart"/>
      <w:r w:rsidRPr="00855CCB">
        <w:rPr>
          <w:rFonts w:ascii="Arial" w:hAnsi="Arial" w:cs="Arial"/>
          <w:color w:val="222222"/>
          <w:sz w:val="28"/>
          <w:szCs w:val="28"/>
        </w:rPr>
        <w:t>Manjunathaswamy</w:t>
      </w:r>
      <w:proofErr w:type="spellEnd"/>
      <w:r w:rsidRPr="00855CCB">
        <w:rPr>
          <w:rFonts w:ascii="Arial" w:hAnsi="Arial" w:cs="Arial"/>
          <w:color w:val="222222"/>
          <w:sz w:val="28"/>
          <w:szCs w:val="28"/>
        </w:rPr>
        <w:t xml:space="preserve"> of the temple is called as oldest of the South Indian temples.</w:t>
      </w:r>
    </w:p>
    <w:sectPr w:rsidR="00855CCB" w:rsidRPr="0085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5CCB"/>
    <w:rsid w:val="0085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5C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2018-04-17T13:25:00Z</dcterms:created>
  <dcterms:modified xsi:type="dcterms:W3CDTF">2018-04-17T13:25:00Z</dcterms:modified>
</cp:coreProperties>
</file>