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6C" w:rsidRPr="00AF7C94" w:rsidRDefault="00AF7C94" w:rsidP="00AF7C94">
      <w:pPr>
        <w:jc w:val="both"/>
        <w:rPr>
          <w:color w:val="000000" w:themeColor="text1"/>
          <w:sz w:val="24"/>
          <w:szCs w:val="24"/>
        </w:rPr>
      </w:pPr>
      <w:proofErr w:type="spellStart"/>
      <w:r w:rsidRPr="00AF7C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Kateel</w:t>
      </w:r>
      <w:proofErr w:type="spellEnd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 </w:t>
      </w:r>
      <w:proofErr w:type="spellStart"/>
      <w:r w:rsidRPr="00AF7C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Kateelu</w:t>
      </w:r>
      <w:proofErr w:type="spellEnd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AF7C94">
        <w:rPr>
          <w:color w:val="000000" w:themeColor="text1"/>
          <w:sz w:val="24"/>
          <w:szCs w:val="24"/>
        </w:rPr>
        <w:fldChar w:fldCharType="begin"/>
      </w:r>
      <w:r w:rsidRPr="00AF7C94">
        <w:rPr>
          <w:color w:val="000000" w:themeColor="text1"/>
          <w:sz w:val="24"/>
          <w:szCs w:val="24"/>
        </w:rPr>
        <w:instrText xml:space="preserve"> HYPERLINK "https://en.wikipedia.org/wiki/Tulu_language" \o "Tulu language" </w:instrText>
      </w:r>
      <w:r w:rsidRPr="00AF7C94">
        <w:rPr>
          <w:color w:val="000000" w:themeColor="text1"/>
          <w:sz w:val="24"/>
          <w:szCs w:val="24"/>
        </w:rPr>
        <w:fldChar w:fldCharType="separate"/>
      </w:r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Tulu</w:t>
      </w:r>
      <w:r w:rsidRPr="00AF7C94">
        <w:rPr>
          <w:color w:val="000000" w:themeColor="text1"/>
          <w:sz w:val="24"/>
          <w:szCs w:val="24"/>
        </w:rPr>
        <w:fldChar w:fldCharType="end"/>
      </w:r>
      <w:proofErr w:type="gramStart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AF7C9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</w:t>
      </w:r>
      <w:proofErr w:type="gramEnd"/>
      <w:r w:rsidRPr="00AF7C9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ೀಲು</w:t>
      </w:r>
      <w:proofErr w:type="spellEnd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is a temple town in the </w:t>
      </w:r>
      <w:proofErr w:type="spellStart"/>
      <w:r w:rsidRPr="00AF7C94">
        <w:rPr>
          <w:color w:val="000000" w:themeColor="text1"/>
          <w:sz w:val="24"/>
          <w:szCs w:val="24"/>
        </w:rPr>
        <w:fldChar w:fldCharType="begin"/>
      </w:r>
      <w:r w:rsidRPr="00AF7C94">
        <w:rPr>
          <w:color w:val="000000" w:themeColor="text1"/>
          <w:sz w:val="24"/>
          <w:szCs w:val="24"/>
        </w:rPr>
        <w:instrText xml:space="preserve"> HYPERLINK "https://en.wikipedia.org/wiki/Dakshina_Kannada" \o "Dakshina Kannada" </w:instrText>
      </w:r>
      <w:r w:rsidRPr="00AF7C94">
        <w:rPr>
          <w:color w:val="000000" w:themeColor="text1"/>
          <w:sz w:val="24"/>
          <w:szCs w:val="24"/>
        </w:rPr>
        <w:fldChar w:fldCharType="separate"/>
      </w:r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Dakshina</w:t>
      </w:r>
      <w:proofErr w:type="spellEnd"/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Kannada</w:t>
      </w:r>
      <w:r w:rsidRPr="00AF7C94">
        <w:rPr>
          <w:color w:val="000000" w:themeColor="text1"/>
          <w:sz w:val="24"/>
          <w:szCs w:val="24"/>
        </w:rPr>
        <w:fldChar w:fldCharType="end"/>
      </w:r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district of the Indian state of </w:t>
      </w:r>
      <w:hyperlink r:id="rId4" w:tooltip="Karnataka" w:history="1">
        <w:r w:rsidRPr="00AF7C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It is considered one of the holiest </w:t>
      </w:r>
      <w:hyperlink r:id="rId5" w:tooltip="Hindu" w:history="1">
        <w:r w:rsidRPr="00AF7C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Hindu</w:t>
        </w:r>
      </w:hyperlink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temple towns in </w:t>
      </w:r>
      <w:hyperlink r:id="rId6" w:tooltip="India" w:history="1">
        <w:r w:rsidRPr="00AF7C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town hosts the temple of Sri </w:t>
      </w:r>
      <w:proofErr w:type="spellStart"/>
      <w:r w:rsidRPr="00AF7C94">
        <w:rPr>
          <w:color w:val="000000" w:themeColor="text1"/>
          <w:sz w:val="24"/>
          <w:szCs w:val="24"/>
        </w:rPr>
        <w:fldChar w:fldCharType="begin"/>
      </w:r>
      <w:r w:rsidRPr="00AF7C94">
        <w:rPr>
          <w:color w:val="000000" w:themeColor="text1"/>
          <w:sz w:val="24"/>
          <w:szCs w:val="24"/>
        </w:rPr>
        <w:instrText xml:space="preserve"> HYPERLINK "https://en.wikipedia.org/wiki/Shakti" \o "Shakti" </w:instrText>
      </w:r>
      <w:r w:rsidRPr="00AF7C94">
        <w:rPr>
          <w:color w:val="000000" w:themeColor="text1"/>
          <w:sz w:val="24"/>
          <w:szCs w:val="24"/>
        </w:rPr>
        <w:fldChar w:fldCharType="separate"/>
      </w:r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Durga</w:t>
      </w:r>
      <w:proofErr w:type="spellEnd"/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Parameshwari</w:t>
      </w:r>
      <w:proofErr w:type="spellEnd"/>
      <w:r w:rsidRPr="00AF7C94">
        <w:rPr>
          <w:color w:val="000000" w:themeColor="text1"/>
          <w:sz w:val="24"/>
          <w:szCs w:val="24"/>
        </w:rPr>
        <w:fldChar w:fldCharType="end"/>
      </w:r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temple is situated on an islet in the middle of the sacred river </w:t>
      </w:r>
      <w:proofErr w:type="spellStart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Nandini</w:t>
      </w:r>
      <w:proofErr w:type="spellEnd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amidst panoramic scenes and fascinating greenery. Thousands of devotees visit </w:t>
      </w:r>
      <w:proofErr w:type="spellStart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Kateel</w:t>
      </w:r>
      <w:proofErr w:type="spellEnd"/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every day to seek blessings from goddess </w:t>
      </w:r>
      <w:proofErr w:type="spellStart"/>
      <w:r w:rsidRPr="00AF7C94">
        <w:rPr>
          <w:color w:val="000000" w:themeColor="text1"/>
          <w:sz w:val="24"/>
          <w:szCs w:val="24"/>
        </w:rPr>
        <w:fldChar w:fldCharType="begin"/>
      </w:r>
      <w:r w:rsidRPr="00AF7C94">
        <w:rPr>
          <w:color w:val="000000" w:themeColor="text1"/>
          <w:sz w:val="24"/>
          <w:szCs w:val="24"/>
        </w:rPr>
        <w:instrText xml:space="preserve"> HYPERLINK "https://en.wikipedia.org/w/index.php?title=Durga_Parameshwari&amp;action=edit&amp;redlink=1" \o "Durga Parameshwari (page does not exist)" </w:instrText>
      </w:r>
      <w:r w:rsidRPr="00AF7C94">
        <w:rPr>
          <w:color w:val="000000" w:themeColor="text1"/>
          <w:sz w:val="24"/>
          <w:szCs w:val="24"/>
        </w:rPr>
        <w:fldChar w:fldCharType="separate"/>
      </w:r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Durga</w:t>
      </w:r>
      <w:proofErr w:type="spellEnd"/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AF7C9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Parameshwari</w:t>
      </w:r>
      <w:proofErr w:type="spellEnd"/>
      <w:r w:rsidRPr="00AF7C94">
        <w:rPr>
          <w:color w:val="000000" w:themeColor="text1"/>
          <w:sz w:val="24"/>
          <w:szCs w:val="24"/>
        </w:rPr>
        <w:fldChar w:fldCharType="end"/>
      </w:r>
      <w:r w:rsidRPr="00AF7C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1E6C6C" w:rsidRPr="00AF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7C94"/>
    <w:rsid w:val="001E6C6C"/>
    <w:rsid w:val="00AF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C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Hindu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2018-04-17T13:58:00Z</dcterms:created>
  <dcterms:modified xsi:type="dcterms:W3CDTF">2018-04-17T13:59:00Z</dcterms:modified>
</cp:coreProperties>
</file>