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709" w:rsidRPr="009D7023" w:rsidRDefault="009D7023" w:rsidP="009D7023">
      <w:pPr>
        <w:jc w:val="both"/>
        <w:rPr>
          <w:color w:val="000000" w:themeColor="text1"/>
          <w:sz w:val="24"/>
          <w:szCs w:val="24"/>
        </w:rPr>
      </w:pP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Pr="009D702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Milagres</w:t>
      </w:r>
      <w:proofErr w:type="spellEnd"/>
      <w:r w:rsidRPr="009D702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Church</w:t>
      </w: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hyperlink r:id="rId4" w:tooltip="Portuguese language" w:history="1">
        <w:r w:rsidRPr="009D702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Portuguese</w:t>
        </w:r>
      </w:hyperlink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 </w:t>
      </w:r>
      <w:r w:rsidRPr="009D7023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  <w:lang w:val="pt-PT"/>
        </w:rPr>
        <w:t>Igreja de Nossa Senhora dos Milagres</w:t>
      </w: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English: </w:t>
      </w: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/>
        </w:rPr>
        <w:t>Church of Our Lady of Miracles</w:t>
      </w: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is a historic </w:t>
      </w:r>
      <w:hyperlink r:id="rId5" w:tooltip="Roman Catholic Church" w:history="1">
        <w:r w:rsidRPr="009D702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Roman Catholic Church</w:t>
        </w:r>
      </w:hyperlink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situated in the </w:t>
      </w:r>
      <w:proofErr w:type="spellStart"/>
      <w:r w:rsidRPr="009D7023">
        <w:rPr>
          <w:color w:val="000000" w:themeColor="text1"/>
          <w:sz w:val="24"/>
          <w:szCs w:val="24"/>
        </w:rPr>
        <w:fldChar w:fldCharType="begin"/>
      </w:r>
      <w:r w:rsidRPr="009D7023">
        <w:rPr>
          <w:color w:val="000000" w:themeColor="text1"/>
          <w:sz w:val="24"/>
          <w:szCs w:val="24"/>
        </w:rPr>
        <w:instrText xml:space="preserve"> HYPERLINK "https://en.wikipedia.org/wiki/Hampankatta" \o "Hampankatta" </w:instrText>
      </w:r>
      <w:r w:rsidRPr="009D7023">
        <w:rPr>
          <w:color w:val="000000" w:themeColor="text1"/>
          <w:sz w:val="24"/>
          <w:szCs w:val="24"/>
        </w:rPr>
        <w:fldChar w:fldCharType="separate"/>
      </w:r>
      <w:r w:rsidRPr="009D7023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Hampankatta</w:t>
      </w:r>
      <w:proofErr w:type="spellEnd"/>
      <w:r w:rsidRPr="009D7023">
        <w:rPr>
          <w:color w:val="000000" w:themeColor="text1"/>
          <w:sz w:val="24"/>
          <w:szCs w:val="24"/>
        </w:rPr>
        <w:fldChar w:fldCharType="end"/>
      </w: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locality of </w:t>
      </w:r>
      <w:hyperlink r:id="rId6" w:tooltip="Mangalore" w:history="1">
        <w:r w:rsidRPr="009D702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Mangalore</w:t>
        </w:r>
      </w:hyperlink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church was built in 1680 by Bishop </w:t>
      </w:r>
      <w:hyperlink r:id="rId7" w:tooltip="Thomas de Castro" w:history="1">
        <w:r w:rsidRPr="009D702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Thomas de Castro</w:t>
        </w:r>
      </w:hyperlink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 </w:t>
      </w:r>
      <w:proofErr w:type="spellStart"/>
      <w:r w:rsidRPr="009D7023">
        <w:rPr>
          <w:color w:val="000000" w:themeColor="text1"/>
          <w:sz w:val="24"/>
          <w:szCs w:val="24"/>
        </w:rPr>
        <w:fldChar w:fldCharType="begin"/>
      </w:r>
      <w:r w:rsidRPr="009D7023">
        <w:rPr>
          <w:color w:val="000000" w:themeColor="text1"/>
          <w:sz w:val="24"/>
          <w:szCs w:val="24"/>
        </w:rPr>
        <w:instrText xml:space="preserve"> HYPERLINK "https://en.wikipedia.org/wiki/Theatines" \o "Theatines" </w:instrText>
      </w:r>
      <w:r w:rsidRPr="009D7023">
        <w:rPr>
          <w:color w:val="000000" w:themeColor="text1"/>
          <w:sz w:val="24"/>
          <w:szCs w:val="24"/>
        </w:rPr>
        <w:fldChar w:fldCharType="separate"/>
      </w:r>
      <w:r w:rsidRPr="009D7023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Theatine</w:t>
      </w:r>
      <w:proofErr w:type="spellEnd"/>
      <w:r w:rsidRPr="009D7023">
        <w:rPr>
          <w:color w:val="000000" w:themeColor="text1"/>
          <w:sz w:val="24"/>
          <w:szCs w:val="24"/>
        </w:rPr>
        <w:fldChar w:fldCharType="end"/>
      </w: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from </w:t>
      </w:r>
      <w:proofErr w:type="spellStart"/>
      <w:r w:rsidRPr="009D7023">
        <w:rPr>
          <w:color w:val="000000" w:themeColor="text1"/>
          <w:sz w:val="24"/>
          <w:szCs w:val="24"/>
        </w:rPr>
        <w:fldChar w:fldCharType="begin"/>
      </w:r>
      <w:r w:rsidRPr="009D7023">
        <w:rPr>
          <w:color w:val="000000" w:themeColor="text1"/>
          <w:sz w:val="24"/>
          <w:szCs w:val="24"/>
        </w:rPr>
        <w:instrText xml:space="preserve"> HYPERLINK "https://en.wikipedia.org/wiki/Divar" \o "Divar" </w:instrText>
      </w:r>
      <w:r w:rsidRPr="009D7023">
        <w:rPr>
          <w:color w:val="000000" w:themeColor="text1"/>
          <w:sz w:val="24"/>
          <w:szCs w:val="24"/>
        </w:rPr>
        <w:fldChar w:fldCharType="separate"/>
      </w:r>
      <w:r w:rsidRPr="009D7023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Divar</w:t>
      </w:r>
      <w:proofErr w:type="spellEnd"/>
      <w:r w:rsidRPr="009D7023">
        <w:rPr>
          <w:color w:val="000000" w:themeColor="text1"/>
          <w:sz w:val="24"/>
          <w:szCs w:val="24"/>
        </w:rPr>
        <w:fldChar w:fldCharType="end"/>
      </w: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8" w:tooltip="Goa" w:history="1">
        <w:r w:rsidRPr="009D702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Goa</w:t>
        </w:r>
      </w:hyperlink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original structure was constructed at the site of the present-day cemetery.</w:t>
      </w:r>
      <w:hyperlink r:id="rId9" w:anchor="cite_note-Prabhu-1" w:history="1">
        <w:r w:rsidRPr="009D702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It is one of the oldest churches in </w:t>
      </w:r>
      <w:proofErr w:type="spellStart"/>
      <w:r w:rsidRPr="009D7023">
        <w:rPr>
          <w:color w:val="000000" w:themeColor="text1"/>
          <w:sz w:val="24"/>
          <w:szCs w:val="24"/>
        </w:rPr>
        <w:fldChar w:fldCharType="begin"/>
      </w:r>
      <w:r w:rsidRPr="009D7023">
        <w:rPr>
          <w:color w:val="000000" w:themeColor="text1"/>
          <w:sz w:val="24"/>
          <w:szCs w:val="24"/>
        </w:rPr>
        <w:instrText xml:space="preserve"> HYPERLINK "https://en.wikipedia.org/wiki/Dakshina_Kannada" \o "Dakshina Kannada" </w:instrText>
      </w:r>
      <w:r w:rsidRPr="009D7023">
        <w:rPr>
          <w:color w:val="000000" w:themeColor="text1"/>
          <w:sz w:val="24"/>
          <w:szCs w:val="24"/>
        </w:rPr>
        <w:fldChar w:fldCharType="separate"/>
      </w:r>
      <w:r w:rsidRPr="009D7023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Dakshina</w:t>
      </w:r>
      <w:proofErr w:type="spellEnd"/>
      <w:r w:rsidRPr="009D7023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Kannada</w:t>
      </w:r>
      <w:r w:rsidRPr="009D7023">
        <w:rPr>
          <w:color w:val="000000" w:themeColor="text1"/>
          <w:sz w:val="24"/>
          <w:szCs w:val="24"/>
        </w:rPr>
        <w:fldChar w:fldCharType="end"/>
      </w:r>
      <w:r w:rsidRPr="009D70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FB3709" w:rsidRPr="009D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7023"/>
    <w:rsid w:val="009D7023"/>
    <w:rsid w:val="00FB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0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homas_de_Cast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galo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oman_Catholic_Chur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Portuguese_language" TargetMode="External"/><Relationship Id="rId9" Type="http://schemas.openxmlformats.org/officeDocument/2006/relationships/hyperlink" Target="https://en.wikipedia.org/wiki/Milagres_Church_(Mangalo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2018-04-17T15:43:00Z</dcterms:created>
  <dcterms:modified xsi:type="dcterms:W3CDTF">2018-04-17T15:44:00Z</dcterms:modified>
</cp:coreProperties>
</file>