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13" w:rsidRPr="0025457D" w:rsidRDefault="0025457D" w:rsidP="0025457D">
      <w:pPr>
        <w:jc w:val="both"/>
        <w:rPr>
          <w:color w:val="000000" w:themeColor="text1"/>
          <w:sz w:val="28"/>
          <w:szCs w:val="28"/>
        </w:rPr>
      </w:pPr>
      <w:proofErr w:type="spellStart"/>
      <w:r w:rsidRPr="0025457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Belagavi</w:t>
      </w:r>
      <w:proofErr w:type="spellEnd"/>
      <w:r w:rsidRPr="0025457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Fort</w:t>
      </w:r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or </w:t>
      </w:r>
      <w:r w:rsidRPr="0025457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Belgaum Fort</w:t>
      </w:r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in the city of </w:t>
      </w:r>
      <w:proofErr w:type="spellStart"/>
      <w:r w:rsidRPr="0025457D">
        <w:rPr>
          <w:color w:val="000000" w:themeColor="text1"/>
          <w:sz w:val="28"/>
          <w:szCs w:val="28"/>
        </w:rPr>
        <w:fldChar w:fldCharType="begin"/>
      </w:r>
      <w:r w:rsidRPr="0025457D">
        <w:rPr>
          <w:color w:val="000000" w:themeColor="text1"/>
          <w:sz w:val="28"/>
          <w:szCs w:val="28"/>
        </w:rPr>
        <w:instrText xml:space="preserve"> HYPERLINK "https://en.wikipedia.org/wiki/Belagavi" \o "Belagavi" </w:instrText>
      </w:r>
      <w:r w:rsidRPr="0025457D">
        <w:rPr>
          <w:color w:val="000000" w:themeColor="text1"/>
          <w:sz w:val="28"/>
          <w:szCs w:val="28"/>
        </w:rPr>
        <w:fldChar w:fldCharType="separate"/>
      </w:r>
      <w:r w:rsidRPr="0025457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Belagavi</w:t>
      </w:r>
      <w:proofErr w:type="spellEnd"/>
      <w:r w:rsidRPr="0025457D">
        <w:rPr>
          <w:color w:val="000000" w:themeColor="text1"/>
          <w:sz w:val="28"/>
          <w:szCs w:val="28"/>
        </w:rPr>
        <w:fldChar w:fldCharType="end"/>
      </w:r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 the </w:t>
      </w:r>
      <w:proofErr w:type="spellStart"/>
      <w:r w:rsidRPr="0025457D">
        <w:rPr>
          <w:color w:val="000000" w:themeColor="text1"/>
          <w:sz w:val="28"/>
          <w:szCs w:val="28"/>
        </w:rPr>
        <w:fldChar w:fldCharType="begin"/>
      </w:r>
      <w:r w:rsidRPr="0025457D">
        <w:rPr>
          <w:color w:val="000000" w:themeColor="text1"/>
          <w:sz w:val="28"/>
          <w:szCs w:val="28"/>
        </w:rPr>
        <w:instrText xml:space="preserve"> HYPERLINK "https://en.wikipedia.org/wiki/Belagavi_district" \o "Belagavi district" </w:instrText>
      </w:r>
      <w:r w:rsidRPr="0025457D">
        <w:rPr>
          <w:color w:val="000000" w:themeColor="text1"/>
          <w:sz w:val="28"/>
          <w:szCs w:val="28"/>
        </w:rPr>
        <w:fldChar w:fldCharType="separate"/>
      </w:r>
      <w:r w:rsidRPr="0025457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Belagavi</w:t>
      </w:r>
      <w:proofErr w:type="spellEnd"/>
      <w:r w:rsidRPr="0025457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 w:rsidRPr="0025457D">
        <w:rPr>
          <w:color w:val="000000" w:themeColor="text1"/>
          <w:sz w:val="28"/>
          <w:szCs w:val="28"/>
        </w:rPr>
        <w:fldChar w:fldCharType="end"/>
      </w:r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 </w:t>
      </w:r>
      <w:hyperlink r:id="rId4" w:tooltip="Karnataka" w:history="1">
        <w:r w:rsidRPr="0025457D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state, India. It was begun by Jaya Raya, also called </w:t>
      </w:r>
      <w:proofErr w:type="spellStart"/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Bichi</w:t>
      </w:r>
      <w:proofErr w:type="spellEnd"/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Raja, an ally of the </w:t>
      </w:r>
      <w:proofErr w:type="spellStart"/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Ratta</w:t>
      </w:r>
      <w:proofErr w:type="spellEnd"/>
      <w:r w:rsidRPr="0025457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Dynasty, in the year 1204 AD. It has undergone several renovations over the centuries under dynastic rulers of the region. </w:t>
      </w:r>
      <w:r w:rsidRPr="0025457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fort, built with fine ramparts and a large moat, has a rich history with historical and religious monuments dated to the </w:t>
      </w:r>
      <w:proofErr w:type="spellStart"/>
      <w:r w:rsidRPr="0025457D">
        <w:rPr>
          <w:rFonts w:ascii="Arial" w:hAnsi="Arial" w:cs="Arial"/>
          <w:color w:val="222222"/>
          <w:sz w:val="28"/>
          <w:szCs w:val="28"/>
          <w:shd w:val="clear" w:color="auto" w:fill="FFFFFF"/>
        </w:rPr>
        <w:t>Adil</w:t>
      </w:r>
      <w:proofErr w:type="spellEnd"/>
      <w:r w:rsidRPr="0025457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457D">
        <w:rPr>
          <w:rFonts w:ascii="Arial" w:hAnsi="Arial" w:cs="Arial"/>
          <w:color w:val="222222"/>
          <w:sz w:val="28"/>
          <w:szCs w:val="28"/>
          <w:shd w:val="clear" w:color="auto" w:fill="FFFFFF"/>
        </w:rPr>
        <w:t>Shahi</w:t>
      </w:r>
      <w:proofErr w:type="spellEnd"/>
      <w:r w:rsidRPr="0025457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dynasty.</w:t>
      </w:r>
    </w:p>
    <w:sectPr w:rsidR="00EF1913" w:rsidRPr="0025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5457D"/>
    <w:rsid w:val="0025457D"/>
    <w:rsid w:val="00EF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45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Karnata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2018-04-15T06:50:00Z</dcterms:created>
  <dcterms:modified xsi:type="dcterms:W3CDTF">2018-04-15T06:52:00Z</dcterms:modified>
</cp:coreProperties>
</file>