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D9" w:rsidRPr="00963E6A" w:rsidRDefault="007859D9" w:rsidP="007859D9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63E6A">
        <w:rPr>
          <w:rFonts w:ascii="Arial" w:hAnsi="Arial" w:cs="Arial"/>
          <w:color w:val="222222"/>
          <w:sz w:val="40"/>
          <w:szCs w:val="40"/>
          <w:shd w:val="clear" w:color="auto" w:fill="FFFFFF"/>
        </w:rPr>
        <w:t> </w:t>
      </w:r>
      <w:proofErr w:type="spellStart"/>
      <w:r w:rsidRPr="00963E6A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Lalitha</w:t>
      </w:r>
      <w:proofErr w:type="spellEnd"/>
      <w:r w:rsidRPr="00963E6A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963E6A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Mahal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</w:t>
      </w:r>
      <w:proofErr w:type="gramStart"/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It  is</w:t>
      </w:r>
      <w:proofErr w:type="gramEnd"/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the second largest palace in </w:t>
      </w:r>
      <w:hyperlink r:id="rId4" w:tooltip="Mysore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Mysore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 is located near the </w:t>
      </w:r>
      <w:proofErr w:type="spellStart"/>
      <w:r w:rsidRPr="00963E6A">
        <w:rPr>
          <w:color w:val="000000" w:themeColor="text1"/>
          <w:sz w:val="28"/>
          <w:szCs w:val="28"/>
        </w:rPr>
        <w:fldChar w:fldCharType="begin"/>
      </w:r>
      <w:r w:rsidRPr="00963E6A">
        <w:rPr>
          <w:color w:val="000000" w:themeColor="text1"/>
          <w:sz w:val="28"/>
          <w:szCs w:val="28"/>
        </w:rPr>
        <w:instrText xml:space="preserve"> HYPERLINK "https://en.wikipedia.org/wiki/Chamundi_Hills" \o "Chamundi Hills" </w:instrText>
      </w:r>
      <w:r w:rsidRPr="00963E6A">
        <w:rPr>
          <w:color w:val="000000" w:themeColor="text1"/>
          <w:sz w:val="28"/>
          <w:szCs w:val="28"/>
        </w:rPr>
        <w:fldChar w:fldCharType="separate"/>
      </w:r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Chamundi</w:t>
      </w:r>
      <w:proofErr w:type="spellEnd"/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Hills</w:t>
      </w:r>
      <w:r w:rsidRPr="00963E6A">
        <w:rPr>
          <w:color w:val="000000" w:themeColor="text1"/>
          <w:sz w:val="28"/>
          <w:szCs w:val="28"/>
        </w:rPr>
        <w:fldChar w:fldCharType="end"/>
      </w:r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east of the city of Mysore in the </w:t>
      </w:r>
      <w:hyperlink r:id="rId5" w:tooltip="States of India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Indian state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of </w:t>
      </w:r>
      <w:hyperlink r:id="rId6" w:tooltip="Karnataka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The palace was built in 1921 at the orders of His Highness </w:t>
      </w:r>
      <w:proofErr w:type="spellStart"/>
      <w:r w:rsidRPr="00963E6A">
        <w:rPr>
          <w:color w:val="000000" w:themeColor="text1"/>
          <w:sz w:val="28"/>
          <w:szCs w:val="28"/>
        </w:rPr>
        <w:fldChar w:fldCharType="begin"/>
      </w:r>
      <w:r w:rsidRPr="00963E6A">
        <w:rPr>
          <w:color w:val="000000" w:themeColor="text1"/>
          <w:sz w:val="28"/>
          <w:szCs w:val="28"/>
        </w:rPr>
        <w:instrText xml:space="preserve"> HYPERLINK "https://en.wikipedia.org/wiki/Krishnaraja_Wodeyar_IV" \o "Krishnaraja Wodeyar IV" </w:instrText>
      </w:r>
      <w:r w:rsidRPr="00963E6A">
        <w:rPr>
          <w:color w:val="000000" w:themeColor="text1"/>
          <w:sz w:val="28"/>
          <w:szCs w:val="28"/>
        </w:rPr>
        <w:fldChar w:fldCharType="separate"/>
      </w:r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Krishnaraja</w:t>
      </w:r>
      <w:proofErr w:type="spellEnd"/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Wodeyar</w:t>
      </w:r>
      <w:proofErr w:type="spellEnd"/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IV</w:t>
      </w:r>
      <w:r w:rsidRPr="00963E6A">
        <w:rPr>
          <w:color w:val="000000" w:themeColor="text1"/>
          <w:sz w:val="28"/>
          <w:szCs w:val="28"/>
        </w:rPr>
        <w:fldChar w:fldCharType="end"/>
      </w:r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the </w:t>
      </w:r>
      <w:hyperlink r:id="rId7" w:tooltip="Maharaja of Mysore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Maharaja of Mysore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for the exclusive stay of the then </w:t>
      </w:r>
      <w:hyperlink r:id="rId8" w:tooltip="Viceroy of India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Viceroy of India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  <w:hyperlink r:id="rId9" w:anchor="cite_note-mahal-1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[1]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Built on a raising ground, the palace was fashioned on the lines of the </w:t>
      </w:r>
      <w:hyperlink r:id="rId10" w:tooltip="St Paul's Cathedral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St. Paul’s Cathedral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 </w:t>
      </w:r>
      <w:hyperlink r:id="rId11" w:tooltip="London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London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 is one of the imposing structures of the Mysore city.</w:t>
      </w:r>
    </w:p>
    <w:p w:rsidR="004B0255" w:rsidRDefault="004B0255"/>
    <w:sectPr w:rsidR="004B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59D9"/>
    <w:rsid w:val="004B0255"/>
    <w:rsid w:val="00785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5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ceroy_of_Indi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haraja_of_Mysor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11" Type="http://schemas.openxmlformats.org/officeDocument/2006/relationships/hyperlink" Target="https://en.wikipedia.org/wiki/London" TargetMode="External"/><Relationship Id="rId5" Type="http://schemas.openxmlformats.org/officeDocument/2006/relationships/hyperlink" Target="https://en.wikipedia.org/wiki/States_of_India" TargetMode="External"/><Relationship Id="rId10" Type="http://schemas.openxmlformats.org/officeDocument/2006/relationships/hyperlink" Target="https://en.wikipedia.org/wiki/St_Paul%27s_Cathedral" TargetMode="External"/><Relationship Id="rId4" Type="http://schemas.openxmlformats.org/officeDocument/2006/relationships/hyperlink" Target="https://en.wikipedia.org/wiki/Mysore" TargetMode="External"/><Relationship Id="rId9" Type="http://schemas.openxmlformats.org/officeDocument/2006/relationships/hyperlink" Target="https://en.wikipedia.org/wiki/Lalitha_Mah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2018-03-13T14:06:00Z</dcterms:created>
  <dcterms:modified xsi:type="dcterms:W3CDTF">2018-03-13T14:06:00Z</dcterms:modified>
</cp:coreProperties>
</file>