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F4412" w14:textId="77777777" w:rsidR="0034312F" w:rsidRDefault="00000000">
      <w:pPr>
        <w:spacing w:before="240" w:after="480"/>
      </w:pPr>
      <w:r>
        <w:rPr>
          <w:b/>
          <w:color w:val="D97706"/>
          <w:sz w:val="20"/>
        </w:rPr>
        <w:t>BACHELOR OF TECHNOLOGY  |  SEMESTER VII  |  DEVOPS LABORATORY PROJECT REPORT</w:t>
      </w:r>
    </w:p>
    <w:p w14:paraId="10C35A28" w14:textId="77777777" w:rsidR="0034312F" w:rsidRDefault="00000000">
      <w:pPr>
        <w:spacing w:before="360" w:after="160"/>
      </w:pPr>
      <w:r>
        <w:rPr>
          <w:b/>
          <w:color w:val="1E293B"/>
          <w:sz w:val="56"/>
        </w:rPr>
        <w:t>RESTAURANT ORDER MANAGEMENT SYSTEM (ROMS)</w:t>
      </w:r>
    </w:p>
    <w:p w14:paraId="31666E80" w14:textId="77777777" w:rsidR="0034312F" w:rsidRDefault="00000000">
      <w:pPr>
        <w:spacing w:after="360"/>
      </w:pPr>
      <w:r>
        <w:rPr>
          <w:color w:val="334155"/>
          <w:sz w:val="26"/>
        </w:rPr>
        <w:t>End-to-End Agile Software Engineering &amp; DevOps Lifecycle Implementation Utilizing Java 17, Spring Boot 3.x, Jenkins Declarative Pipelines, Headless Selenium WebDriver, Multi-Stage Docker Containers, and Agentless Ansible Configuration Management</w:t>
      </w:r>
    </w:p>
    <w:p w14:paraId="41A9E04B" w14:textId="77777777" w:rsidR="0034312F" w:rsidRDefault="0034312F">
      <w:pPr>
        <w:pBdr>
          <w:bottom w:val="single" w:sz="24" w:space="1" w:color="D97706"/>
        </w:pBdr>
        <w:spacing w:after="480"/>
      </w:pPr>
    </w:p>
    <w:tbl>
      <w:tblPr>
        <w:tblW w:w="0" w:type="auto"/>
        <w:jc w:val="center"/>
        <w:tblLook w:val="04A0" w:firstRow="1" w:lastRow="0" w:firstColumn="1" w:lastColumn="0" w:noHBand="0" w:noVBand="1"/>
      </w:tblPr>
      <w:tblGrid>
        <w:gridCol w:w="9317"/>
      </w:tblGrid>
      <w:tr w:rsidR="0034312F" w14:paraId="1EB09C07" w14:textId="77777777">
        <w:trPr>
          <w:jc w:val="center"/>
        </w:trPr>
        <w:tc>
          <w:tcPr>
            <w:tcW w:w="9317" w:type="dxa"/>
            <w:tcBorders>
              <w:top w:val="single" w:sz="4" w:space="0" w:color="CBD5E1"/>
              <w:left w:val="single" w:sz="24" w:space="0" w:color="1E293B"/>
              <w:bottom w:val="single" w:sz="4" w:space="0" w:color="CBD5E1"/>
              <w:right w:val="single" w:sz="4" w:space="0" w:color="CBD5E1"/>
            </w:tcBorders>
            <w:shd w:val="clear" w:color="auto" w:fill="F8FAFC"/>
            <w:tcMar>
              <w:top w:w="140" w:type="dxa"/>
              <w:left w:w="180" w:type="dxa"/>
              <w:bottom w:w="140" w:type="dxa"/>
              <w:right w:w="180" w:type="dxa"/>
            </w:tcMar>
          </w:tcPr>
          <w:p w14:paraId="2D0E7523" w14:textId="77777777" w:rsidR="0034312F" w:rsidRDefault="00000000">
            <w:pPr>
              <w:spacing w:after="80"/>
            </w:pPr>
            <w:r>
              <w:rPr>
                <w:b/>
                <w:color w:val="1E293B"/>
                <w:sz w:val="21"/>
              </w:rPr>
              <w:t>PROJECT SCOPE &amp; ENGINEERING HIGHLIGHTS (15-WEEK SPRINT RECORD)</w:t>
            </w:r>
            <w:r>
              <w:rPr>
                <w:b/>
                <w:color w:val="1E293B"/>
                <w:sz w:val="21"/>
              </w:rPr>
              <w:br/>
            </w:r>
            <w:r>
              <w:rPr>
                <w:i/>
                <w:sz w:val="21"/>
              </w:rPr>
              <w:t>• Full-Stack 3-Tier Application: Spring Boot 3.3.2 RESTful Backend, JPA/Hibernate ORM, H2/MySQL Database, and Light Academic UI.</w:t>
            </w:r>
            <w:r>
              <w:rPr>
                <w:i/>
                <w:sz w:val="21"/>
              </w:rPr>
              <w:br/>
              <w:t>• Version Control &amp; Gitflow: Feature branch workflow, pull requests, semantic release tagging (v1.0.0-mvp), and conflict resolution.</w:t>
            </w:r>
            <w:r>
              <w:rPr>
                <w:i/>
                <w:sz w:val="21"/>
              </w:rPr>
              <w:br/>
              <w:t>• Continuous Integration &amp; Testing: Parameterized Jenkins Pipeline as Code with automated JUnit 5 &amp; Headless Chrome Selenium Quality Gates.</w:t>
            </w:r>
            <w:r>
              <w:rPr>
                <w:i/>
                <w:sz w:val="21"/>
              </w:rPr>
              <w:br/>
              <w:t>• Containerization &amp; Continuous Delivery: Multi-stage Alpine JRE Docker builds (~220 MB), non-root execution, HEALTHCHECK, and Docker Hub publishing.</w:t>
            </w:r>
            <w:r>
              <w:rPr>
                <w:i/>
                <w:sz w:val="21"/>
              </w:rPr>
              <w:br/>
              <w:t>• Infrastructure as Code &amp; Reliability: Agentless Ansible node provisioning, systemd service management, idempotency verification, and automated rollback.</w:t>
            </w:r>
          </w:p>
        </w:tc>
      </w:tr>
    </w:tbl>
    <w:p w14:paraId="785E89FD" w14:textId="77777777" w:rsidR="0034312F" w:rsidRDefault="0034312F">
      <w:pPr>
        <w:spacing w:after="40"/>
      </w:pPr>
    </w:p>
    <w:p w14:paraId="5DE099C2" w14:textId="77777777" w:rsidR="0034312F" w:rsidRDefault="0034312F">
      <w:pPr>
        <w:spacing w:before="560"/>
      </w:pPr>
    </w:p>
    <w:tbl>
      <w:tblPr>
        <w:tblW w:w="0" w:type="auto"/>
        <w:jc w:val="center"/>
        <w:tblBorders>
          <w:top w:val="single" w:sz="6" w:space="0" w:color="CBD5E1"/>
          <w:left w:val="single" w:sz="4" w:space="0" w:color="CBD5E1"/>
          <w:bottom w:val="single" w:sz="8" w:space="0" w:color="1E293B"/>
          <w:right w:val="single" w:sz="4" w:space="0" w:color="CBD5E1"/>
          <w:insideH w:val="single" w:sz="4" w:space="0" w:color="CBD5E1"/>
          <w:insideV w:val="single" w:sz="4" w:space="0" w:color="CBD5E1"/>
        </w:tblBorders>
        <w:tblLook w:val="04A0" w:firstRow="1" w:lastRow="0" w:firstColumn="1" w:lastColumn="0" w:noHBand="0" w:noVBand="1"/>
      </w:tblPr>
      <w:tblGrid>
        <w:gridCol w:w="3168"/>
        <w:gridCol w:w="6048"/>
      </w:tblGrid>
      <w:tr w:rsidR="0034312F" w14:paraId="15DDD92A" w14:textId="77777777">
        <w:trPr>
          <w:tblHeader/>
          <w:jc w:val="center"/>
        </w:trPr>
        <w:tc>
          <w:tcPr>
            <w:tcW w:w="3168" w:type="dxa"/>
            <w:shd w:val="clear" w:color="auto" w:fill="1E293B"/>
            <w:tcMar>
              <w:top w:w="100" w:type="dxa"/>
              <w:left w:w="120" w:type="dxa"/>
              <w:bottom w:w="100" w:type="dxa"/>
              <w:right w:w="120" w:type="dxa"/>
            </w:tcMar>
            <w:vAlign w:val="center"/>
          </w:tcPr>
          <w:p w14:paraId="0C778238" w14:textId="77777777" w:rsidR="0034312F" w:rsidRDefault="00000000">
            <w:pPr>
              <w:spacing w:after="0"/>
            </w:pPr>
            <w:r>
              <w:rPr>
                <w:b/>
                <w:color w:val="FFFFFF"/>
                <w:sz w:val="19"/>
              </w:rPr>
              <w:t>Submission Attribute</w:t>
            </w:r>
          </w:p>
        </w:tc>
        <w:tc>
          <w:tcPr>
            <w:tcW w:w="6048" w:type="dxa"/>
            <w:shd w:val="clear" w:color="auto" w:fill="1E293B"/>
            <w:tcMar>
              <w:top w:w="100" w:type="dxa"/>
              <w:left w:w="120" w:type="dxa"/>
              <w:bottom w:w="100" w:type="dxa"/>
              <w:right w:w="120" w:type="dxa"/>
            </w:tcMar>
            <w:vAlign w:val="center"/>
          </w:tcPr>
          <w:p w14:paraId="5FCB508B" w14:textId="77777777" w:rsidR="0034312F" w:rsidRDefault="00000000">
            <w:pPr>
              <w:spacing w:after="0"/>
            </w:pPr>
            <w:r>
              <w:rPr>
                <w:b/>
                <w:color w:val="FFFFFF"/>
                <w:sz w:val="19"/>
              </w:rPr>
              <w:t>Details</w:t>
            </w:r>
          </w:p>
        </w:tc>
      </w:tr>
      <w:tr w:rsidR="0034312F" w14:paraId="05CF4BF3" w14:textId="77777777">
        <w:trPr>
          <w:jc w:val="center"/>
        </w:trPr>
        <w:tc>
          <w:tcPr>
            <w:tcW w:w="3168" w:type="dxa"/>
            <w:shd w:val="clear" w:color="auto" w:fill="FFFFFF"/>
            <w:tcMar>
              <w:top w:w="80" w:type="dxa"/>
              <w:left w:w="120" w:type="dxa"/>
              <w:bottom w:w="80" w:type="dxa"/>
              <w:right w:w="120" w:type="dxa"/>
            </w:tcMar>
            <w:vAlign w:val="center"/>
          </w:tcPr>
          <w:p w14:paraId="7AE0CC9D" w14:textId="77777777" w:rsidR="0034312F" w:rsidRDefault="00000000">
            <w:pPr>
              <w:spacing w:after="0" w:line="264" w:lineRule="auto"/>
            </w:pPr>
            <w:r>
              <w:rPr>
                <w:b/>
                <w:color w:val="1E293B"/>
                <w:sz w:val="19"/>
              </w:rPr>
              <w:t>Project Title</w:t>
            </w:r>
          </w:p>
        </w:tc>
        <w:tc>
          <w:tcPr>
            <w:tcW w:w="6048" w:type="dxa"/>
            <w:shd w:val="clear" w:color="auto" w:fill="FFFFFF"/>
            <w:tcMar>
              <w:top w:w="80" w:type="dxa"/>
              <w:left w:w="120" w:type="dxa"/>
              <w:bottom w:w="80" w:type="dxa"/>
              <w:right w:w="120" w:type="dxa"/>
            </w:tcMar>
            <w:vAlign w:val="center"/>
          </w:tcPr>
          <w:p w14:paraId="1D169142" w14:textId="77777777" w:rsidR="0034312F" w:rsidRDefault="00000000">
            <w:pPr>
              <w:spacing w:after="0" w:line="264" w:lineRule="auto"/>
            </w:pPr>
            <w:r>
              <w:rPr>
                <w:sz w:val="19"/>
              </w:rPr>
              <w:t>Restaurant Order Management System (ROMS)</w:t>
            </w:r>
          </w:p>
        </w:tc>
      </w:tr>
      <w:tr w:rsidR="0034312F" w14:paraId="061F8639" w14:textId="77777777">
        <w:trPr>
          <w:jc w:val="center"/>
        </w:trPr>
        <w:tc>
          <w:tcPr>
            <w:tcW w:w="3168" w:type="dxa"/>
            <w:shd w:val="clear" w:color="auto" w:fill="F8FAFC"/>
            <w:tcMar>
              <w:top w:w="80" w:type="dxa"/>
              <w:left w:w="120" w:type="dxa"/>
              <w:bottom w:w="80" w:type="dxa"/>
              <w:right w:w="120" w:type="dxa"/>
            </w:tcMar>
            <w:vAlign w:val="center"/>
          </w:tcPr>
          <w:p w14:paraId="7CA15AE0" w14:textId="77777777" w:rsidR="0034312F" w:rsidRDefault="00000000">
            <w:pPr>
              <w:spacing w:after="0" w:line="264" w:lineRule="auto"/>
            </w:pPr>
            <w:r>
              <w:rPr>
                <w:b/>
                <w:color w:val="1E293B"/>
                <w:sz w:val="19"/>
              </w:rPr>
              <w:t>Student Name</w:t>
            </w:r>
          </w:p>
        </w:tc>
        <w:tc>
          <w:tcPr>
            <w:tcW w:w="6048" w:type="dxa"/>
            <w:shd w:val="clear" w:color="auto" w:fill="F8FAFC"/>
            <w:tcMar>
              <w:top w:w="80" w:type="dxa"/>
              <w:left w:w="120" w:type="dxa"/>
              <w:bottom w:w="80" w:type="dxa"/>
              <w:right w:w="120" w:type="dxa"/>
            </w:tcMar>
            <w:vAlign w:val="center"/>
          </w:tcPr>
          <w:p w14:paraId="55284D04" w14:textId="77777777" w:rsidR="0034312F" w:rsidRDefault="00000000">
            <w:pPr>
              <w:spacing w:after="0" w:line="264" w:lineRule="auto"/>
            </w:pPr>
            <w:r>
              <w:rPr>
                <w:sz w:val="19"/>
              </w:rPr>
              <w:t>Prithviraj Abnave</w:t>
            </w:r>
          </w:p>
        </w:tc>
      </w:tr>
      <w:tr w:rsidR="0034312F" w14:paraId="3C5A573A" w14:textId="77777777">
        <w:trPr>
          <w:jc w:val="center"/>
        </w:trPr>
        <w:tc>
          <w:tcPr>
            <w:tcW w:w="3168" w:type="dxa"/>
            <w:shd w:val="clear" w:color="auto" w:fill="FFFFFF"/>
            <w:tcMar>
              <w:top w:w="80" w:type="dxa"/>
              <w:left w:w="120" w:type="dxa"/>
              <w:bottom w:w="80" w:type="dxa"/>
              <w:right w:w="120" w:type="dxa"/>
            </w:tcMar>
            <w:vAlign w:val="center"/>
          </w:tcPr>
          <w:p w14:paraId="026CDE2D" w14:textId="77777777" w:rsidR="0034312F" w:rsidRDefault="00000000">
            <w:pPr>
              <w:spacing w:after="0" w:line="264" w:lineRule="auto"/>
            </w:pPr>
            <w:r>
              <w:rPr>
                <w:b/>
                <w:color w:val="1E293B"/>
                <w:sz w:val="19"/>
              </w:rPr>
              <w:t>Roll Number</w:t>
            </w:r>
          </w:p>
        </w:tc>
        <w:tc>
          <w:tcPr>
            <w:tcW w:w="6048" w:type="dxa"/>
            <w:shd w:val="clear" w:color="auto" w:fill="FFFFFF"/>
            <w:tcMar>
              <w:top w:w="80" w:type="dxa"/>
              <w:left w:w="120" w:type="dxa"/>
              <w:bottom w:w="80" w:type="dxa"/>
              <w:right w:w="120" w:type="dxa"/>
            </w:tcMar>
            <w:vAlign w:val="center"/>
          </w:tcPr>
          <w:p w14:paraId="259410EF" w14:textId="77777777" w:rsidR="0034312F" w:rsidRDefault="00000000">
            <w:pPr>
              <w:spacing w:after="0" w:line="264" w:lineRule="auto"/>
            </w:pPr>
            <w:r>
              <w:rPr>
                <w:sz w:val="19"/>
              </w:rPr>
              <w:t>23102B0035</w:t>
            </w:r>
          </w:p>
        </w:tc>
      </w:tr>
      <w:tr w:rsidR="0034312F" w14:paraId="6C553D85" w14:textId="77777777">
        <w:trPr>
          <w:jc w:val="center"/>
        </w:trPr>
        <w:tc>
          <w:tcPr>
            <w:tcW w:w="3168" w:type="dxa"/>
            <w:shd w:val="clear" w:color="auto" w:fill="F8FAFC"/>
            <w:tcMar>
              <w:top w:w="80" w:type="dxa"/>
              <w:left w:w="120" w:type="dxa"/>
              <w:bottom w:w="80" w:type="dxa"/>
              <w:right w:w="120" w:type="dxa"/>
            </w:tcMar>
            <w:vAlign w:val="center"/>
          </w:tcPr>
          <w:p w14:paraId="70D1119A" w14:textId="77777777" w:rsidR="0034312F" w:rsidRDefault="00000000">
            <w:pPr>
              <w:spacing w:after="0" w:line="264" w:lineRule="auto"/>
            </w:pPr>
            <w:r>
              <w:rPr>
                <w:b/>
                <w:color w:val="1E293B"/>
                <w:sz w:val="19"/>
              </w:rPr>
              <w:t>Course / Subject</w:t>
            </w:r>
          </w:p>
        </w:tc>
        <w:tc>
          <w:tcPr>
            <w:tcW w:w="6048" w:type="dxa"/>
            <w:shd w:val="clear" w:color="auto" w:fill="F8FAFC"/>
            <w:tcMar>
              <w:top w:w="80" w:type="dxa"/>
              <w:left w:w="120" w:type="dxa"/>
              <w:bottom w:w="80" w:type="dxa"/>
              <w:right w:w="120" w:type="dxa"/>
            </w:tcMar>
            <w:vAlign w:val="center"/>
          </w:tcPr>
          <w:p w14:paraId="1F9D305E" w14:textId="77777777" w:rsidR="0034312F" w:rsidRDefault="00000000">
            <w:pPr>
              <w:spacing w:after="0" w:line="264" w:lineRule="auto"/>
            </w:pPr>
            <w:r>
              <w:rPr>
                <w:sz w:val="19"/>
              </w:rPr>
              <w:t>DevOps — SEM 7</w:t>
            </w:r>
          </w:p>
        </w:tc>
      </w:tr>
      <w:tr w:rsidR="0034312F" w14:paraId="33426603" w14:textId="77777777">
        <w:trPr>
          <w:jc w:val="center"/>
        </w:trPr>
        <w:tc>
          <w:tcPr>
            <w:tcW w:w="3168" w:type="dxa"/>
            <w:shd w:val="clear" w:color="auto" w:fill="FFFFFF"/>
            <w:tcMar>
              <w:top w:w="80" w:type="dxa"/>
              <w:left w:w="120" w:type="dxa"/>
              <w:bottom w:w="80" w:type="dxa"/>
              <w:right w:w="120" w:type="dxa"/>
            </w:tcMar>
            <w:vAlign w:val="center"/>
          </w:tcPr>
          <w:p w14:paraId="1D25FA13" w14:textId="77777777" w:rsidR="0034312F" w:rsidRDefault="00000000">
            <w:pPr>
              <w:spacing w:after="0" w:line="264" w:lineRule="auto"/>
            </w:pPr>
            <w:r>
              <w:rPr>
                <w:b/>
                <w:color w:val="1E293B"/>
                <w:sz w:val="19"/>
              </w:rPr>
              <w:t>Project Duration</w:t>
            </w:r>
          </w:p>
        </w:tc>
        <w:tc>
          <w:tcPr>
            <w:tcW w:w="6048" w:type="dxa"/>
            <w:shd w:val="clear" w:color="auto" w:fill="FFFFFF"/>
            <w:tcMar>
              <w:top w:w="80" w:type="dxa"/>
              <w:left w:w="120" w:type="dxa"/>
              <w:bottom w:w="80" w:type="dxa"/>
              <w:right w:w="120" w:type="dxa"/>
            </w:tcMar>
            <w:vAlign w:val="center"/>
          </w:tcPr>
          <w:p w14:paraId="54F76DF6" w14:textId="77777777" w:rsidR="0034312F" w:rsidRDefault="00000000">
            <w:pPr>
              <w:spacing w:after="0" w:line="264" w:lineRule="auto"/>
            </w:pPr>
            <w:r>
              <w:rPr>
                <w:sz w:val="19"/>
              </w:rPr>
              <w:t>15 Weeks (August 2026 – October 2026)</w:t>
            </w:r>
          </w:p>
        </w:tc>
      </w:tr>
      <w:tr w:rsidR="0034312F" w14:paraId="7C905FA3" w14:textId="77777777">
        <w:trPr>
          <w:jc w:val="center"/>
        </w:trPr>
        <w:tc>
          <w:tcPr>
            <w:tcW w:w="3168" w:type="dxa"/>
            <w:shd w:val="clear" w:color="auto" w:fill="F8FAFC"/>
            <w:tcMar>
              <w:top w:w="80" w:type="dxa"/>
              <w:left w:w="120" w:type="dxa"/>
              <w:bottom w:w="80" w:type="dxa"/>
              <w:right w:w="120" w:type="dxa"/>
            </w:tcMar>
            <w:vAlign w:val="center"/>
          </w:tcPr>
          <w:p w14:paraId="15504D4B" w14:textId="77777777" w:rsidR="0034312F" w:rsidRDefault="00000000">
            <w:pPr>
              <w:spacing w:after="0" w:line="264" w:lineRule="auto"/>
            </w:pPr>
            <w:r>
              <w:rPr>
                <w:b/>
                <w:color w:val="1E293B"/>
                <w:sz w:val="19"/>
              </w:rPr>
              <w:t>Submission Date</w:t>
            </w:r>
          </w:p>
        </w:tc>
        <w:tc>
          <w:tcPr>
            <w:tcW w:w="6048" w:type="dxa"/>
            <w:shd w:val="clear" w:color="auto" w:fill="F8FAFC"/>
            <w:tcMar>
              <w:top w:w="80" w:type="dxa"/>
              <w:left w:w="120" w:type="dxa"/>
              <w:bottom w:w="80" w:type="dxa"/>
              <w:right w:w="120" w:type="dxa"/>
            </w:tcMar>
            <w:vAlign w:val="center"/>
          </w:tcPr>
          <w:p w14:paraId="44B205AC" w14:textId="77777777" w:rsidR="0034312F" w:rsidRDefault="00000000">
            <w:pPr>
              <w:spacing w:after="0" w:line="264" w:lineRule="auto"/>
            </w:pPr>
            <w:r>
              <w:rPr>
                <w:sz w:val="19"/>
              </w:rPr>
              <w:t>October 2026</w:t>
            </w:r>
          </w:p>
        </w:tc>
      </w:tr>
      <w:tr w:rsidR="0034312F" w14:paraId="5E9D1A1C" w14:textId="77777777">
        <w:trPr>
          <w:jc w:val="center"/>
        </w:trPr>
        <w:tc>
          <w:tcPr>
            <w:tcW w:w="3168" w:type="dxa"/>
            <w:shd w:val="clear" w:color="auto" w:fill="FFFFFF"/>
            <w:tcMar>
              <w:top w:w="80" w:type="dxa"/>
              <w:left w:w="120" w:type="dxa"/>
              <w:bottom w:w="80" w:type="dxa"/>
              <w:right w:w="120" w:type="dxa"/>
            </w:tcMar>
            <w:vAlign w:val="center"/>
          </w:tcPr>
          <w:p w14:paraId="49B1ED58" w14:textId="77777777" w:rsidR="0034312F" w:rsidRDefault="00000000">
            <w:pPr>
              <w:spacing w:after="0" w:line="264" w:lineRule="auto"/>
            </w:pPr>
            <w:r>
              <w:rPr>
                <w:b/>
                <w:color w:val="1E293B"/>
                <w:sz w:val="19"/>
              </w:rPr>
              <w:t>Institution</w:t>
            </w:r>
          </w:p>
        </w:tc>
        <w:tc>
          <w:tcPr>
            <w:tcW w:w="6048" w:type="dxa"/>
            <w:shd w:val="clear" w:color="auto" w:fill="FFFFFF"/>
            <w:tcMar>
              <w:top w:w="80" w:type="dxa"/>
              <w:left w:w="120" w:type="dxa"/>
              <w:bottom w:w="80" w:type="dxa"/>
              <w:right w:w="120" w:type="dxa"/>
            </w:tcMar>
            <w:vAlign w:val="center"/>
          </w:tcPr>
          <w:p w14:paraId="49EB2FFF" w14:textId="77777777" w:rsidR="0034312F" w:rsidRDefault="00000000">
            <w:pPr>
              <w:spacing w:after="0" w:line="264" w:lineRule="auto"/>
            </w:pPr>
            <w:r>
              <w:rPr>
                <w:sz w:val="19"/>
              </w:rPr>
              <w:t>[Institution Name]</w:t>
            </w:r>
          </w:p>
        </w:tc>
      </w:tr>
      <w:tr w:rsidR="0034312F" w14:paraId="4C4113A3" w14:textId="77777777">
        <w:trPr>
          <w:jc w:val="center"/>
        </w:trPr>
        <w:tc>
          <w:tcPr>
            <w:tcW w:w="3168" w:type="dxa"/>
            <w:shd w:val="clear" w:color="auto" w:fill="F8FAFC"/>
            <w:tcMar>
              <w:top w:w="80" w:type="dxa"/>
              <w:left w:w="120" w:type="dxa"/>
              <w:bottom w:w="80" w:type="dxa"/>
              <w:right w:w="120" w:type="dxa"/>
            </w:tcMar>
            <w:vAlign w:val="center"/>
          </w:tcPr>
          <w:p w14:paraId="4BFF8128" w14:textId="77777777" w:rsidR="0034312F" w:rsidRDefault="00000000">
            <w:pPr>
              <w:spacing w:after="0" w:line="264" w:lineRule="auto"/>
            </w:pPr>
            <w:r>
              <w:rPr>
                <w:b/>
                <w:color w:val="1E293B"/>
                <w:sz w:val="19"/>
              </w:rPr>
              <w:t>GitHub Repository</w:t>
            </w:r>
          </w:p>
        </w:tc>
        <w:tc>
          <w:tcPr>
            <w:tcW w:w="6048" w:type="dxa"/>
            <w:shd w:val="clear" w:color="auto" w:fill="F8FAFC"/>
            <w:tcMar>
              <w:top w:w="80" w:type="dxa"/>
              <w:left w:w="120" w:type="dxa"/>
              <w:bottom w:w="80" w:type="dxa"/>
              <w:right w:w="120" w:type="dxa"/>
            </w:tcMar>
            <w:vAlign w:val="center"/>
          </w:tcPr>
          <w:p w14:paraId="240AC555" w14:textId="77777777" w:rsidR="0034312F" w:rsidRDefault="00000000">
            <w:pPr>
              <w:spacing w:after="0" w:line="264" w:lineRule="auto"/>
            </w:pPr>
            <w:r>
              <w:rPr>
                <w:sz w:val="19"/>
              </w:rPr>
              <w:t>https://github.com/Prithviraj-Abnave/Restaurant-Order-Management-System--ROMS-_Sem-7_DevOps</w:t>
            </w:r>
          </w:p>
        </w:tc>
      </w:tr>
    </w:tbl>
    <w:p w14:paraId="3B222CE6" w14:textId="77777777" w:rsidR="0034312F" w:rsidRDefault="00000000">
      <w:pPr>
        <w:pBdr>
          <w:bottom w:val="single" w:sz="16" w:space="6" w:color="D97706"/>
        </w:pBdr>
        <w:spacing w:before="80" w:after="240"/>
      </w:pPr>
      <w:r>
        <w:rPr>
          <w:b/>
          <w:color w:val="1E293B"/>
          <w:sz w:val="40"/>
        </w:rPr>
        <w:lastRenderedPageBreak/>
        <w:t>TABLE OF CONTENTS</w:t>
      </w:r>
    </w:p>
    <w:p w14:paraId="29213951" w14:textId="77777777" w:rsidR="0034312F" w:rsidRDefault="00000000">
      <w:r>
        <w:t>The following directory outlines the comprehensive structure of this 15-week DevOps engineering report, covering executive summaries, system specifications, weekly sprint records, CI/CD pipelines, infrastructure automation, and operational guides.</w:t>
      </w:r>
    </w:p>
    <w:tbl>
      <w:tblPr>
        <w:tblW w:w="0" w:type="auto"/>
        <w:jc w:val="center"/>
        <w:tblBorders>
          <w:top w:val="single" w:sz="6" w:space="0" w:color="CBD5E1"/>
          <w:left w:val="single" w:sz="4" w:space="0" w:color="CBD5E1"/>
          <w:bottom w:val="single" w:sz="8" w:space="0" w:color="1E293B"/>
          <w:right w:val="single" w:sz="4" w:space="0" w:color="CBD5E1"/>
          <w:insideH w:val="single" w:sz="4" w:space="0" w:color="CBD5E1"/>
          <w:insideV w:val="single" w:sz="4" w:space="0" w:color="CBD5E1"/>
        </w:tblBorders>
        <w:tblLook w:val="04A0" w:firstRow="1" w:lastRow="0" w:firstColumn="1" w:lastColumn="0" w:noHBand="0" w:noVBand="1"/>
      </w:tblPr>
      <w:tblGrid>
        <w:gridCol w:w="2016"/>
        <w:gridCol w:w="3600"/>
        <w:gridCol w:w="3600"/>
      </w:tblGrid>
      <w:tr w:rsidR="0034312F" w14:paraId="01698A37" w14:textId="77777777">
        <w:trPr>
          <w:tblHeader/>
          <w:jc w:val="center"/>
        </w:trPr>
        <w:tc>
          <w:tcPr>
            <w:tcW w:w="2016" w:type="dxa"/>
            <w:shd w:val="clear" w:color="auto" w:fill="1E293B"/>
            <w:tcMar>
              <w:top w:w="100" w:type="dxa"/>
              <w:left w:w="120" w:type="dxa"/>
              <w:bottom w:w="100" w:type="dxa"/>
              <w:right w:w="120" w:type="dxa"/>
            </w:tcMar>
            <w:vAlign w:val="center"/>
          </w:tcPr>
          <w:p w14:paraId="7AA09005" w14:textId="77777777" w:rsidR="0034312F" w:rsidRDefault="00000000">
            <w:pPr>
              <w:spacing w:after="0"/>
            </w:pPr>
            <w:r>
              <w:rPr>
                <w:b/>
                <w:color w:val="FFFFFF"/>
                <w:sz w:val="19"/>
              </w:rPr>
              <w:t>Chapter / Section</w:t>
            </w:r>
          </w:p>
        </w:tc>
        <w:tc>
          <w:tcPr>
            <w:tcW w:w="3600" w:type="dxa"/>
            <w:shd w:val="clear" w:color="auto" w:fill="1E293B"/>
            <w:tcMar>
              <w:top w:w="100" w:type="dxa"/>
              <w:left w:w="120" w:type="dxa"/>
              <w:bottom w:w="100" w:type="dxa"/>
              <w:right w:w="120" w:type="dxa"/>
            </w:tcMar>
            <w:vAlign w:val="center"/>
          </w:tcPr>
          <w:p w14:paraId="7CC20779" w14:textId="77777777" w:rsidR="0034312F" w:rsidRDefault="00000000">
            <w:pPr>
              <w:spacing w:after="0"/>
            </w:pPr>
            <w:r>
              <w:rPr>
                <w:b/>
                <w:color w:val="FFFFFF"/>
                <w:sz w:val="19"/>
              </w:rPr>
              <w:t>Title</w:t>
            </w:r>
          </w:p>
        </w:tc>
        <w:tc>
          <w:tcPr>
            <w:tcW w:w="3600" w:type="dxa"/>
            <w:shd w:val="clear" w:color="auto" w:fill="1E293B"/>
            <w:tcMar>
              <w:top w:w="100" w:type="dxa"/>
              <w:left w:w="120" w:type="dxa"/>
              <w:bottom w:w="100" w:type="dxa"/>
              <w:right w:w="120" w:type="dxa"/>
            </w:tcMar>
            <w:vAlign w:val="center"/>
          </w:tcPr>
          <w:p w14:paraId="3AA5B04F" w14:textId="77777777" w:rsidR="0034312F" w:rsidRDefault="00000000">
            <w:pPr>
              <w:spacing w:after="0"/>
            </w:pPr>
            <w:r>
              <w:rPr>
                <w:b/>
                <w:color w:val="FFFFFF"/>
                <w:sz w:val="19"/>
              </w:rPr>
              <w:t>Key Scope &amp; Contents</w:t>
            </w:r>
          </w:p>
        </w:tc>
      </w:tr>
      <w:tr w:rsidR="0034312F" w14:paraId="57E4FD9D" w14:textId="77777777">
        <w:trPr>
          <w:jc w:val="center"/>
        </w:trPr>
        <w:tc>
          <w:tcPr>
            <w:tcW w:w="2016" w:type="dxa"/>
            <w:shd w:val="clear" w:color="auto" w:fill="FFFFFF"/>
            <w:tcMar>
              <w:top w:w="80" w:type="dxa"/>
              <w:left w:w="120" w:type="dxa"/>
              <w:bottom w:w="80" w:type="dxa"/>
              <w:right w:w="120" w:type="dxa"/>
            </w:tcMar>
            <w:vAlign w:val="center"/>
          </w:tcPr>
          <w:p w14:paraId="48E80658" w14:textId="77777777" w:rsidR="0034312F" w:rsidRDefault="00000000">
            <w:pPr>
              <w:spacing w:after="0" w:line="264" w:lineRule="auto"/>
            </w:pPr>
            <w:r>
              <w:rPr>
                <w:b/>
                <w:color w:val="1E293B"/>
                <w:sz w:val="19"/>
              </w:rPr>
              <w:t>Chapter 1</w:t>
            </w:r>
          </w:p>
        </w:tc>
        <w:tc>
          <w:tcPr>
            <w:tcW w:w="3600" w:type="dxa"/>
            <w:shd w:val="clear" w:color="auto" w:fill="FFFFFF"/>
            <w:tcMar>
              <w:top w:w="80" w:type="dxa"/>
              <w:left w:w="120" w:type="dxa"/>
              <w:bottom w:w="80" w:type="dxa"/>
              <w:right w:w="120" w:type="dxa"/>
            </w:tcMar>
            <w:vAlign w:val="center"/>
          </w:tcPr>
          <w:p w14:paraId="084837D0" w14:textId="77777777" w:rsidR="0034312F" w:rsidRDefault="00000000">
            <w:pPr>
              <w:spacing w:after="0" w:line="264" w:lineRule="auto"/>
            </w:pPr>
            <w:r>
              <w:rPr>
                <w:sz w:val="19"/>
              </w:rPr>
              <w:t>Abstract / Executive Summary</w:t>
            </w:r>
          </w:p>
        </w:tc>
        <w:tc>
          <w:tcPr>
            <w:tcW w:w="3600" w:type="dxa"/>
            <w:shd w:val="clear" w:color="auto" w:fill="FFFFFF"/>
            <w:tcMar>
              <w:top w:w="80" w:type="dxa"/>
              <w:left w:w="120" w:type="dxa"/>
              <w:bottom w:w="80" w:type="dxa"/>
              <w:right w:w="120" w:type="dxa"/>
            </w:tcMar>
            <w:vAlign w:val="center"/>
          </w:tcPr>
          <w:p w14:paraId="5591DD56" w14:textId="77777777" w:rsidR="0034312F" w:rsidRDefault="00000000">
            <w:pPr>
              <w:spacing w:after="0" w:line="264" w:lineRule="auto"/>
            </w:pPr>
            <w:r>
              <w:rPr>
                <w:sz w:val="19"/>
              </w:rPr>
              <w:t>Executive overview of the ROMS application and 15-week DevOps lifecycle</w:t>
            </w:r>
          </w:p>
        </w:tc>
      </w:tr>
      <w:tr w:rsidR="0034312F" w14:paraId="5FE1A825" w14:textId="77777777">
        <w:trPr>
          <w:jc w:val="center"/>
        </w:trPr>
        <w:tc>
          <w:tcPr>
            <w:tcW w:w="2016" w:type="dxa"/>
            <w:shd w:val="clear" w:color="auto" w:fill="F8FAFC"/>
            <w:tcMar>
              <w:top w:w="80" w:type="dxa"/>
              <w:left w:w="120" w:type="dxa"/>
              <w:bottom w:w="80" w:type="dxa"/>
              <w:right w:w="120" w:type="dxa"/>
            </w:tcMar>
            <w:vAlign w:val="center"/>
          </w:tcPr>
          <w:p w14:paraId="06E253EB" w14:textId="77777777" w:rsidR="0034312F" w:rsidRDefault="00000000">
            <w:pPr>
              <w:spacing w:after="0" w:line="264" w:lineRule="auto"/>
            </w:pPr>
            <w:r>
              <w:rPr>
                <w:b/>
                <w:color w:val="1E293B"/>
                <w:sz w:val="19"/>
              </w:rPr>
              <w:t>Chapter 2</w:t>
            </w:r>
          </w:p>
        </w:tc>
        <w:tc>
          <w:tcPr>
            <w:tcW w:w="3600" w:type="dxa"/>
            <w:shd w:val="clear" w:color="auto" w:fill="F8FAFC"/>
            <w:tcMar>
              <w:top w:w="80" w:type="dxa"/>
              <w:left w:w="120" w:type="dxa"/>
              <w:bottom w:w="80" w:type="dxa"/>
              <w:right w:w="120" w:type="dxa"/>
            </w:tcMar>
            <w:vAlign w:val="center"/>
          </w:tcPr>
          <w:p w14:paraId="33BA16B8" w14:textId="77777777" w:rsidR="0034312F" w:rsidRDefault="00000000">
            <w:pPr>
              <w:spacing w:after="0" w:line="264" w:lineRule="auto"/>
            </w:pPr>
            <w:r>
              <w:rPr>
                <w:sz w:val="19"/>
              </w:rPr>
              <w:t>Introduction and Project Objectives</w:t>
            </w:r>
          </w:p>
        </w:tc>
        <w:tc>
          <w:tcPr>
            <w:tcW w:w="3600" w:type="dxa"/>
            <w:shd w:val="clear" w:color="auto" w:fill="F8FAFC"/>
            <w:tcMar>
              <w:top w:w="80" w:type="dxa"/>
              <w:left w:w="120" w:type="dxa"/>
              <w:bottom w:w="80" w:type="dxa"/>
              <w:right w:w="120" w:type="dxa"/>
            </w:tcMar>
            <w:vAlign w:val="center"/>
          </w:tcPr>
          <w:p w14:paraId="05065B1A" w14:textId="77777777" w:rsidR="0034312F" w:rsidRDefault="00000000">
            <w:pPr>
              <w:spacing w:after="0" w:line="264" w:lineRule="auto"/>
            </w:pPr>
            <w:r>
              <w:rPr>
                <w:sz w:val="19"/>
              </w:rPr>
              <w:t>Problem statement, stakeholder analysis, primary/secondary objectives, frozen MVP scope</w:t>
            </w:r>
          </w:p>
        </w:tc>
      </w:tr>
      <w:tr w:rsidR="0034312F" w14:paraId="5980E07A" w14:textId="77777777">
        <w:trPr>
          <w:jc w:val="center"/>
        </w:trPr>
        <w:tc>
          <w:tcPr>
            <w:tcW w:w="2016" w:type="dxa"/>
            <w:shd w:val="clear" w:color="auto" w:fill="FFFFFF"/>
            <w:tcMar>
              <w:top w:w="80" w:type="dxa"/>
              <w:left w:w="120" w:type="dxa"/>
              <w:bottom w:w="80" w:type="dxa"/>
              <w:right w:w="120" w:type="dxa"/>
            </w:tcMar>
            <w:vAlign w:val="center"/>
          </w:tcPr>
          <w:p w14:paraId="6EFC7A04" w14:textId="77777777" w:rsidR="0034312F" w:rsidRDefault="00000000">
            <w:pPr>
              <w:spacing w:after="0" w:line="264" w:lineRule="auto"/>
            </w:pPr>
            <w:r>
              <w:rPr>
                <w:b/>
                <w:color w:val="1E293B"/>
                <w:sz w:val="19"/>
              </w:rPr>
              <w:t>Chapter 3</w:t>
            </w:r>
          </w:p>
        </w:tc>
        <w:tc>
          <w:tcPr>
            <w:tcW w:w="3600" w:type="dxa"/>
            <w:shd w:val="clear" w:color="auto" w:fill="FFFFFF"/>
            <w:tcMar>
              <w:top w:w="80" w:type="dxa"/>
              <w:left w:w="120" w:type="dxa"/>
              <w:bottom w:w="80" w:type="dxa"/>
              <w:right w:w="120" w:type="dxa"/>
            </w:tcMar>
            <w:vAlign w:val="center"/>
          </w:tcPr>
          <w:p w14:paraId="66E1DED7" w14:textId="77777777" w:rsidR="0034312F" w:rsidRDefault="00000000">
            <w:pPr>
              <w:spacing w:after="0" w:line="264" w:lineRule="auto"/>
            </w:pPr>
            <w:r>
              <w:rPr>
                <w:sz w:val="19"/>
              </w:rPr>
              <w:t>Weekly Lab Summaries (Week 1 to Week 15)</w:t>
            </w:r>
          </w:p>
        </w:tc>
        <w:tc>
          <w:tcPr>
            <w:tcW w:w="3600" w:type="dxa"/>
            <w:shd w:val="clear" w:color="auto" w:fill="FFFFFF"/>
            <w:tcMar>
              <w:top w:w="80" w:type="dxa"/>
              <w:left w:w="120" w:type="dxa"/>
              <w:bottom w:w="80" w:type="dxa"/>
              <w:right w:w="120" w:type="dxa"/>
            </w:tcMar>
            <w:vAlign w:val="center"/>
          </w:tcPr>
          <w:p w14:paraId="022ED3D2" w14:textId="77777777" w:rsidR="0034312F" w:rsidRDefault="00000000">
            <w:pPr>
              <w:spacing w:after="0" w:line="264" w:lineRule="auto"/>
            </w:pPr>
            <w:r>
              <w:rPr>
                <w:sz w:val="19"/>
              </w:rPr>
              <w:t>Complete chronological sprint records, technical deliverables, and verification logs</w:t>
            </w:r>
          </w:p>
        </w:tc>
      </w:tr>
      <w:tr w:rsidR="0034312F" w14:paraId="1D382DAD" w14:textId="77777777">
        <w:trPr>
          <w:jc w:val="center"/>
        </w:trPr>
        <w:tc>
          <w:tcPr>
            <w:tcW w:w="2016" w:type="dxa"/>
            <w:shd w:val="clear" w:color="auto" w:fill="F8FAFC"/>
            <w:tcMar>
              <w:top w:w="80" w:type="dxa"/>
              <w:left w:w="120" w:type="dxa"/>
              <w:bottom w:w="80" w:type="dxa"/>
              <w:right w:w="120" w:type="dxa"/>
            </w:tcMar>
            <w:vAlign w:val="center"/>
          </w:tcPr>
          <w:p w14:paraId="40308336" w14:textId="77777777" w:rsidR="0034312F" w:rsidRDefault="00000000">
            <w:pPr>
              <w:spacing w:after="0" w:line="264" w:lineRule="auto"/>
            </w:pPr>
            <w:r>
              <w:rPr>
                <w:b/>
                <w:color w:val="1E293B"/>
                <w:sz w:val="19"/>
              </w:rPr>
              <w:t xml:space="preserve">  ├─ Section 3.1</w:t>
            </w:r>
          </w:p>
        </w:tc>
        <w:tc>
          <w:tcPr>
            <w:tcW w:w="3600" w:type="dxa"/>
            <w:shd w:val="clear" w:color="auto" w:fill="F8FAFC"/>
            <w:tcMar>
              <w:top w:w="80" w:type="dxa"/>
              <w:left w:w="120" w:type="dxa"/>
              <w:bottom w:w="80" w:type="dxa"/>
              <w:right w:w="120" w:type="dxa"/>
            </w:tcMar>
            <w:vAlign w:val="center"/>
          </w:tcPr>
          <w:p w14:paraId="202685C3" w14:textId="77777777" w:rsidR="0034312F" w:rsidRDefault="00000000">
            <w:pPr>
              <w:spacing w:after="0" w:line="264" w:lineRule="auto"/>
            </w:pPr>
            <w:r>
              <w:rPr>
                <w:sz w:val="19"/>
              </w:rPr>
              <w:t>Week 1: Problem Definition and Project Scope</w:t>
            </w:r>
          </w:p>
        </w:tc>
        <w:tc>
          <w:tcPr>
            <w:tcW w:w="3600" w:type="dxa"/>
            <w:shd w:val="clear" w:color="auto" w:fill="F8FAFC"/>
            <w:tcMar>
              <w:top w:w="80" w:type="dxa"/>
              <w:left w:w="120" w:type="dxa"/>
              <w:bottom w:w="80" w:type="dxa"/>
              <w:right w:w="120" w:type="dxa"/>
            </w:tcMar>
            <w:vAlign w:val="center"/>
          </w:tcPr>
          <w:p w14:paraId="00E646D6" w14:textId="77777777" w:rsidR="0034312F" w:rsidRDefault="00000000">
            <w:pPr>
              <w:spacing w:after="0" w:line="264" w:lineRule="auto"/>
            </w:pPr>
            <w:r>
              <w:rPr>
                <w:sz w:val="19"/>
              </w:rPr>
              <w:t>Paper-based restaurant challenges, stakeholders, O1–O10 objectives, F1–F5 MVP freeze</w:t>
            </w:r>
          </w:p>
        </w:tc>
      </w:tr>
      <w:tr w:rsidR="0034312F" w14:paraId="0F8BE455" w14:textId="77777777">
        <w:trPr>
          <w:jc w:val="center"/>
        </w:trPr>
        <w:tc>
          <w:tcPr>
            <w:tcW w:w="2016" w:type="dxa"/>
            <w:shd w:val="clear" w:color="auto" w:fill="FFFFFF"/>
            <w:tcMar>
              <w:top w:w="80" w:type="dxa"/>
              <w:left w:w="120" w:type="dxa"/>
              <w:bottom w:w="80" w:type="dxa"/>
              <w:right w:w="120" w:type="dxa"/>
            </w:tcMar>
            <w:vAlign w:val="center"/>
          </w:tcPr>
          <w:p w14:paraId="0F3D0697" w14:textId="77777777" w:rsidR="0034312F" w:rsidRDefault="00000000">
            <w:pPr>
              <w:spacing w:after="0" w:line="264" w:lineRule="auto"/>
            </w:pPr>
            <w:r>
              <w:rPr>
                <w:b/>
                <w:color w:val="1E293B"/>
                <w:sz w:val="19"/>
              </w:rPr>
              <w:t xml:space="preserve">  ├─ Section 3.2</w:t>
            </w:r>
          </w:p>
        </w:tc>
        <w:tc>
          <w:tcPr>
            <w:tcW w:w="3600" w:type="dxa"/>
            <w:shd w:val="clear" w:color="auto" w:fill="FFFFFF"/>
            <w:tcMar>
              <w:top w:w="80" w:type="dxa"/>
              <w:left w:w="120" w:type="dxa"/>
              <w:bottom w:w="80" w:type="dxa"/>
              <w:right w:w="120" w:type="dxa"/>
            </w:tcMar>
            <w:vAlign w:val="center"/>
          </w:tcPr>
          <w:p w14:paraId="33328B70" w14:textId="77777777" w:rsidR="0034312F" w:rsidRDefault="00000000">
            <w:pPr>
              <w:spacing w:after="0" w:line="264" w:lineRule="auto"/>
            </w:pPr>
            <w:r>
              <w:rPr>
                <w:sz w:val="19"/>
              </w:rPr>
              <w:t>Week 2: Agile Planning and DevOps Workflow Design</w:t>
            </w:r>
          </w:p>
        </w:tc>
        <w:tc>
          <w:tcPr>
            <w:tcW w:w="3600" w:type="dxa"/>
            <w:shd w:val="clear" w:color="auto" w:fill="FFFFFF"/>
            <w:tcMar>
              <w:top w:w="80" w:type="dxa"/>
              <w:left w:w="120" w:type="dxa"/>
              <w:bottom w:w="80" w:type="dxa"/>
              <w:right w:w="120" w:type="dxa"/>
            </w:tcMar>
            <w:vAlign w:val="center"/>
          </w:tcPr>
          <w:p w14:paraId="351C08D7" w14:textId="77777777" w:rsidR="0034312F" w:rsidRDefault="00000000">
            <w:pPr>
              <w:spacing w:after="0" w:line="264" w:lineRule="auto"/>
            </w:pPr>
            <w:r>
              <w:rPr>
                <w:sz w:val="19"/>
              </w:rPr>
              <w:t>MoSCoW product backlog (US-01 to US-11), 15-week sprint schedule, Definition of Done</w:t>
            </w:r>
          </w:p>
        </w:tc>
      </w:tr>
      <w:tr w:rsidR="0034312F" w14:paraId="12290547" w14:textId="77777777">
        <w:trPr>
          <w:jc w:val="center"/>
        </w:trPr>
        <w:tc>
          <w:tcPr>
            <w:tcW w:w="2016" w:type="dxa"/>
            <w:shd w:val="clear" w:color="auto" w:fill="F8FAFC"/>
            <w:tcMar>
              <w:top w:w="80" w:type="dxa"/>
              <w:left w:w="120" w:type="dxa"/>
              <w:bottom w:w="80" w:type="dxa"/>
              <w:right w:w="120" w:type="dxa"/>
            </w:tcMar>
            <w:vAlign w:val="center"/>
          </w:tcPr>
          <w:p w14:paraId="04C33FE6" w14:textId="77777777" w:rsidR="0034312F" w:rsidRDefault="00000000">
            <w:pPr>
              <w:spacing w:after="0" w:line="264" w:lineRule="auto"/>
            </w:pPr>
            <w:r>
              <w:rPr>
                <w:b/>
                <w:color w:val="1E293B"/>
                <w:sz w:val="19"/>
              </w:rPr>
              <w:t xml:space="preserve">  ├─ Section 3.3</w:t>
            </w:r>
          </w:p>
        </w:tc>
        <w:tc>
          <w:tcPr>
            <w:tcW w:w="3600" w:type="dxa"/>
            <w:shd w:val="clear" w:color="auto" w:fill="F8FAFC"/>
            <w:tcMar>
              <w:top w:w="80" w:type="dxa"/>
              <w:left w:w="120" w:type="dxa"/>
              <w:bottom w:w="80" w:type="dxa"/>
              <w:right w:w="120" w:type="dxa"/>
            </w:tcMar>
            <w:vAlign w:val="center"/>
          </w:tcPr>
          <w:p w14:paraId="5177206D" w14:textId="77777777" w:rsidR="0034312F" w:rsidRDefault="00000000">
            <w:pPr>
              <w:spacing w:after="0" w:line="264" w:lineRule="auto"/>
            </w:pPr>
            <w:r>
              <w:rPr>
                <w:sz w:val="19"/>
              </w:rPr>
              <w:t>Week 3: Requirements, Architecture &amp; Technical Setup</w:t>
            </w:r>
          </w:p>
        </w:tc>
        <w:tc>
          <w:tcPr>
            <w:tcW w:w="3600" w:type="dxa"/>
            <w:shd w:val="clear" w:color="auto" w:fill="F8FAFC"/>
            <w:tcMar>
              <w:top w:w="80" w:type="dxa"/>
              <w:left w:w="120" w:type="dxa"/>
              <w:bottom w:w="80" w:type="dxa"/>
              <w:right w:w="120" w:type="dxa"/>
            </w:tcMar>
            <w:vAlign w:val="center"/>
          </w:tcPr>
          <w:p w14:paraId="6223CAD4" w14:textId="77777777" w:rsidR="0034312F" w:rsidRDefault="00000000">
            <w:pPr>
              <w:spacing w:after="0" w:line="264" w:lineRule="auto"/>
            </w:pPr>
            <w:r>
              <w:rPr>
                <w:sz w:val="19"/>
              </w:rPr>
              <w:t>3-tier SRS (FR-01 to FR-09, NFR-01 to NFR-05), 4-entity data model, 11 REST APIs</w:t>
            </w:r>
          </w:p>
        </w:tc>
      </w:tr>
      <w:tr w:rsidR="0034312F" w14:paraId="0B17C144" w14:textId="77777777">
        <w:trPr>
          <w:jc w:val="center"/>
        </w:trPr>
        <w:tc>
          <w:tcPr>
            <w:tcW w:w="2016" w:type="dxa"/>
            <w:shd w:val="clear" w:color="auto" w:fill="FFFFFF"/>
            <w:tcMar>
              <w:top w:w="80" w:type="dxa"/>
              <w:left w:w="120" w:type="dxa"/>
              <w:bottom w:w="80" w:type="dxa"/>
              <w:right w:w="120" w:type="dxa"/>
            </w:tcMar>
            <w:vAlign w:val="center"/>
          </w:tcPr>
          <w:p w14:paraId="4ABC3B9A" w14:textId="77777777" w:rsidR="0034312F" w:rsidRDefault="00000000">
            <w:pPr>
              <w:spacing w:after="0" w:line="264" w:lineRule="auto"/>
            </w:pPr>
            <w:r>
              <w:rPr>
                <w:b/>
                <w:color w:val="1E293B"/>
                <w:sz w:val="19"/>
              </w:rPr>
              <w:t xml:space="preserve">  ├─ Section 3.4</w:t>
            </w:r>
          </w:p>
        </w:tc>
        <w:tc>
          <w:tcPr>
            <w:tcW w:w="3600" w:type="dxa"/>
            <w:shd w:val="clear" w:color="auto" w:fill="FFFFFF"/>
            <w:tcMar>
              <w:top w:w="80" w:type="dxa"/>
              <w:left w:w="120" w:type="dxa"/>
              <w:bottom w:w="80" w:type="dxa"/>
              <w:right w:w="120" w:type="dxa"/>
            </w:tcMar>
            <w:vAlign w:val="center"/>
          </w:tcPr>
          <w:p w14:paraId="32474F60" w14:textId="77777777" w:rsidR="0034312F" w:rsidRDefault="00000000">
            <w:pPr>
              <w:spacing w:after="0" w:line="264" w:lineRule="auto"/>
            </w:pPr>
            <w:r>
              <w:rPr>
                <w:sz w:val="19"/>
              </w:rPr>
              <w:t>Week 4: Git and GitHub Repository Setup</w:t>
            </w:r>
          </w:p>
        </w:tc>
        <w:tc>
          <w:tcPr>
            <w:tcW w:w="3600" w:type="dxa"/>
            <w:shd w:val="clear" w:color="auto" w:fill="FFFFFF"/>
            <w:tcMar>
              <w:top w:w="80" w:type="dxa"/>
              <w:left w:w="120" w:type="dxa"/>
              <w:bottom w:w="80" w:type="dxa"/>
              <w:right w:w="120" w:type="dxa"/>
            </w:tcMar>
            <w:vAlign w:val="center"/>
          </w:tcPr>
          <w:p w14:paraId="74BCD3D6" w14:textId="77777777" w:rsidR="0034312F" w:rsidRDefault="00000000">
            <w:pPr>
              <w:spacing w:after="0" w:line="264" w:lineRule="auto"/>
            </w:pPr>
            <w:r>
              <w:rPr>
                <w:sz w:val="19"/>
              </w:rPr>
              <w:t>Gitflow branching strategy, Conventional Commits, GitHub Issues #1–#6, Spring Boot skeleton</w:t>
            </w:r>
          </w:p>
        </w:tc>
      </w:tr>
      <w:tr w:rsidR="0034312F" w14:paraId="67B1ACA1" w14:textId="77777777">
        <w:trPr>
          <w:jc w:val="center"/>
        </w:trPr>
        <w:tc>
          <w:tcPr>
            <w:tcW w:w="2016" w:type="dxa"/>
            <w:shd w:val="clear" w:color="auto" w:fill="F8FAFC"/>
            <w:tcMar>
              <w:top w:w="80" w:type="dxa"/>
              <w:left w:w="120" w:type="dxa"/>
              <w:bottom w:w="80" w:type="dxa"/>
              <w:right w:w="120" w:type="dxa"/>
            </w:tcMar>
            <w:vAlign w:val="center"/>
          </w:tcPr>
          <w:p w14:paraId="295DFF62" w14:textId="77777777" w:rsidR="0034312F" w:rsidRDefault="00000000">
            <w:pPr>
              <w:spacing w:after="0" w:line="264" w:lineRule="auto"/>
            </w:pPr>
            <w:r>
              <w:rPr>
                <w:b/>
                <w:color w:val="1E293B"/>
                <w:sz w:val="19"/>
              </w:rPr>
              <w:t xml:space="preserve">  ├─ Section 3.5</w:t>
            </w:r>
          </w:p>
        </w:tc>
        <w:tc>
          <w:tcPr>
            <w:tcW w:w="3600" w:type="dxa"/>
            <w:shd w:val="clear" w:color="auto" w:fill="F8FAFC"/>
            <w:tcMar>
              <w:top w:w="80" w:type="dxa"/>
              <w:left w:w="120" w:type="dxa"/>
              <w:bottom w:w="80" w:type="dxa"/>
              <w:right w:w="120" w:type="dxa"/>
            </w:tcMar>
            <w:vAlign w:val="center"/>
          </w:tcPr>
          <w:p w14:paraId="161B167D" w14:textId="77777777" w:rsidR="0034312F" w:rsidRDefault="00000000">
            <w:pPr>
              <w:spacing w:after="0" w:line="264" w:lineRule="auto"/>
            </w:pPr>
            <w:r>
              <w:rPr>
                <w:sz w:val="19"/>
              </w:rPr>
              <w:t>Week 5: Feature F1 — Item Catalogue Workflow</w:t>
            </w:r>
          </w:p>
        </w:tc>
        <w:tc>
          <w:tcPr>
            <w:tcW w:w="3600" w:type="dxa"/>
            <w:shd w:val="clear" w:color="auto" w:fill="F8FAFC"/>
            <w:tcMar>
              <w:top w:w="80" w:type="dxa"/>
              <w:left w:w="120" w:type="dxa"/>
              <w:bottom w:w="80" w:type="dxa"/>
              <w:right w:w="120" w:type="dxa"/>
            </w:tcMar>
            <w:vAlign w:val="center"/>
          </w:tcPr>
          <w:p w14:paraId="283A829E" w14:textId="77777777" w:rsidR="0034312F" w:rsidRDefault="00000000">
            <w:pPr>
              <w:spacing w:after="0" w:line="264" w:lineRule="auto"/>
            </w:pPr>
            <w:r>
              <w:rPr>
                <w:sz w:val="19"/>
              </w:rPr>
              <w:t>feature/item-catalogue branch, MenuItem CRUD &amp; soft-delete, index.html UI, PR merge</w:t>
            </w:r>
          </w:p>
        </w:tc>
      </w:tr>
      <w:tr w:rsidR="0034312F" w14:paraId="2C8B4207" w14:textId="77777777">
        <w:trPr>
          <w:jc w:val="center"/>
        </w:trPr>
        <w:tc>
          <w:tcPr>
            <w:tcW w:w="2016" w:type="dxa"/>
            <w:shd w:val="clear" w:color="auto" w:fill="FFFFFF"/>
            <w:tcMar>
              <w:top w:w="80" w:type="dxa"/>
              <w:left w:w="120" w:type="dxa"/>
              <w:bottom w:w="80" w:type="dxa"/>
              <w:right w:w="120" w:type="dxa"/>
            </w:tcMar>
            <w:vAlign w:val="center"/>
          </w:tcPr>
          <w:p w14:paraId="26389666" w14:textId="77777777" w:rsidR="0034312F" w:rsidRDefault="00000000">
            <w:pPr>
              <w:spacing w:after="0" w:line="264" w:lineRule="auto"/>
            </w:pPr>
            <w:r>
              <w:rPr>
                <w:b/>
                <w:color w:val="1E293B"/>
                <w:sz w:val="19"/>
              </w:rPr>
              <w:t xml:space="preserve">  ├─ Section 3.6</w:t>
            </w:r>
          </w:p>
        </w:tc>
        <w:tc>
          <w:tcPr>
            <w:tcW w:w="3600" w:type="dxa"/>
            <w:shd w:val="clear" w:color="auto" w:fill="FFFFFF"/>
            <w:tcMar>
              <w:top w:w="80" w:type="dxa"/>
              <w:left w:w="120" w:type="dxa"/>
              <w:bottom w:w="80" w:type="dxa"/>
              <w:right w:w="120" w:type="dxa"/>
            </w:tcMar>
            <w:vAlign w:val="center"/>
          </w:tcPr>
          <w:p w14:paraId="63EE8ED6" w14:textId="77777777" w:rsidR="0034312F" w:rsidRDefault="00000000">
            <w:pPr>
              <w:spacing w:after="0" w:line="264" w:lineRule="auto"/>
            </w:pPr>
            <w:r>
              <w:rPr>
                <w:sz w:val="19"/>
              </w:rPr>
              <w:t>Week 6: MVP Completion and Git Collaboration</w:t>
            </w:r>
          </w:p>
        </w:tc>
        <w:tc>
          <w:tcPr>
            <w:tcW w:w="3600" w:type="dxa"/>
            <w:shd w:val="clear" w:color="auto" w:fill="FFFFFF"/>
            <w:tcMar>
              <w:top w:w="80" w:type="dxa"/>
              <w:left w:w="120" w:type="dxa"/>
              <w:bottom w:w="80" w:type="dxa"/>
              <w:right w:w="120" w:type="dxa"/>
            </w:tcMar>
            <w:vAlign w:val="center"/>
          </w:tcPr>
          <w:p w14:paraId="51EA8208" w14:textId="77777777" w:rsidR="0034312F" w:rsidRDefault="00000000">
            <w:pPr>
              <w:spacing w:after="0" w:line="264" w:lineRule="auto"/>
            </w:pPr>
            <w:r>
              <w:rPr>
                <w:sz w:val="19"/>
              </w:rPr>
              <w:t>Orders (F2/F3), Search (F4), Alerts (F5), Light Academic theme, merge conflict &amp; v1.0.0-mvp tag</w:t>
            </w:r>
          </w:p>
        </w:tc>
      </w:tr>
      <w:tr w:rsidR="0034312F" w14:paraId="0550A922" w14:textId="77777777">
        <w:trPr>
          <w:jc w:val="center"/>
        </w:trPr>
        <w:tc>
          <w:tcPr>
            <w:tcW w:w="2016" w:type="dxa"/>
            <w:shd w:val="clear" w:color="auto" w:fill="F8FAFC"/>
            <w:tcMar>
              <w:top w:w="80" w:type="dxa"/>
              <w:left w:w="120" w:type="dxa"/>
              <w:bottom w:w="80" w:type="dxa"/>
              <w:right w:w="120" w:type="dxa"/>
            </w:tcMar>
            <w:vAlign w:val="center"/>
          </w:tcPr>
          <w:p w14:paraId="7570C734" w14:textId="77777777" w:rsidR="0034312F" w:rsidRDefault="00000000">
            <w:pPr>
              <w:spacing w:after="0" w:line="264" w:lineRule="auto"/>
            </w:pPr>
            <w:r>
              <w:rPr>
                <w:b/>
                <w:color w:val="1E293B"/>
                <w:sz w:val="19"/>
              </w:rPr>
              <w:t xml:space="preserve">  ├─ Section 3.7</w:t>
            </w:r>
          </w:p>
        </w:tc>
        <w:tc>
          <w:tcPr>
            <w:tcW w:w="3600" w:type="dxa"/>
            <w:shd w:val="clear" w:color="auto" w:fill="F8FAFC"/>
            <w:tcMar>
              <w:top w:w="80" w:type="dxa"/>
              <w:left w:w="120" w:type="dxa"/>
              <w:bottom w:w="80" w:type="dxa"/>
              <w:right w:w="120" w:type="dxa"/>
            </w:tcMar>
            <w:vAlign w:val="center"/>
          </w:tcPr>
          <w:p w14:paraId="02970CBB" w14:textId="77777777" w:rsidR="0034312F" w:rsidRDefault="00000000">
            <w:pPr>
              <w:spacing w:after="0" w:line="264" w:lineRule="auto"/>
            </w:pPr>
            <w:r>
              <w:rPr>
                <w:sz w:val="19"/>
              </w:rPr>
              <w:t>Week 7: Jenkins Installation and CI Job</w:t>
            </w:r>
          </w:p>
        </w:tc>
        <w:tc>
          <w:tcPr>
            <w:tcW w:w="3600" w:type="dxa"/>
            <w:shd w:val="clear" w:color="auto" w:fill="F8FAFC"/>
            <w:tcMar>
              <w:top w:w="80" w:type="dxa"/>
              <w:left w:w="120" w:type="dxa"/>
              <w:bottom w:w="80" w:type="dxa"/>
              <w:right w:w="120" w:type="dxa"/>
            </w:tcMar>
            <w:vAlign w:val="center"/>
          </w:tcPr>
          <w:p w14:paraId="77D018B4" w14:textId="77777777" w:rsidR="0034312F" w:rsidRDefault="00000000">
            <w:pPr>
              <w:spacing w:after="0" w:line="264" w:lineRule="auto"/>
            </w:pPr>
            <w:r>
              <w:rPr>
                <w:sz w:val="19"/>
              </w:rPr>
              <w:t>Local jenkins.war setup on port 8080, ROMS-CI-Freestyle project, Poll SCM build verification</w:t>
            </w:r>
          </w:p>
        </w:tc>
      </w:tr>
      <w:tr w:rsidR="0034312F" w14:paraId="387AF88D" w14:textId="77777777">
        <w:trPr>
          <w:jc w:val="center"/>
        </w:trPr>
        <w:tc>
          <w:tcPr>
            <w:tcW w:w="2016" w:type="dxa"/>
            <w:shd w:val="clear" w:color="auto" w:fill="FFFFFF"/>
            <w:tcMar>
              <w:top w:w="80" w:type="dxa"/>
              <w:left w:w="120" w:type="dxa"/>
              <w:bottom w:w="80" w:type="dxa"/>
              <w:right w:w="120" w:type="dxa"/>
            </w:tcMar>
            <w:vAlign w:val="center"/>
          </w:tcPr>
          <w:p w14:paraId="02752B96" w14:textId="77777777" w:rsidR="0034312F" w:rsidRDefault="00000000">
            <w:pPr>
              <w:spacing w:after="0" w:line="264" w:lineRule="auto"/>
            </w:pPr>
            <w:r>
              <w:rPr>
                <w:b/>
                <w:color w:val="1E293B"/>
                <w:sz w:val="19"/>
              </w:rPr>
              <w:t xml:space="preserve">  ├─ Section 3.8</w:t>
            </w:r>
          </w:p>
        </w:tc>
        <w:tc>
          <w:tcPr>
            <w:tcW w:w="3600" w:type="dxa"/>
            <w:shd w:val="clear" w:color="auto" w:fill="FFFFFF"/>
            <w:tcMar>
              <w:top w:w="80" w:type="dxa"/>
              <w:left w:w="120" w:type="dxa"/>
              <w:bottom w:w="80" w:type="dxa"/>
              <w:right w:w="120" w:type="dxa"/>
            </w:tcMar>
            <w:vAlign w:val="center"/>
          </w:tcPr>
          <w:p w14:paraId="6415CFBD" w14:textId="77777777" w:rsidR="0034312F" w:rsidRDefault="00000000">
            <w:pPr>
              <w:spacing w:after="0" w:line="264" w:lineRule="auto"/>
            </w:pPr>
            <w:r>
              <w:rPr>
                <w:sz w:val="19"/>
              </w:rPr>
              <w:t>Week 8: Pipeline as Code and Server Deployment</w:t>
            </w:r>
          </w:p>
        </w:tc>
        <w:tc>
          <w:tcPr>
            <w:tcW w:w="3600" w:type="dxa"/>
            <w:shd w:val="clear" w:color="auto" w:fill="FFFFFF"/>
            <w:tcMar>
              <w:top w:w="80" w:type="dxa"/>
              <w:left w:w="120" w:type="dxa"/>
              <w:bottom w:w="80" w:type="dxa"/>
              <w:right w:w="120" w:type="dxa"/>
            </w:tcMar>
            <w:vAlign w:val="center"/>
          </w:tcPr>
          <w:p w14:paraId="33CF72FC" w14:textId="77777777" w:rsidR="0034312F" w:rsidRDefault="00000000">
            <w:pPr>
              <w:spacing w:after="0" w:line="264" w:lineRule="auto"/>
            </w:pPr>
            <w:r>
              <w:rPr>
                <w:sz w:val="19"/>
              </w:rPr>
              <w:t>Declarative Jenkinsfile, ENVIRONMENT &amp; PORT parameters, embedded Tomcat profile deployment</w:t>
            </w:r>
          </w:p>
        </w:tc>
      </w:tr>
      <w:tr w:rsidR="0034312F" w14:paraId="02379877" w14:textId="77777777">
        <w:trPr>
          <w:jc w:val="center"/>
        </w:trPr>
        <w:tc>
          <w:tcPr>
            <w:tcW w:w="2016" w:type="dxa"/>
            <w:shd w:val="clear" w:color="auto" w:fill="F8FAFC"/>
            <w:tcMar>
              <w:top w:w="80" w:type="dxa"/>
              <w:left w:w="120" w:type="dxa"/>
              <w:bottom w:w="80" w:type="dxa"/>
              <w:right w:w="120" w:type="dxa"/>
            </w:tcMar>
            <w:vAlign w:val="center"/>
          </w:tcPr>
          <w:p w14:paraId="609E0C3E" w14:textId="77777777" w:rsidR="0034312F" w:rsidRDefault="00000000">
            <w:pPr>
              <w:spacing w:after="0" w:line="264" w:lineRule="auto"/>
            </w:pPr>
            <w:r>
              <w:rPr>
                <w:b/>
                <w:color w:val="1E293B"/>
                <w:sz w:val="19"/>
              </w:rPr>
              <w:t xml:space="preserve">  ├─ Section 3.9</w:t>
            </w:r>
          </w:p>
        </w:tc>
        <w:tc>
          <w:tcPr>
            <w:tcW w:w="3600" w:type="dxa"/>
            <w:shd w:val="clear" w:color="auto" w:fill="F8FAFC"/>
            <w:tcMar>
              <w:top w:w="80" w:type="dxa"/>
              <w:left w:w="120" w:type="dxa"/>
              <w:bottom w:w="80" w:type="dxa"/>
              <w:right w:w="120" w:type="dxa"/>
            </w:tcMar>
            <w:vAlign w:val="center"/>
          </w:tcPr>
          <w:p w14:paraId="2A488A41" w14:textId="77777777" w:rsidR="0034312F" w:rsidRDefault="00000000">
            <w:pPr>
              <w:spacing w:after="0" w:line="264" w:lineRule="auto"/>
            </w:pPr>
            <w:r>
              <w:rPr>
                <w:sz w:val="19"/>
              </w:rPr>
              <w:t>Week 9: Selenium Test Design and Local Execution</w:t>
            </w:r>
          </w:p>
        </w:tc>
        <w:tc>
          <w:tcPr>
            <w:tcW w:w="3600" w:type="dxa"/>
            <w:shd w:val="clear" w:color="auto" w:fill="F8FAFC"/>
            <w:tcMar>
              <w:top w:w="80" w:type="dxa"/>
              <w:left w:w="120" w:type="dxa"/>
              <w:bottom w:w="80" w:type="dxa"/>
              <w:right w:w="120" w:type="dxa"/>
            </w:tcMar>
            <w:vAlign w:val="center"/>
          </w:tcPr>
          <w:p w14:paraId="3BECB063" w14:textId="77777777" w:rsidR="0034312F" w:rsidRDefault="00000000">
            <w:pPr>
              <w:spacing w:after="0" w:line="264" w:lineRule="auto"/>
            </w:pPr>
            <w:r>
              <w:rPr>
                <w:sz w:val="19"/>
              </w:rPr>
              <w:t>3 critical UI user journeys, JUnit 5 + Selenium 4.22.0 headless Chrome automation</w:t>
            </w:r>
          </w:p>
        </w:tc>
      </w:tr>
      <w:tr w:rsidR="0034312F" w14:paraId="7BA9AE02" w14:textId="77777777">
        <w:trPr>
          <w:jc w:val="center"/>
        </w:trPr>
        <w:tc>
          <w:tcPr>
            <w:tcW w:w="2016" w:type="dxa"/>
            <w:shd w:val="clear" w:color="auto" w:fill="FFFFFF"/>
            <w:tcMar>
              <w:top w:w="80" w:type="dxa"/>
              <w:left w:w="120" w:type="dxa"/>
              <w:bottom w:w="80" w:type="dxa"/>
              <w:right w:w="120" w:type="dxa"/>
            </w:tcMar>
            <w:vAlign w:val="center"/>
          </w:tcPr>
          <w:p w14:paraId="29E0C02F" w14:textId="77777777" w:rsidR="0034312F" w:rsidRDefault="00000000">
            <w:pPr>
              <w:spacing w:after="0" w:line="264" w:lineRule="auto"/>
            </w:pPr>
            <w:r>
              <w:rPr>
                <w:b/>
                <w:color w:val="1E293B"/>
                <w:sz w:val="19"/>
              </w:rPr>
              <w:t xml:space="preserve">  ├─ Section 3.10</w:t>
            </w:r>
          </w:p>
        </w:tc>
        <w:tc>
          <w:tcPr>
            <w:tcW w:w="3600" w:type="dxa"/>
            <w:shd w:val="clear" w:color="auto" w:fill="FFFFFF"/>
            <w:tcMar>
              <w:top w:w="80" w:type="dxa"/>
              <w:left w:w="120" w:type="dxa"/>
              <w:bottom w:w="80" w:type="dxa"/>
              <w:right w:w="120" w:type="dxa"/>
            </w:tcMar>
            <w:vAlign w:val="center"/>
          </w:tcPr>
          <w:p w14:paraId="2E399256" w14:textId="77777777" w:rsidR="0034312F" w:rsidRDefault="00000000">
            <w:pPr>
              <w:spacing w:after="0" w:line="264" w:lineRule="auto"/>
            </w:pPr>
            <w:r>
              <w:rPr>
                <w:sz w:val="19"/>
              </w:rPr>
              <w:t>Week 10: Continuous Testing in Jenkins</w:t>
            </w:r>
          </w:p>
        </w:tc>
        <w:tc>
          <w:tcPr>
            <w:tcW w:w="3600" w:type="dxa"/>
            <w:shd w:val="clear" w:color="auto" w:fill="FFFFFF"/>
            <w:tcMar>
              <w:top w:w="80" w:type="dxa"/>
              <w:left w:w="120" w:type="dxa"/>
              <w:bottom w:w="80" w:type="dxa"/>
              <w:right w:w="120" w:type="dxa"/>
            </w:tcMar>
            <w:vAlign w:val="center"/>
          </w:tcPr>
          <w:p w14:paraId="71AFADC1" w14:textId="77777777" w:rsidR="0034312F" w:rsidRDefault="00000000">
            <w:pPr>
              <w:spacing w:after="0" w:line="264" w:lineRule="auto"/>
            </w:pPr>
            <w:r>
              <w:rPr>
                <w:sz w:val="19"/>
              </w:rPr>
              <w:t>JUnit XML test report publishing, quality gate halt on defect, fix &amp; pipeline recovery</w:t>
            </w:r>
          </w:p>
        </w:tc>
      </w:tr>
      <w:tr w:rsidR="0034312F" w14:paraId="2FD2C2F6" w14:textId="77777777">
        <w:trPr>
          <w:jc w:val="center"/>
        </w:trPr>
        <w:tc>
          <w:tcPr>
            <w:tcW w:w="2016" w:type="dxa"/>
            <w:shd w:val="clear" w:color="auto" w:fill="F8FAFC"/>
            <w:tcMar>
              <w:top w:w="80" w:type="dxa"/>
              <w:left w:w="120" w:type="dxa"/>
              <w:bottom w:w="80" w:type="dxa"/>
              <w:right w:w="120" w:type="dxa"/>
            </w:tcMar>
            <w:vAlign w:val="center"/>
          </w:tcPr>
          <w:p w14:paraId="37858E52" w14:textId="77777777" w:rsidR="0034312F" w:rsidRDefault="00000000">
            <w:pPr>
              <w:spacing w:after="0" w:line="264" w:lineRule="auto"/>
            </w:pPr>
            <w:r>
              <w:rPr>
                <w:b/>
                <w:color w:val="1E293B"/>
                <w:sz w:val="19"/>
              </w:rPr>
              <w:t xml:space="preserve">  ├─ Section 3.11</w:t>
            </w:r>
          </w:p>
        </w:tc>
        <w:tc>
          <w:tcPr>
            <w:tcW w:w="3600" w:type="dxa"/>
            <w:shd w:val="clear" w:color="auto" w:fill="F8FAFC"/>
            <w:tcMar>
              <w:top w:w="80" w:type="dxa"/>
              <w:left w:w="120" w:type="dxa"/>
              <w:bottom w:w="80" w:type="dxa"/>
              <w:right w:w="120" w:type="dxa"/>
            </w:tcMar>
            <w:vAlign w:val="center"/>
          </w:tcPr>
          <w:p w14:paraId="19B1A28E" w14:textId="77777777" w:rsidR="0034312F" w:rsidRDefault="00000000">
            <w:pPr>
              <w:spacing w:after="0" w:line="264" w:lineRule="auto"/>
            </w:pPr>
            <w:r>
              <w:rPr>
                <w:sz w:val="19"/>
              </w:rPr>
              <w:t>Week 11: Docker Image and Container Lifecycle</w:t>
            </w:r>
          </w:p>
        </w:tc>
        <w:tc>
          <w:tcPr>
            <w:tcW w:w="3600" w:type="dxa"/>
            <w:shd w:val="clear" w:color="auto" w:fill="F8FAFC"/>
            <w:tcMar>
              <w:top w:w="80" w:type="dxa"/>
              <w:left w:w="120" w:type="dxa"/>
              <w:bottom w:w="80" w:type="dxa"/>
              <w:right w:w="120" w:type="dxa"/>
            </w:tcMar>
            <w:vAlign w:val="center"/>
          </w:tcPr>
          <w:p w14:paraId="4EB5CEFE" w14:textId="77777777" w:rsidR="0034312F" w:rsidRDefault="00000000">
            <w:pPr>
              <w:spacing w:after="0" w:line="264" w:lineRule="auto"/>
            </w:pPr>
            <w:r>
              <w:rPr>
                <w:sz w:val="19"/>
              </w:rPr>
              <w:t xml:space="preserve">Multi-stage Alpine Dockerfile, non-root roms user, HEALTHCHECK, container </w:t>
            </w:r>
            <w:r>
              <w:rPr>
                <w:sz w:val="19"/>
              </w:rPr>
              <w:lastRenderedPageBreak/>
              <w:t>lifecycle CLI</w:t>
            </w:r>
          </w:p>
        </w:tc>
      </w:tr>
      <w:tr w:rsidR="0034312F" w14:paraId="3CAEC965" w14:textId="77777777">
        <w:trPr>
          <w:jc w:val="center"/>
        </w:trPr>
        <w:tc>
          <w:tcPr>
            <w:tcW w:w="2016" w:type="dxa"/>
            <w:shd w:val="clear" w:color="auto" w:fill="FFFFFF"/>
            <w:tcMar>
              <w:top w:w="80" w:type="dxa"/>
              <w:left w:w="120" w:type="dxa"/>
              <w:bottom w:w="80" w:type="dxa"/>
              <w:right w:w="120" w:type="dxa"/>
            </w:tcMar>
            <w:vAlign w:val="center"/>
          </w:tcPr>
          <w:p w14:paraId="438E254B" w14:textId="77777777" w:rsidR="0034312F" w:rsidRDefault="00000000">
            <w:pPr>
              <w:spacing w:after="0" w:line="264" w:lineRule="auto"/>
            </w:pPr>
            <w:r>
              <w:rPr>
                <w:b/>
                <w:color w:val="1E293B"/>
                <w:sz w:val="19"/>
              </w:rPr>
              <w:t xml:space="preserve">  ├─ Section 3.12</w:t>
            </w:r>
          </w:p>
        </w:tc>
        <w:tc>
          <w:tcPr>
            <w:tcW w:w="3600" w:type="dxa"/>
            <w:shd w:val="clear" w:color="auto" w:fill="FFFFFF"/>
            <w:tcMar>
              <w:top w:w="80" w:type="dxa"/>
              <w:left w:w="120" w:type="dxa"/>
              <w:bottom w:w="80" w:type="dxa"/>
              <w:right w:w="120" w:type="dxa"/>
            </w:tcMar>
            <w:vAlign w:val="center"/>
          </w:tcPr>
          <w:p w14:paraId="3F39847D" w14:textId="77777777" w:rsidR="0034312F" w:rsidRDefault="00000000">
            <w:pPr>
              <w:spacing w:after="0" w:line="264" w:lineRule="auto"/>
            </w:pPr>
            <w:r>
              <w:rPr>
                <w:sz w:val="19"/>
              </w:rPr>
              <w:t>Week 12: Jenkins-Docker Continuous Deployment</w:t>
            </w:r>
          </w:p>
        </w:tc>
        <w:tc>
          <w:tcPr>
            <w:tcW w:w="3600" w:type="dxa"/>
            <w:shd w:val="clear" w:color="auto" w:fill="FFFFFF"/>
            <w:tcMar>
              <w:top w:w="80" w:type="dxa"/>
              <w:left w:w="120" w:type="dxa"/>
              <w:bottom w:w="80" w:type="dxa"/>
              <w:right w:w="120" w:type="dxa"/>
            </w:tcMar>
            <w:vAlign w:val="center"/>
          </w:tcPr>
          <w:p w14:paraId="1C9C8BE0" w14:textId="77777777" w:rsidR="0034312F" w:rsidRDefault="00000000">
            <w:pPr>
              <w:spacing w:after="0" w:line="264" w:lineRule="auto"/>
            </w:pPr>
            <w:r>
              <w:rPr>
                <w:sz w:val="19"/>
              </w:rPr>
              <w:t>7-stage pipeline: Docker Build (1.0.BUILD_NUMBER), Docker Hub Push, automated container deploy</w:t>
            </w:r>
          </w:p>
        </w:tc>
      </w:tr>
      <w:tr w:rsidR="0034312F" w14:paraId="3E8D2AFB" w14:textId="77777777">
        <w:trPr>
          <w:jc w:val="center"/>
        </w:trPr>
        <w:tc>
          <w:tcPr>
            <w:tcW w:w="2016" w:type="dxa"/>
            <w:shd w:val="clear" w:color="auto" w:fill="F8FAFC"/>
            <w:tcMar>
              <w:top w:w="80" w:type="dxa"/>
              <w:left w:w="120" w:type="dxa"/>
              <w:bottom w:w="80" w:type="dxa"/>
              <w:right w:w="120" w:type="dxa"/>
            </w:tcMar>
            <w:vAlign w:val="center"/>
          </w:tcPr>
          <w:p w14:paraId="18710A4D" w14:textId="77777777" w:rsidR="0034312F" w:rsidRDefault="00000000">
            <w:pPr>
              <w:spacing w:after="0" w:line="264" w:lineRule="auto"/>
            </w:pPr>
            <w:r>
              <w:rPr>
                <w:b/>
                <w:color w:val="1E293B"/>
                <w:sz w:val="19"/>
              </w:rPr>
              <w:t xml:space="preserve">  ├─ Section 3.13</w:t>
            </w:r>
          </w:p>
        </w:tc>
        <w:tc>
          <w:tcPr>
            <w:tcW w:w="3600" w:type="dxa"/>
            <w:shd w:val="clear" w:color="auto" w:fill="F8FAFC"/>
            <w:tcMar>
              <w:top w:w="80" w:type="dxa"/>
              <w:left w:w="120" w:type="dxa"/>
              <w:bottom w:w="80" w:type="dxa"/>
              <w:right w:w="120" w:type="dxa"/>
            </w:tcMar>
            <w:vAlign w:val="center"/>
          </w:tcPr>
          <w:p w14:paraId="43A4E0F2" w14:textId="77777777" w:rsidR="0034312F" w:rsidRDefault="00000000">
            <w:pPr>
              <w:spacing w:after="0" w:line="264" w:lineRule="auto"/>
            </w:pPr>
            <w:r>
              <w:rPr>
                <w:sz w:val="19"/>
              </w:rPr>
              <w:t>Week 13: Configuration Management Script (Ansible)</w:t>
            </w:r>
          </w:p>
        </w:tc>
        <w:tc>
          <w:tcPr>
            <w:tcW w:w="3600" w:type="dxa"/>
            <w:shd w:val="clear" w:color="auto" w:fill="F8FAFC"/>
            <w:tcMar>
              <w:top w:w="80" w:type="dxa"/>
              <w:left w:w="120" w:type="dxa"/>
              <w:bottom w:w="80" w:type="dxa"/>
              <w:right w:w="120" w:type="dxa"/>
            </w:tcMar>
            <w:vAlign w:val="center"/>
          </w:tcPr>
          <w:p w14:paraId="27568DDD" w14:textId="77777777" w:rsidR="0034312F" w:rsidRDefault="00000000">
            <w:pPr>
              <w:spacing w:after="0" w:line="264" w:lineRule="auto"/>
            </w:pPr>
            <w:r>
              <w:rPr>
                <w:sz w:val="19"/>
              </w:rPr>
              <w:t>Server prerequisites, inventory.ini, 8-section configure-node.yml, systemd template, idempotency</w:t>
            </w:r>
          </w:p>
        </w:tc>
      </w:tr>
      <w:tr w:rsidR="0034312F" w14:paraId="14D84D91" w14:textId="77777777">
        <w:trPr>
          <w:jc w:val="center"/>
        </w:trPr>
        <w:tc>
          <w:tcPr>
            <w:tcW w:w="2016" w:type="dxa"/>
            <w:shd w:val="clear" w:color="auto" w:fill="FFFFFF"/>
            <w:tcMar>
              <w:top w:w="80" w:type="dxa"/>
              <w:left w:w="120" w:type="dxa"/>
              <w:bottom w:w="80" w:type="dxa"/>
              <w:right w:w="120" w:type="dxa"/>
            </w:tcMar>
            <w:vAlign w:val="center"/>
          </w:tcPr>
          <w:p w14:paraId="48B6B4E7" w14:textId="77777777" w:rsidR="0034312F" w:rsidRDefault="00000000">
            <w:pPr>
              <w:spacing w:after="0" w:line="264" w:lineRule="auto"/>
            </w:pPr>
            <w:r>
              <w:rPr>
                <w:b/>
                <w:color w:val="1E293B"/>
                <w:sz w:val="19"/>
              </w:rPr>
              <w:t xml:space="preserve">  ├─ Section 3.14</w:t>
            </w:r>
          </w:p>
        </w:tc>
        <w:tc>
          <w:tcPr>
            <w:tcW w:w="3600" w:type="dxa"/>
            <w:shd w:val="clear" w:color="auto" w:fill="FFFFFF"/>
            <w:tcMar>
              <w:top w:w="80" w:type="dxa"/>
              <w:left w:w="120" w:type="dxa"/>
              <w:bottom w:w="80" w:type="dxa"/>
              <w:right w:w="120" w:type="dxa"/>
            </w:tcMar>
            <w:vAlign w:val="center"/>
          </w:tcPr>
          <w:p w14:paraId="2446D3F7" w14:textId="77777777" w:rsidR="0034312F" w:rsidRDefault="00000000">
            <w:pPr>
              <w:spacing w:after="0" w:line="264" w:lineRule="auto"/>
            </w:pPr>
            <w:r>
              <w:rPr>
                <w:sz w:val="19"/>
              </w:rPr>
              <w:t>Week 14: Automated Provisioning &amp; Reliability</w:t>
            </w:r>
          </w:p>
        </w:tc>
        <w:tc>
          <w:tcPr>
            <w:tcW w:w="3600" w:type="dxa"/>
            <w:shd w:val="clear" w:color="auto" w:fill="FFFFFF"/>
            <w:tcMar>
              <w:top w:w="80" w:type="dxa"/>
              <w:left w:w="120" w:type="dxa"/>
              <w:bottom w:w="80" w:type="dxa"/>
              <w:right w:w="120" w:type="dxa"/>
            </w:tcMar>
            <w:vAlign w:val="center"/>
          </w:tcPr>
          <w:p w14:paraId="4C3E8099" w14:textId="77777777" w:rsidR="0034312F" w:rsidRDefault="00000000">
            <w:pPr>
              <w:spacing w:after="0" w:line="264" w:lineRule="auto"/>
            </w:pPr>
            <w:r>
              <w:rPr>
                <w:sz w:val="19"/>
              </w:rPr>
              <w:t>4-play provision-and-validate.yml, clean VM setup, smoke test, idempotency &amp; v1.0.6 rollback</w:t>
            </w:r>
          </w:p>
        </w:tc>
      </w:tr>
      <w:tr w:rsidR="0034312F" w14:paraId="0CA80E21" w14:textId="77777777">
        <w:trPr>
          <w:jc w:val="center"/>
        </w:trPr>
        <w:tc>
          <w:tcPr>
            <w:tcW w:w="2016" w:type="dxa"/>
            <w:shd w:val="clear" w:color="auto" w:fill="F8FAFC"/>
            <w:tcMar>
              <w:top w:w="80" w:type="dxa"/>
              <w:left w:w="120" w:type="dxa"/>
              <w:bottom w:w="80" w:type="dxa"/>
              <w:right w:w="120" w:type="dxa"/>
            </w:tcMar>
            <w:vAlign w:val="center"/>
          </w:tcPr>
          <w:p w14:paraId="4924814D" w14:textId="77777777" w:rsidR="0034312F" w:rsidRDefault="00000000">
            <w:pPr>
              <w:spacing w:after="0" w:line="264" w:lineRule="auto"/>
            </w:pPr>
            <w:r>
              <w:rPr>
                <w:b/>
                <w:color w:val="1E293B"/>
                <w:sz w:val="19"/>
              </w:rPr>
              <w:t xml:space="preserve">  └─ Section 3.15</w:t>
            </w:r>
          </w:p>
        </w:tc>
        <w:tc>
          <w:tcPr>
            <w:tcW w:w="3600" w:type="dxa"/>
            <w:shd w:val="clear" w:color="auto" w:fill="F8FAFC"/>
            <w:tcMar>
              <w:top w:w="80" w:type="dxa"/>
              <w:left w:w="120" w:type="dxa"/>
              <w:bottom w:w="80" w:type="dxa"/>
              <w:right w:w="120" w:type="dxa"/>
            </w:tcMar>
            <w:vAlign w:val="center"/>
          </w:tcPr>
          <w:p w14:paraId="188147B5" w14:textId="77777777" w:rsidR="0034312F" w:rsidRDefault="00000000">
            <w:pPr>
              <w:spacing w:after="0" w:line="264" w:lineRule="auto"/>
            </w:pPr>
            <w:r>
              <w:rPr>
                <w:sz w:val="19"/>
              </w:rPr>
              <w:t>Week 15: Final End-to-End Release, Docs &amp; Viva</w:t>
            </w:r>
          </w:p>
        </w:tc>
        <w:tc>
          <w:tcPr>
            <w:tcW w:w="3600" w:type="dxa"/>
            <w:shd w:val="clear" w:color="auto" w:fill="F8FAFC"/>
            <w:tcMar>
              <w:top w:w="80" w:type="dxa"/>
              <w:left w:w="120" w:type="dxa"/>
              <w:bottom w:w="80" w:type="dxa"/>
              <w:right w:w="120" w:type="dxa"/>
            </w:tcMar>
            <w:vAlign w:val="center"/>
          </w:tcPr>
          <w:p w14:paraId="32A8B156" w14:textId="77777777" w:rsidR="0034312F" w:rsidRDefault="00000000">
            <w:pPr>
              <w:spacing w:after="0" w:line="264" w:lineRule="auto"/>
            </w:pPr>
            <w:r>
              <w:rPr>
                <w:sz w:val="19"/>
              </w:rPr>
              <w:t>Commit-to-production walkthrough, 10-step viva script, final repository structure &amp; checklist</w:t>
            </w:r>
          </w:p>
        </w:tc>
      </w:tr>
      <w:tr w:rsidR="0034312F" w14:paraId="3CA06AC5" w14:textId="77777777">
        <w:trPr>
          <w:jc w:val="center"/>
        </w:trPr>
        <w:tc>
          <w:tcPr>
            <w:tcW w:w="2016" w:type="dxa"/>
            <w:shd w:val="clear" w:color="auto" w:fill="FFFFFF"/>
            <w:tcMar>
              <w:top w:w="80" w:type="dxa"/>
              <w:left w:w="120" w:type="dxa"/>
              <w:bottom w:w="80" w:type="dxa"/>
              <w:right w:w="120" w:type="dxa"/>
            </w:tcMar>
            <w:vAlign w:val="center"/>
          </w:tcPr>
          <w:p w14:paraId="2632D252" w14:textId="77777777" w:rsidR="0034312F" w:rsidRDefault="00000000">
            <w:pPr>
              <w:spacing w:after="0" w:line="264" w:lineRule="auto"/>
            </w:pPr>
            <w:r>
              <w:rPr>
                <w:b/>
                <w:color w:val="1E293B"/>
                <w:sz w:val="19"/>
              </w:rPr>
              <w:t>Chapter 4</w:t>
            </w:r>
          </w:p>
        </w:tc>
        <w:tc>
          <w:tcPr>
            <w:tcW w:w="3600" w:type="dxa"/>
            <w:shd w:val="clear" w:color="auto" w:fill="FFFFFF"/>
            <w:tcMar>
              <w:top w:w="80" w:type="dxa"/>
              <w:left w:w="120" w:type="dxa"/>
              <w:bottom w:w="80" w:type="dxa"/>
              <w:right w:w="120" w:type="dxa"/>
            </w:tcMar>
            <w:vAlign w:val="center"/>
          </w:tcPr>
          <w:p w14:paraId="06BB4E76" w14:textId="77777777" w:rsidR="0034312F" w:rsidRDefault="00000000">
            <w:pPr>
              <w:spacing w:after="0" w:line="264" w:lineRule="auto"/>
            </w:pPr>
            <w:r>
              <w:rPr>
                <w:sz w:val="19"/>
              </w:rPr>
              <w:t>System Architecture (Application &amp; DevOps Toolchain)</w:t>
            </w:r>
          </w:p>
        </w:tc>
        <w:tc>
          <w:tcPr>
            <w:tcW w:w="3600" w:type="dxa"/>
            <w:shd w:val="clear" w:color="auto" w:fill="FFFFFF"/>
            <w:tcMar>
              <w:top w:w="80" w:type="dxa"/>
              <w:left w:w="120" w:type="dxa"/>
              <w:bottom w:w="80" w:type="dxa"/>
              <w:right w:w="120" w:type="dxa"/>
            </w:tcMar>
            <w:vAlign w:val="center"/>
          </w:tcPr>
          <w:p w14:paraId="5ABDC0F5" w14:textId="77777777" w:rsidR="0034312F" w:rsidRDefault="00000000">
            <w:pPr>
              <w:spacing w:after="0" w:line="264" w:lineRule="auto"/>
            </w:pPr>
            <w:r>
              <w:rPr>
                <w:sz w:val="19"/>
              </w:rPr>
              <w:t>Deep-dive into 3-tier Spring Boot design, relational schema, REST contracts, and toolchain matrix</w:t>
            </w:r>
          </w:p>
        </w:tc>
      </w:tr>
      <w:tr w:rsidR="0034312F" w14:paraId="5C232C95" w14:textId="77777777">
        <w:trPr>
          <w:jc w:val="center"/>
        </w:trPr>
        <w:tc>
          <w:tcPr>
            <w:tcW w:w="2016" w:type="dxa"/>
            <w:shd w:val="clear" w:color="auto" w:fill="F8FAFC"/>
            <w:tcMar>
              <w:top w:w="80" w:type="dxa"/>
              <w:left w:w="120" w:type="dxa"/>
              <w:bottom w:w="80" w:type="dxa"/>
              <w:right w:w="120" w:type="dxa"/>
            </w:tcMar>
            <w:vAlign w:val="center"/>
          </w:tcPr>
          <w:p w14:paraId="712CD364" w14:textId="77777777" w:rsidR="0034312F" w:rsidRDefault="00000000">
            <w:pPr>
              <w:spacing w:after="0" w:line="264" w:lineRule="auto"/>
            </w:pPr>
            <w:r>
              <w:rPr>
                <w:b/>
                <w:color w:val="1E293B"/>
                <w:sz w:val="19"/>
              </w:rPr>
              <w:t>Chapter 5</w:t>
            </w:r>
          </w:p>
        </w:tc>
        <w:tc>
          <w:tcPr>
            <w:tcW w:w="3600" w:type="dxa"/>
            <w:shd w:val="clear" w:color="auto" w:fill="F8FAFC"/>
            <w:tcMar>
              <w:top w:w="80" w:type="dxa"/>
              <w:left w:w="120" w:type="dxa"/>
              <w:bottom w:w="80" w:type="dxa"/>
              <w:right w:w="120" w:type="dxa"/>
            </w:tcMar>
            <w:vAlign w:val="center"/>
          </w:tcPr>
          <w:p w14:paraId="5FB69CA3" w14:textId="77777777" w:rsidR="0034312F" w:rsidRDefault="00000000">
            <w:pPr>
              <w:spacing w:after="0" w:line="264" w:lineRule="auto"/>
            </w:pPr>
            <w:r>
              <w:rPr>
                <w:sz w:val="19"/>
              </w:rPr>
              <w:t>Complete CI/CD Pipeline Documentation</w:t>
            </w:r>
          </w:p>
        </w:tc>
        <w:tc>
          <w:tcPr>
            <w:tcW w:w="3600" w:type="dxa"/>
            <w:shd w:val="clear" w:color="auto" w:fill="F8FAFC"/>
            <w:tcMar>
              <w:top w:w="80" w:type="dxa"/>
              <w:left w:w="120" w:type="dxa"/>
              <w:bottom w:w="80" w:type="dxa"/>
              <w:right w:w="120" w:type="dxa"/>
            </w:tcMar>
            <w:vAlign w:val="center"/>
          </w:tcPr>
          <w:p w14:paraId="7BA3F60C" w14:textId="77777777" w:rsidR="0034312F" w:rsidRDefault="00000000">
            <w:pPr>
              <w:spacing w:after="0" w:line="264" w:lineRule="auto"/>
            </w:pPr>
            <w:r>
              <w:rPr>
                <w:sz w:val="19"/>
              </w:rPr>
              <w:t>Production Jenkinsfile, multi-stage Dockerfile, .dockerignore, quality gates, and secret handling</w:t>
            </w:r>
          </w:p>
        </w:tc>
      </w:tr>
      <w:tr w:rsidR="0034312F" w14:paraId="52B955A1" w14:textId="77777777">
        <w:trPr>
          <w:jc w:val="center"/>
        </w:trPr>
        <w:tc>
          <w:tcPr>
            <w:tcW w:w="2016" w:type="dxa"/>
            <w:shd w:val="clear" w:color="auto" w:fill="FFFFFF"/>
            <w:tcMar>
              <w:top w:w="80" w:type="dxa"/>
              <w:left w:w="120" w:type="dxa"/>
              <w:bottom w:w="80" w:type="dxa"/>
              <w:right w:w="120" w:type="dxa"/>
            </w:tcMar>
            <w:vAlign w:val="center"/>
          </w:tcPr>
          <w:p w14:paraId="4C7244A4" w14:textId="77777777" w:rsidR="0034312F" w:rsidRDefault="00000000">
            <w:pPr>
              <w:spacing w:after="0" w:line="264" w:lineRule="auto"/>
            </w:pPr>
            <w:r>
              <w:rPr>
                <w:b/>
                <w:color w:val="1E293B"/>
                <w:sz w:val="19"/>
              </w:rPr>
              <w:t>Chapter 6</w:t>
            </w:r>
          </w:p>
        </w:tc>
        <w:tc>
          <w:tcPr>
            <w:tcW w:w="3600" w:type="dxa"/>
            <w:shd w:val="clear" w:color="auto" w:fill="FFFFFF"/>
            <w:tcMar>
              <w:top w:w="80" w:type="dxa"/>
              <w:left w:w="120" w:type="dxa"/>
              <w:bottom w:w="80" w:type="dxa"/>
              <w:right w:w="120" w:type="dxa"/>
            </w:tcMar>
            <w:vAlign w:val="center"/>
          </w:tcPr>
          <w:p w14:paraId="56C032B9" w14:textId="77777777" w:rsidR="0034312F" w:rsidRDefault="00000000">
            <w:pPr>
              <w:spacing w:after="0" w:line="264" w:lineRule="auto"/>
            </w:pPr>
            <w:r>
              <w:rPr>
                <w:sz w:val="19"/>
              </w:rPr>
              <w:t>Configuration Management (Ansible)</w:t>
            </w:r>
          </w:p>
        </w:tc>
        <w:tc>
          <w:tcPr>
            <w:tcW w:w="3600" w:type="dxa"/>
            <w:shd w:val="clear" w:color="auto" w:fill="FFFFFF"/>
            <w:tcMar>
              <w:top w:w="80" w:type="dxa"/>
              <w:left w:w="120" w:type="dxa"/>
              <w:bottom w:w="80" w:type="dxa"/>
              <w:right w:w="120" w:type="dxa"/>
            </w:tcMar>
            <w:vAlign w:val="center"/>
          </w:tcPr>
          <w:p w14:paraId="2666D9AC" w14:textId="77777777" w:rsidR="0034312F" w:rsidRDefault="00000000">
            <w:pPr>
              <w:spacing w:after="0" w:line="264" w:lineRule="auto"/>
            </w:pPr>
            <w:r>
              <w:rPr>
                <w:sz w:val="19"/>
              </w:rPr>
              <w:t>Complete inventory.ini, configure-node.yml, roms.service.j2, and provision-and-validate.yml code</w:t>
            </w:r>
          </w:p>
        </w:tc>
      </w:tr>
      <w:tr w:rsidR="0034312F" w14:paraId="700D9F5F" w14:textId="77777777">
        <w:trPr>
          <w:jc w:val="center"/>
        </w:trPr>
        <w:tc>
          <w:tcPr>
            <w:tcW w:w="2016" w:type="dxa"/>
            <w:shd w:val="clear" w:color="auto" w:fill="F8FAFC"/>
            <w:tcMar>
              <w:top w:w="80" w:type="dxa"/>
              <w:left w:w="120" w:type="dxa"/>
              <w:bottom w:w="80" w:type="dxa"/>
              <w:right w:w="120" w:type="dxa"/>
            </w:tcMar>
            <w:vAlign w:val="center"/>
          </w:tcPr>
          <w:p w14:paraId="2B16D988" w14:textId="77777777" w:rsidR="0034312F" w:rsidRDefault="00000000">
            <w:pPr>
              <w:spacing w:after="0" w:line="264" w:lineRule="auto"/>
            </w:pPr>
            <w:r>
              <w:rPr>
                <w:b/>
                <w:color w:val="1E293B"/>
                <w:sz w:val="19"/>
              </w:rPr>
              <w:t>Chapter 7</w:t>
            </w:r>
          </w:p>
        </w:tc>
        <w:tc>
          <w:tcPr>
            <w:tcW w:w="3600" w:type="dxa"/>
            <w:shd w:val="clear" w:color="auto" w:fill="F8FAFC"/>
            <w:tcMar>
              <w:top w:w="80" w:type="dxa"/>
              <w:left w:w="120" w:type="dxa"/>
              <w:bottom w:w="80" w:type="dxa"/>
              <w:right w:w="120" w:type="dxa"/>
            </w:tcMar>
            <w:vAlign w:val="center"/>
          </w:tcPr>
          <w:p w14:paraId="26A3FA4B" w14:textId="77777777" w:rsidR="0034312F" w:rsidRDefault="00000000">
            <w:pPr>
              <w:spacing w:after="0" w:line="264" w:lineRule="auto"/>
            </w:pPr>
            <w:r>
              <w:rPr>
                <w:sz w:val="19"/>
              </w:rPr>
              <w:t>Troubleshooting Guide</w:t>
            </w:r>
          </w:p>
        </w:tc>
        <w:tc>
          <w:tcPr>
            <w:tcW w:w="3600" w:type="dxa"/>
            <w:shd w:val="clear" w:color="auto" w:fill="F8FAFC"/>
            <w:tcMar>
              <w:top w:w="80" w:type="dxa"/>
              <w:left w:w="120" w:type="dxa"/>
              <w:bottom w:w="80" w:type="dxa"/>
              <w:right w:w="120" w:type="dxa"/>
            </w:tcMar>
            <w:vAlign w:val="center"/>
          </w:tcPr>
          <w:p w14:paraId="7BC5D873" w14:textId="77777777" w:rsidR="0034312F" w:rsidRDefault="00000000">
            <w:pPr>
              <w:spacing w:after="0" w:line="264" w:lineRule="auto"/>
            </w:pPr>
            <w:r>
              <w:rPr>
                <w:sz w:val="19"/>
              </w:rPr>
              <w:t>Diagnostic runbook and resolution matrix for 8 critical CI/CD, Docker, and Ansible failure modes</w:t>
            </w:r>
          </w:p>
        </w:tc>
      </w:tr>
      <w:tr w:rsidR="0034312F" w14:paraId="734D4B08" w14:textId="77777777">
        <w:trPr>
          <w:jc w:val="center"/>
        </w:trPr>
        <w:tc>
          <w:tcPr>
            <w:tcW w:w="2016" w:type="dxa"/>
            <w:shd w:val="clear" w:color="auto" w:fill="FFFFFF"/>
            <w:tcMar>
              <w:top w:w="80" w:type="dxa"/>
              <w:left w:w="120" w:type="dxa"/>
              <w:bottom w:w="80" w:type="dxa"/>
              <w:right w:w="120" w:type="dxa"/>
            </w:tcMar>
            <w:vAlign w:val="center"/>
          </w:tcPr>
          <w:p w14:paraId="55A7F96B" w14:textId="77777777" w:rsidR="0034312F" w:rsidRDefault="00000000">
            <w:pPr>
              <w:spacing w:after="0" w:line="264" w:lineRule="auto"/>
            </w:pPr>
            <w:r>
              <w:rPr>
                <w:b/>
                <w:color w:val="1E293B"/>
                <w:sz w:val="19"/>
              </w:rPr>
              <w:t>Chapter 8</w:t>
            </w:r>
          </w:p>
        </w:tc>
        <w:tc>
          <w:tcPr>
            <w:tcW w:w="3600" w:type="dxa"/>
            <w:shd w:val="clear" w:color="auto" w:fill="FFFFFF"/>
            <w:tcMar>
              <w:top w:w="80" w:type="dxa"/>
              <w:left w:w="120" w:type="dxa"/>
              <w:bottom w:w="80" w:type="dxa"/>
              <w:right w:w="120" w:type="dxa"/>
            </w:tcMar>
            <w:vAlign w:val="center"/>
          </w:tcPr>
          <w:p w14:paraId="28186C18" w14:textId="77777777" w:rsidR="0034312F" w:rsidRDefault="00000000">
            <w:pPr>
              <w:spacing w:after="0" w:line="264" w:lineRule="auto"/>
            </w:pPr>
            <w:r>
              <w:rPr>
                <w:sz w:val="19"/>
              </w:rPr>
              <w:t>Known Limitations</w:t>
            </w:r>
          </w:p>
        </w:tc>
        <w:tc>
          <w:tcPr>
            <w:tcW w:w="3600" w:type="dxa"/>
            <w:shd w:val="clear" w:color="auto" w:fill="FFFFFF"/>
            <w:tcMar>
              <w:top w:w="80" w:type="dxa"/>
              <w:left w:w="120" w:type="dxa"/>
              <w:bottom w:w="80" w:type="dxa"/>
              <w:right w:w="120" w:type="dxa"/>
            </w:tcMar>
            <w:vAlign w:val="center"/>
          </w:tcPr>
          <w:p w14:paraId="4BF78F9D" w14:textId="77777777" w:rsidR="0034312F" w:rsidRDefault="00000000">
            <w:pPr>
              <w:spacing w:after="0" w:line="264" w:lineRule="auto"/>
            </w:pPr>
            <w:r>
              <w:rPr>
                <w:sz w:val="19"/>
              </w:rPr>
              <w:t>Architectural analysis of 6 current operational constraints in database, networking, and HA</w:t>
            </w:r>
          </w:p>
        </w:tc>
      </w:tr>
      <w:tr w:rsidR="0034312F" w14:paraId="3D1482E7" w14:textId="77777777">
        <w:trPr>
          <w:jc w:val="center"/>
        </w:trPr>
        <w:tc>
          <w:tcPr>
            <w:tcW w:w="2016" w:type="dxa"/>
            <w:shd w:val="clear" w:color="auto" w:fill="F8FAFC"/>
            <w:tcMar>
              <w:top w:w="80" w:type="dxa"/>
              <w:left w:w="120" w:type="dxa"/>
              <w:bottom w:w="80" w:type="dxa"/>
              <w:right w:w="120" w:type="dxa"/>
            </w:tcMar>
            <w:vAlign w:val="center"/>
          </w:tcPr>
          <w:p w14:paraId="7744594E" w14:textId="77777777" w:rsidR="0034312F" w:rsidRDefault="00000000">
            <w:pPr>
              <w:spacing w:after="0" w:line="264" w:lineRule="auto"/>
            </w:pPr>
            <w:r>
              <w:rPr>
                <w:b/>
                <w:color w:val="1E293B"/>
                <w:sz w:val="19"/>
              </w:rPr>
              <w:t>Chapter 9</w:t>
            </w:r>
          </w:p>
        </w:tc>
        <w:tc>
          <w:tcPr>
            <w:tcW w:w="3600" w:type="dxa"/>
            <w:shd w:val="clear" w:color="auto" w:fill="F8FAFC"/>
            <w:tcMar>
              <w:top w:w="80" w:type="dxa"/>
              <w:left w:w="120" w:type="dxa"/>
              <w:bottom w:w="80" w:type="dxa"/>
              <w:right w:w="120" w:type="dxa"/>
            </w:tcMar>
            <w:vAlign w:val="center"/>
          </w:tcPr>
          <w:p w14:paraId="1422F8A7" w14:textId="77777777" w:rsidR="0034312F" w:rsidRDefault="00000000">
            <w:pPr>
              <w:spacing w:after="0" w:line="264" w:lineRule="auto"/>
            </w:pPr>
            <w:r>
              <w:rPr>
                <w:sz w:val="19"/>
              </w:rPr>
              <w:t>Future Enhancements</w:t>
            </w:r>
          </w:p>
        </w:tc>
        <w:tc>
          <w:tcPr>
            <w:tcW w:w="3600" w:type="dxa"/>
            <w:shd w:val="clear" w:color="auto" w:fill="F8FAFC"/>
            <w:tcMar>
              <w:top w:w="80" w:type="dxa"/>
              <w:left w:w="120" w:type="dxa"/>
              <w:bottom w:w="80" w:type="dxa"/>
              <w:right w:w="120" w:type="dxa"/>
            </w:tcMar>
            <w:vAlign w:val="center"/>
          </w:tcPr>
          <w:p w14:paraId="1CA9E720" w14:textId="77777777" w:rsidR="0034312F" w:rsidRDefault="00000000">
            <w:pPr>
              <w:spacing w:after="0" w:line="264" w:lineRule="auto"/>
            </w:pPr>
            <w:r>
              <w:rPr>
                <w:sz w:val="19"/>
              </w:rPr>
              <w:t>Prioritized roadmap: MySQL persistence, Nginx TLS, Kubernetes, Prometheus/Grafana, DevSecOps</w:t>
            </w:r>
          </w:p>
        </w:tc>
      </w:tr>
      <w:tr w:rsidR="0034312F" w14:paraId="06E5DB11" w14:textId="77777777">
        <w:trPr>
          <w:jc w:val="center"/>
        </w:trPr>
        <w:tc>
          <w:tcPr>
            <w:tcW w:w="2016" w:type="dxa"/>
            <w:shd w:val="clear" w:color="auto" w:fill="FFFFFF"/>
            <w:tcMar>
              <w:top w:w="80" w:type="dxa"/>
              <w:left w:w="120" w:type="dxa"/>
              <w:bottom w:w="80" w:type="dxa"/>
              <w:right w:w="120" w:type="dxa"/>
            </w:tcMar>
            <w:vAlign w:val="center"/>
          </w:tcPr>
          <w:p w14:paraId="56EEAE4F" w14:textId="77777777" w:rsidR="0034312F" w:rsidRDefault="00000000">
            <w:pPr>
              <w:spacing w:after="0" w:line="264" w:lineRule="auto"/>
            </w:pPr>
            <w:r>
              <w:rPr>
                <w:b/>
                <w:color w:val="1E293B"/>
                <w:sz w:val="19"/>
              </w:rPr>
              <w:t>Chapter 10</w:t>
            </w:r>
          </w:p>
        </w:tc>
        <w:tc>
          <w:tcPr>
            <w:tcW w:w="3600" w:type="dxa"/>
            <w:shd w:val="clear" w:color="auto" w:fill="FFFFFF"/>
            <w:tcMar>
              <w:top w:w="80" w:type="dxa"/>
              <w:left w:w="120" w:type="dxa"/>
              <w:bottom w:w="80" w:type="dxa"/>
              <w:right w:w="120" w:type="dxa"/>
            </w:tcMar>
            <w:vAlign w:val="center"/>
          </w:tcPr>
          <w:p w14:paraId="1DA1F71A" w14:textId="77777777" w:rsidR="0034312F" w:rsidRDefault="00000000">
            <w:pPr>
              <w:spacing w:after="0" w:line="264" w:lineRule="auto"/>
            </w:pPr>
            <w:r>
              <w:rPr>
                <w:sz w:val="19"/>
              </w:rPr>
              <w:t>Lessons Learned</w:t>
            </w:r>
          </w:p>
        </w:tc>
        <w:tc>
          <w:tcPr>
            <w:tcW w:w="3600" w:type="dxa"/>
            <w:shd w:val="clear" w:color="auto" w:fill="FFFFFF"/>
            <w:tcMar>
              <w:top w:w="80" w:type="dxa"/>
              <w:left w:w="120" w:type="dxa"/>
              <w:bottom w:w="80" w:type="dxa"/>
              <w:right w:w="120" w:type="dxa"/>
            </w:tcMar>
            <w:vAlign w:val="center"/>
          </w:tcPr>
          <w:p w14:paraId="69915139" w14:textId="77777777" w:rsidR="0034312F" w:rsidRDefault="00000000">
            <w:pPr>
              <w:spacing w:after="0" w:line="264" w:lineRule="auto"/>
            </w:pPr>
            <w:r>
              <w:rPr>
                <w:sz w:val="19"/>
              </w:rPr>
              <w:t>Key engineering takeaways across IaC, quality gates, immutable containers, and idempotency</w:t>
            </w:r>
          </w:p>
        </w:tc>
      </w:tr>
      <w:tr w:rsidR="0034312F" w14:paraId="1A8E8DDC" w14:textId="77777777">
        <w:trPr>
          <w:jc w:val="center"/>
        </w:trPr>
        <w:tc>
          <w:tcPr>
            <w:tcW w:w="2016" w:type="dxa"/>
            <w:shd w:val="clear" w:color="auto" w:fill="F8FAFC"/>
            <w:tcMar>
              <w:top w:w="80" w:type="dxa"/>
              <w:left w:w="120" w:type="dxa"/>
              <w:bottom w:w="80" w:type="dxa"/>
              <w:right w:w="120" w:type="dxa"/>
            </w:tcMar>
            <w:vAlign w:val="center"/>
          </w:tcPr>
          <w:p w14:paraId="3B11C91C" w14:textId="77777777" w:rsidR="0034312F" w:rsidRDefault="00000000">
            <w:pPr>
              <w:spacing w:after="0" w:line="264" w:lineRule="auto"/>
            </w:pPr>
            <w:r>
              <w:rPr>
                <w:b/>
                <w:color w:val="1E293B"/>
                <w:sz w:val="19"/>
              </w:rPr>
              <w:t>Chapter 11</w:t>
            </w:r>
          </w:p>
        </w:tc>
        <w:tc>
          <w:tcPr>
            <w:tcW w:w="3600" w:type="dxa"/>
            <w:shd w:val="clear" w:color="auto" w:fill="F8FAFC"/>
            <w:tcMar>
              <w:top w:w="80" w:type="dxa"/>
              <w:left w:w="120" w:type="dxa"/>
              <w:bottom w:w="80" w:type="dxa"/>
              <w:right w:w="120" w:type="dxa"/>
            </w:tcMar>
            <w:vAlign w:val="center"/>
          </w:tcPr>
          <w:p w14:paraId="345CF7E9" w14:textId="77777777" w:rsidR="0034312F" w:rsidRDefault="00000000">
            <w:pPr>
              <w:spacing w:after="0" w:line="264" w:lineRule="auto"/>
            </w:pPr>
            <w:r>
              <w:rPr>
                <w:sz w:val="19"/>
              </w:rPr>
              <w:t>Conclusion</w:t>
            </w:r>
          </w:p>
        </w:tc>
        <w:tc>
          <w:tcPr>
            <w:tcW w:w="3600" w:type="dxa"/>
            <w:shd w:val="clear" w:color="auto" w:fill="F8FAFC"/>
            <w:tcMar>
              <w:top w:w="80" w:type="dxa"/>
              <w:left w:w="120" w:type="dxa"/>
              <w:bottom w:w="80" w:type="dxa"/>
              <w:right w:w="120" w:type="dxa"/>
            </w:tcMar>
            <w:vAlign w:val="center"/>
          </w:tcPr>
          <w:p w14:paraId="6D9F7D15" w14:textId="77777777" w:rsidR="0034312F" w:rsidRDefault="00000000">
            <w:pPr>
              <w:spacing w:after="0" w:line="264" w:lineRule="auto"/>
            </w:pPr>
            <w:r>
              <w:rPr>
                <w:sz w:val="19"/>
              </w:rPr>
              <w:t>Synthesis of project achievements and objective fulfillment matrix (O1–O10)</w:t>
            </w:r>
          </w:p>
        </w:tc>
      </w:tr>
      <w:tr w:rsidR="0034312F" w14:paraId="17BC4E34" w14:textId="77777777">
        <w:trPr>
          <w:jc w:val="center"/>
        </w:trPr>
        <w:tc>
          <w:tcPr>
            <w:tcW w:w="2016" w:type="dxa"/>
            <w:shd w:val="clear" w:color="auto" w:fill="FFFFFF"/>
            <w:tcMar>
              <w:top w:w="80" w:type="dxa"/>
              <w:left w:w="120" w:type="dxa"/>
              <w:bottom w:w="80" w:type="dxa"/>
              <w:right w:w="120" w:type="dxa"/>
            </w:tcMar>
            <w:vAlign w:val="center"/>
          </w:tcPr>
          <w:p w14:paraId="69E4F4E1" w14:textId="77777777" w:rsidR="0034312F" w:rsidRDefault="00000000">
            <w:pPr>
              <w:spacing w:after="0" w:line="264" w:lineRule="auto"/>
            </w:pPr>
            <w:r>
              <w:rPr>
                <w:b/>
                <w:color w:val="1E293B"/>
                <w:sz w:val="19"/>
              </w:rPr>
              <w:t>Chapter 12</w:t>
            </w:r>
          </w:p>
        </w:tc>
        <w:tc>
          <w:tcPr>
            <w:tcW w:w="3600" w:type="dxa"/>
            <w:shd w:val="clear" w:color="auto" w:fill="FFFFFF"/>
            <w:tcMar>
              <w:top w:w="80" w:type="dxa"/>
              <w:left w:w="120" w:type="dxa"/>
              <w:bottom w:w="80" w:type="dxa"/>
              <w:right w:w="120" w:type="dxa"/>
            </w:tcMar>
            <w:vAlign w:val="center"/>
          </w:tcPr>
          <w:p w14:paraId="0F935247" w14:textId="77777777" w:rsidR="0034312F" w:rsidRDefault="00000000">
            <w:pPr>
              <w:spacing w:after="0" w:line="264" w:lineRule="auto"/>
            </w:pPr>
            <w:r>
              <w:rPr>
                <w:sz w:val="19"/>
              </w:rPr>
              <w:t>References</w:t>
            </w:r>
          </w:p>
        </w:tc>
        <w:tc>
          <w:tcPr>
            <w:tcW w:w="3600" w:type="dxa"/>
            <w:shd w:val="clear" w:color="auto" w:fill="FFFFFF"/>
            <w:tcMar>
              <w:top w:w="80" w:type="dxa"/>
              <w:left w:w="120" w:type="dxa"/>
              <w:bottom w:w="80" w:type="dxa"/>
              <w:right w:w="120" w:type="dxa"/>
            </w:tcMar>
            <w:vAlign w:val="center"/>
          </w:tcPr>
          <w:p w14:paraId="21C82EE8" w14:textId="77777777" w:rsidR="0034312F" w:rsidRDefault="00000000">
            <w:pPr>
              <w:spacing w:after="0" w:line="264" w:lineRule="auto"/>
            </w:pPr>
            <w:r>
              <w:rPr>
                <w:sz w:val="19"/>
              </w:rPr>
              <w:t>Technical documentation, standards, and literature references</w:t>
            </w:r>
          </w:p>
        </w:tc>
      </w:tr>
    </w:tbl>
    <w:p w14:paraId="2E10E527" w14:textId="77777777" w:rsidR="0034312F" w:rsidRDefault="0034312F">
      <w:pPr>
        <w:spacing w:after="80"/>
      </w:pPr>
    </w:p>
    <w:p w14:paraId="5933CEDA" w14:textId="77777777" w:rsidR="0034312F" w:rsidRDefault="00000000">
      <w:pPr>
        <w:spacing w:before="80"/>
      </w:pPr>
      <w:r>
        <w:rPr>
          <w:i/>
          <w:color w:val="64748B"/>
          <w:sz w:val="18"/>
        </w:rPr>
        <w:t>Note: All chapters and sub-sections use standard Microsoft Word Heading 1, Heading 2, and Heading 3 styles for seamless navigation in the Word Navigation Pane.</w:t>
      </w:r>
    </w:p>
    <w:p w14:paraId="33935830" w14:textId="77777777" w:rsidR="0034312F" w:rsidRDefault="00000000">
      <w:r>
        <w:br w:type="page"/>
      </w:r>
    </w:p>
    <w:p w14:paraId="36AAFEDB" w14:textId="77777777" w:rsidR="0034312F" w:rsidRDefault="00000000">
      <w:pPr>
        <w:keepNext/>
        <w:spacing w:before="80" w:after="40"/>
      </w:pPr>
      <w:r>
        <w:rPr>
          <w:b/>
          <w:color w:val="D97706"/>
          <w:sz w:val="20"/>
        </w:rPr>
        <w:lastRenderedPageBreak/>
        <w:t>CHAPTER 1</w:t>
      </w:r>
    </w:p>
    <w:p w14:paraId="58FFF418" w14:textId="77777777" w:rsidR="0034312F" w:rsidRDefault="00000000">
      <w:pPr>
        <w:pStyle w:val="Heading1"/>
        <w:pBdr>
          <w:bottom w:val="single" w:sz="16" w:space="6" w:color="D97706"/>
        </w:pBdr>
        <w:spacing w:before="0" w:after="200"/>
      </w:pPr>
      <w:r>
        <w:rPr>
          <w:rFonts w:ascii="Calibri" w:hAnsi="Calibri"/>
          <w:color w:val="1E293B"/>
          <w:sz w:val="40"/>
        </w:rPr>
        <w:t>Abstract / Executive Summary</w:t>
      </w:r>
    </w:p>
    <w:tbl>
      <w:tblPr>
        <w:tblW w:w="0" w:type="auto"/>
        <w:jc w:val="center"/>
        <w:tblLook w:val="04A0" w:firstRow="1" w:lastRow="0" w:firstColumn="1" w:lastColumn="0" w:noHBand="0" w:noVBand="1"/>
      </w:tblPr>
      <w:tblGrid>
        <w:gridCol w:w="9317"/>
      </w:tblGrid>
      <w:tr w:rsidR="0034312F" w14:paraId="47024806" w14:textId="77777777">
        <w:trPr>
          <w:jc w:val="center"/>
        </w:trPr>
        <w:tc>
          <w:tcPr>
            <w:tcW w:w="9317" w:type="dxa"/>
            <w:tcBorders>
              <w:top w:val="single" w:sz="4" w:space="0" w:color="CBD5E1"/>
              <w:left w:val="single" w:sz="24" w:space="0" w:color="D97706"/>
              <w:bottom w:val="single" w:sz="4" w:space="0" w:color="CBD5E1"/>
              <w:right w:val="single" w:sz="4" w:space="0" w:color="CBD5E1"/>
            </w:tcBorders>
            <w:shd w:val="clear" w:color="auto" w:fill="F8FAFC"/>
            <w:tcMar>
              <w:top w:w="140" w:type="dxa"/>
              <w:left w:w="180" w:type="dxa"/>
              <w:bottom w:w="140" w:type="dxa"/>
              <w:right w:w="180" w:type="dxa"/>
            </w:tcMar>
          </w:tcPr>
          <w:p w14:paraId="6E442311" w14:textId="77777777" w:rsidR="0034312F" w:rsidRDefault="00000000">
            <w:pPr>
              <w:spacing w:after="80"/>
            </w:pPr>
            <w:r>
              <w:rPr>
                <w:b/>
                <w:color w:val="1E293B"/>
                <w:sz w:val="21"/>
              </w:rPr>
              <w:t>EXECUTIVE SUMMARY (200 WORDS)</w:t>
            </w:r>
            <w:r>
              <w:rPr>
                <w:b/>
                <w:color w:val="1E293B"/>
                <w:sz w:val="21"/>
              </w:rPr>
              <w:br/>
            </w:r>
            <w:r>
              <w:rPr>
                <w:i/>
                <w:sz w:val="21"/>
              </w:rPr>
              <w:t>Small-to-mid-sized restaurants frequently rely on manual, paper-based workflows for menu administration, order taking, and kitchen coordination, resulting in communication errors, delayed table service, stock blind spots, and zero real-time visibility into operational exceptions. This project presents the design, full-stack implementation, and end-to-end automated delivery of the Restaurant Order Management System (ROMS)—a lightweight, open-source 3-tier web application engineered across a structured 15-week Agile and DevOps lifecycle. Built with Java 17, Spring Boot 3.3.2, Spring Data JPA, H2/MySQL, and a responsive HTML5/CSS3/JavaScript frontend styled in a Light Academic theme, ROMS delivers five core Minimum Viable Product (MVP) capabilities: Item Catalogue Management (F1), Real-Time Order Creation and Modification (F2), Forward-Only Order Status Tracking (F3), Dynamic Search and Filtering (F4), and Automated Out-of-Stock and Stale Order Exception Alerts (F5). To eliminate manual deployment bottlenecks and configuration drift, a complete Continuous Integration and Continuous Deployment (CI/CD) toolchain was constructed. Source code is managed via Git and GitHub using a Gitflow-inspired branching strategy with Conventional Commits and semantic tagging (v1.0.0-mvp). A declarative Jenkins pipeline automates Maven compilation, executes headless Chrome Selenium WebDriver UI tests and JUnit 5 suites as a strict quality gate, builds multi-stage Alpine Docker images (~220 MB), publishes versioned artifacts to Docker Hub, and provisions target Linux nodes via agentless, idempotent Ansible playbooks with automated health verification and one-command rollback.</w:t>
            </w:r>
          </w:p>
        </w:tc>
      </w:tr>
    </w:tbl>
    <w:p w14:paraId="3D91E9F8" w14:textId="77777777" w:rsidR="0034312F" w:rsidRDefault="0034312F">
      <w:pPr>
        <w:spacing w:after="40"/>
      </w:pPr>
    </w:p>
    <w:p w14:paraId="21C99621" w14:textId="77777777" w:rsidR="0034312F" w:rsidRDefault="00000000">
      <w:pPr>
        <w:pStyle w:val="Heading2"/>
        <w:pBdr>
          <w:bottom w:val="single" w:sz="6" w:space="3" w:color="CBD5E1"/>
        </w:pBdr>
        <w:spacing w:before="280" w:after="120"/>
      </w:pPr>
      <w:r>
        <w:rPr>
          <w:rFonts w:ascii="Calibri" w:hAnsi="Calibri"/>
          <w:color w:val="1E293B"/>
          <w:sz w:val="28"/>
        </w:rPr>
        <w:t>1.1 Executive Snapshot of Achievements</w:t>
      </w:r>
    </w:p>
    <w:tbl>
      <w:tblPr>
        <w:tblW w:w="0" w:type="auto"/>
        <w:jc w:val="center"/>
        <w:tblBorders>
          <w:top w:val="single" w:sz="6" w:space="0" w:color="CBD5E1"/>
          <w:left w:val="single" w:sz="4" w:space="0" w:color="CBD5E1"/>
          <w:bottom w:val="single" w:sz="8" w:space="0" w:color="1E293B"/>
          <w:right w:val="single" w:sz="4" w:space="0" w:color="CBD5E1"/>
          <w:insideH w:val="single" w:sz="4" w:space="0" w:color="CBD5E1"/>
          <w:insideV w:val="single" w:sz="4" w:space="0" w:color="CBD5E1"/>
        </w:tblBorders>
        <w:tblLook w:val="04A0" w:firstRow="1" w:lastRow="0" w:firstColumn="1" w:lastColumn="0" w:noHBand="0" w:noVBand="1"/>
      </w:tblPr>
      <w:tblGrid>
        <w:gridCol w:w="3168"/>
        <w:gridCol w:w="6048"/>
      </w:tblGrid>
      <w:tr w:rsidR="0034312F" w14:paraId="40429D60" w14:textId="77777777">
        <w:trPr>
          <w:tblHeader/>
          <w:jc w:val="center"/>
        </w:trPr>
        <w:tc>
          <w:tcPr>
            <w:tcW w:w="3168" w:type="dxa"/>
            <w:shd w:val="clear" w:color="auto" w:fill="1E293B"/>
            <w:tcMar>
              <w:top w:w="100" w:type="dxa"/>
              <w:left w:w="120" w:type="dxa"/>
              <w:bottom w:w="100" w:type="dxa"/>
              <w:right w:w="120" w:type="dxa"/>
            </w:tcMar>
            <w:vAlign w:val="center"/>
          </w:tcPr>
          <w:p w14:paraId="4D912AF5" w14:textId="77777777" w:rsidR="0034312F" w:rsidRDefault="00000000">
            <w:pPr>
              <w:spacing w:after="0"/>
            </w:pPr>
            <w:r>
              <w:rPr>
                <w:b/>
                <w:color w:val="FFFFFF"/>
                <w:sz w:val="19"/>
              </w:rPr>
              <w:t>Engineering Dimension</w:t>
            </w:r>
          </w:p>
        </w:tc>
        <w:tc>
          <w:tcPr>
            <w:tcW w:w="6048" w:type="dxa"/>
            <w:shd w:val="clear" w:color="auto" w:fill="1E293B"/>
            <w:tcMar>
              <w:top w:w="100" w:type="dxa"/>
              <w:left w:w="120" w:type="dxa"/>
              <w:bottom w:w="100" w:type="dxa"/>
              <w:right w:w="120" w:type="dxa"/>
            </w:tcMar>
            <w:vAlign w:val="center"/>
          </w:tcPr>
          <w:p w14:paraId="5529D0F8" w14:textId="77777777" w:rsidR="0034312F" w:rsidRDefault="00000000">
            <w:pPr>
              <w:spacing w:after="0"/>
            </w:pPr>
            <w:r>
              <w:rPr>
                <w:b/>
                <w:color w:val="FFFFFF"/>
                <w:sz w:val="19"/>
              </w:rPr>
              <w:t>Key Project Deliverable &amp; Quantitative Metric</w:t>
            </w:r>
          </w:p>
        </w:tc>
      </w:tr>
      <w:tr w:rsidR="0034312F" w14:paraId="5C9950D1" w14:textId="77777777">
        <w:trPr>
          <w:jc w:val="center"/>
        </w:trPr>
        <w:tc>
          <w:tcPr>
            <w:tcW w:w="3168" w:type="dxa"/>
            <w:shd w:val="clear" w:color="auto" w:fill="FFFFFF"/>
            <w:tcMar>
              <w:top w:w="80" w:type="dxa"/>
              <w:left w:w="120" w:type="dxa"/>
              <w:bottom w:w="80" w:type="dxa"/>
              <w:right w:w="120" w:type="dxa"/>
            </w:tcMar>
            <w:vAlign w:val="center"/>
          </w:tcPr>
          <w:p w14:paraId="569C3933" w14:textId="77777777" w:rsidR="0034312F" w:rsidRDefault="00000000">
            <w:pPr>
              <w:spacing w:after="0" w:line="264" w:lineRule="auto"/>
            </w:pPr>
            <w:r>
              <w:rPr>
                <w:b/>
                <w:color w:val="1E293B"/>
                <w:sz w:val="19"/>
              </w:rPr>
              <w:t>Application Architecture</w:t>
            </w:r>
          </w:p>
        </w:tc>
        <w:tc>
          <w:tcPr>
            <w:tcW w:w="6048" w:type="dxa"/>
            <w:shd w:val="clear" w:color="auto" w:fill="FFFFFF"/>
            <w:tcMar>
              <w:top w:w="80" w:type="dxa"/>
              <w:left w:w="120" w:type="dxa"/>
              <w:bottom w:w="80" w:type="dxa"/>
              <w:right w:w="120" w:type="dxa"/>
            </w:tcMar>
            <w:vAlign w:val="center"/>
          </w:tcPr>
          <w:p w14:paraId="424B44C0" w14:textId="77777777" w:rsidR="0034312F" w:rsidRDefault="00000000">
            <w:pPr>
              <w:spacing w:after="0" w:line="264" w:lineRule="auto"/>
            </w:pPr>
            <w:r>
              <w:rPr>
                <w:sz w:val="19"/>
              </w:rPr>
              <w:t>3-Tier Monolith: HTML5/CSS3/JS UI + Spring Boot 3.3.2 REST API (11 Endpoints) + JPA/H2 Persistence</w:t>
            </w:r>
          </w:p>
        </w:tc>
      </w:tr>
      <w:tr w:rsidR="0034312F" w14:paraId="6DE73E0C" w14:textId="77777777">
        <w:trPr>
          <w:jc w:val="center"/>
        </w:trPr>
        <w:tc>
          <w:tcPr>
            <w:tcW w:w="3168" w:type="dxa"/>
            <w:shd w:val="clear" w:color="auto" w:fill="F8FAFC"/>
            <w:tcMar>
              <w:top w:w="80" w:type="dxa"/>
              <w:left w:w="120" w:type="dxa"/>
              <w:bottom w:w="80" w:type="dxa"/>
              <w:right w:w="120" w:type="dxa"/>
            </w:tcMar>
            <w:vAlign w:val="center"/>
          </w:tcPr>
          <w:p w14:paraId="00BE3E51" w14:textId="77777777" w:rsidR="0034312F" w:rsidRDefault="00000000">
            <w:pPr>
              <w:spacing w:after="0" w:line="264" w:lineRule="auto"/>
            </w:pPr>
            <w:r>
              <w:rPr>
                <w:b/>
                <w:color w:val="1E293B"/>
                <w:sz w:val="19"/>
              </w:rPr>
              <w:t>Agile Delivery Cadence</w:t>
            </w:r>
          </w:p>
        </w:tc>
        <w:tc>
          <w:tcPr>
            <w:tcW w:w="6048" w:type="dxa"/>
            <w:shd w:val="clear" w:color="auto" w:fill="F8FAFC"/>
            <w:tcMar>
              <w:top w:w="80" w:type="dxa"/>
              <w:left w:w="120" w:type="dxa"/>
              <w:bottom w:w="80" w:type="dxa"/>
              <w:right w:w="120" w:type="dxa"/>
            </w:tcMar>
            <w:vAlign w:val="center"/>
          </w:tcPr>
          <w:p w14:paraId="1D695B7B" w14:textId="77777777" w:rsidR="0034312F" w:rsidRDefault="00000000">
            <w:pPr>
              <w:spacing w:after="0" w:line="264" w:lineRule="auto"/>
            </w:pPr>
            <w:r>
              <w:rPr>
                <w:sz w:val="19"/>
              </w:rPr>
              <w:t>15 Weekly Sprints | 11 Prioritized User Stories (6 Must Have, 5 Should Have) | 100% MVP Completion</w:t>
            </w:r>
          </w:p>
        </w:tc>
      </w:tr>
      <w:tr w:rsidR="0034312F" w14:paraId="61640A6D" w14:textId="77777777">
        <w:trPr>
          <w:jc w:val="center"/>
        </w:trPr>
        <w:tc>
          <w:tcPr>
            <w:tcW w:w="3168" w:type="dxa"/>
            <w:shd w:val="clear" w:color="auto" w:fill="FFFFFF"/>
            <w:tcMar>
              <w:top w:w="80" w:type="dxa"/>
              <w:left w:w="120" w:type="dxa"/>
              <w:bottom w:w="80" w:type="dxa"/>
              <w:right w:w="120" w:type="dxa"/>
            </w:tcMar>
            <w:vAlign w:val="center"/>
          </w:tcPr>
          <w:p w14:paraId="5B4438D3" w14:textId="77777777" w:rsidR="0034312F" w:rsidRDefault="00000000">
            <w:pPr>
              <w:spacing w:after="0" w:line="264" w:lineRule="auto"/>
            </w:pPr>
            <w:r>
              <w:rPr>
                <w:b/>
                <w:color w:val="1E293B"/>
                <w:sz w:val="19"/>
              </w:rPr>
              <w:t>Version Control &amp; SCM</w:t>
            </w:r>
          </w:p>
        </w:tc>
        <w:tc>
          <w:tcPr>
            <w:tcW w:w="6048" w:type="dxa"/>
            <w:shd w:val="clear" w:color="auto" w:fill="FFFFFF"/>
            <w:tcMar>
              <w:top w:w="80" w:type="dxa"/>
              <w:left w:w="120" w:type="dxa"/>
              <w:bottom w:w="80" w:type="dxa"/>
              <w:right w:w="120" w:type="dxa"/>
            </w:tcMar>
            <w:vAlign w:val="center"/>
          </w:tcPr>
          <w:p w14:paraId="6344CC72" w14:textId="77777777" w:rsidR="0034312F" w:rsidRDefault="00000000">
            <w:pPr>
              <w:spacing w:after="0" w:line="264" w:lineRule="auto"/>
            </w:pPr>
            <w:r>
              <w:rPr>
                <w:sz w:val="19"/>
              </w:rPr>
              <w:t>Gitflow Workflow (main, develop, feature/*) | Pull Requests | Intentional Merge Conflict Resolution | Tag v1.0.0-mvp</w:t>
            </w:r>
          </w:p>
        </w:tc>
      </w:tr>
      <w:tr w:rsidR="0034312F" w14:paraId="1437C9A4" w14:textId="77777777">
        <w:trPr>
          <w:jc w:val="center"/>
        </w:trPr>
        <w:tc>
          <w:tcPr>
            <w:tcW w:w="3168" w:type="dxa"/>
            <w:shd w:val="clear" w:color="auto" w:fill="F8FAFC"/>
            <w:tcMar>
              <w:top w:w="80" w:type="dxa"/>
              <w:left w:w="120" w:type="dxa"/>
              <w:bottom w:w="80" w:type="dxa"/>
              <w:right w:w="120" w:type="dxa"/>
            </w:tcMar>
            <w:vAlign w:val="center"/>
          </w:tcPr>
          <w:p w14:paraId="55F0EFB5" w14:textId="77777777" w:rsidR="0034312F" w:rsidRDefault="00000000">
            <w:pPr>
              <w:spacing w:after="0" w:line="264" w:lineRule="auto"/>
            </w:pPr>
            <w:r>
              <w:rPr>
                <w:b/>
                <w:color w:val="1E293B"/>
                <w:sz w:val="19"/>
              </w:rPr>
              <w:t>Continuous Integration &amp; Quality Gate</w:t>
            </w:r>
          </w:p>
        </w:tc>
        <w:tc>
          <w:tcPr>
            <w:tcW w:w="6048" w:type="dxa"/>
            <w:shd w:val="clear" w:color="auto" w:fill="F8FAFC"/>
            <w:tcMar>
              <w:top w:w="80" w:type="dxa"/>
              <w:left w:w="120" w:type="dxa"/>
              <w:bottom w:w="80" w:type="dxa"/>
              <w:right w:w="120" w:type="dxa"/>
            </w:tcMar>
            <w:vAlign w:val="center"/>
          </w:tcPr>
          <w:p w14:paraId="1728D31D" w14:textId="77777777" w:rsidR="0034312F" w:rsidRDefault="00000000">
            <w:pPr>
              <w:spacing w:after="0" w:line="264" w:lineRule="auto"/>
            </w:pPr>
            <w:r>
              <w:rPr>
                <w:sz w:val="19"/>
              </w:rPr>
              <w:t>7-Stage Declarative Jenkinsfile | Maven 3.9+ | JUnit 5 + 3 Headless Selenium WebDriver UI Journeys</w:t>
            </w:r>
          </w:p>
        </w:tc>
      </w:tr>
      <w:tr w:rsidR="0034312F" w14:paraId="529DAFE5" w14:textId="77777777">
        <w:trPr>
          <w:jc w:val="center"/>
        </w:trPr>
        <w:tc>
          <w:tcPr>
            <w:tcW w:w="3168" w:type="dxa"/>
            <w:shd w:val="clear" w:color="auto" w:fill="FFFFFF"/>
            <w:tcMar>
              <w:top w:w="80" w:type="dxa"/>
              <w:left w:w="120" w:type="dxa"/>
              <w:bottom w:w="80" w:type="dxa"/>
              <w:right w:w="120" w:type="dxa"/>
            </w:tcMar>
            <w:vAlign w:val="center"/>
          </w:tcPr>
          <w:p w14:paraId="3B3F64B5" w14:textId="77777777" w:rsidR="0034312F" w:rsidRDefault="00000000">
            <w:pPr>
              <w:spacing w:after="0" w:line="264" w:lineRule="auto"/>
            </w:pPr>
            <w:r>
              <w:rPr>
                <w:b/>
                <w:color w:val="1E293B"/>
                <w:sz w:val="19"/>
              </w:rPr>
              <w:t>Containerization Efficiency</w:t>
            </w:r>
          </w:p>
        </w:tc>
        <w:tc>
          <w:tcPr>
            <w:tcW w:w="6048" w:type="dxa"/>
            <w:shd w:val="clear" w:color="auto" w:fill="FFFFFF"/>
            <w:tcMar>
              <w:top w:w="80" w:type="dxa"/>
              <w:left w:w="120" w:type="dxa"/>
              <w:bottom w:w="80" w:type="dxa"/>
              <w:right w:w="120" w:type="dxa"/>
            </w:tcMar>
            <w:vAlign w:val="center"/>
          </w:tcPr>
          <w:p w14:paraId="0A073C37" w14:textId="77777777" w:rsidR="0034312F" w:rsidRDefault="00000000">
            <w:pPr>
              <w:spacing w:after="0" w:line="264" w:lineRule="auto"/>
            </w:pPr>
            <w:r>
              <w:rPr>
                <w:sz w:val="19"/>
              </w:rPr>
              <w:t>Multi-Stage Dockerfile (eclipse-temurin:17-jre-alpine) | ~220 MB Image (56% Reduction) | Non-Root User &amp; HEALTHCHECK</w:t>
            </w:r>
          </w:p>
        </w:tc>
      </w:tr>
      <w:tr w:rsidR="0034312F" w14:paraId="7DBFA22E" w14:textId="77777777">
        <w:trPr>
          <w:jc w:val="center"/>
        </w:trPr>
        <w:tc>
          <w:tcPr>
            <w:tcW w:w="3168" w:type="dxa"/>
            <w:shd w:val="clear" w:color="auto" w:fill="F8FAFC"/>
            <w:tcMar>
              <w:top w:w="80" w:type="dxa"/>
              <w:left w:w="120" w:type="dxa"/>
              <w:bottom w:w="80" w:type="dxa"/>
              <w:right w:w="120" w:type="dxa"/>
            </w:tcMar>
            <w:vAlign w:val="center"/>
          </w:tcPr>
          <w:p w14:paraId="0671BA96" w14:textId="77777777" w:rsidR="0034312F" w:rsidRDefault="00000000">
            <w:pPr>
              <w:spacing w:after="0" w:line="264" w:lineRule="auto"/>
            </w:pPr>
            <w:r>
              <w:rPr>
                <w:b/>
                <w:color w:val="1E293B"/>
                <w:sz w:val="19"/>
              </w:rPr>
              <w:t>Infrastructure as Code &amp; Reliability</w:t>
            </w:r>
          </w:p>
        </w:tc>
        <w:tc>
          <w:tcPr>
            <w:tcW w:w="6048" w:type="dxa"/>
            <w:shd w:val="clear" w:color="auto" w:fill="F8FAFC"/>
            <w:tcMar>
              <w:top w:w="80" w:type="dxa"/>
              <w:left w:w="120" w:type="dxa"/>
              <w:bottom w:w="80" w:type="dxa"/>
              <w:right w:w="120" w:type="dxa"/>
            </w:tcMar>
            <w:vAlign w:val="center"/>
          </w:tcPr>
          <w:p w14:paraId="540FD087" w14:textId="77777777" w:rsidR="0034312F" w:rsidRDefault="00000000">
            <w:pPr>
              <w:spacing w:after="0" w:line="264" w:lineRule="auto"/>
            </w:pPr>
            <w:r>
              <w:rPr>
                <w:sz w:val="19"/>
              </w:rPr>
              <w:t>Agentless Ansible Playbooks (configure-node.yml &amp; provision-and-validate.yml) | Idempotent (changed=0) | Automated Rollback</w:t>
            </w:r>
          </w:p>
        </w:tc>
      </w:tr>
    </w:tbl>
    <w:p w14:paraId="3BBDC86E" w14:textId="77777777" w:rsidR="0034312F" w:rsidRDefault="0034312F">
      <w:pPr>
        <w:spacing w:after="80"/>
      </w:pPr>
    </w:p>
    <w:p w14:paraId="7ABEF867" w14:textId="77777777" w:rsidR="0034312F" w:rsidRDefault="00000000">
      <w:r>
        <w:br w:type="page"/>
      </w:r>
    </w:p>
    <w:p w14:paraId="0B4C7C76" w14:textId="77777777" w:rsidR="0034312F" w:rsidRDefault="00000000">
      <w:pPr>
        <w:keepNext/>
        <w:spacing w:before="80" w:after="40"/>
      </w:pPr>
      <w:r>
        <w:rPr>
          <w:b/>
          <w:color w:val="D97706"/>
          <w:sz w:val="20"/>
        </w:rPr>
        <w:lastRenderedPageBreak/>
        <w:t>CHAPTER 2</w:t>
      </w:r>
    </w:p>
    <w:p w14:paraId="104F63DB" w14:textId="77777777" w:rsidR="0034312F" w:rsidRDefault="00000000">
      <w:pPr>
        <w:pStyle w:val="Heading1"/>
        <w:pBdr>
          <w:bottom w:val="single" w:sz="16" w:space="6" w:color="D97706"/>
        </w:pBdr>
        <w:spacing w:before="0" w:after="200"/>
      </w:pPr>
      <w:r>
        <w:rPr>
          <w:rFonts w:ascii="Calibri" w:hAnsi="Calibri"/>
          <w:color w:val="1E293B"/>
          <w:sz w:val="40"/>
        </w:rPr>
        <w:t>Introduction and Project Objectives</w:t>
      </w:r>
    </w:p>
    <w:p w14:paraId="50B689BF" w14:textId="77777777" w:rsidR="0034312F" w:rsidRDefault="00000000">
      <w:pPr>
        <w:pStyle w:val="Heading2"/>
        <w:pBdr>
          <w:bottom w:val="single" w:sz="6" w:space="3" w:color="CBD5E1"/>
        </w:pBdr>
        <w:spacing w:before="280" w:after="120"/>
      </w:pPr>
      <w:r>
        <w:rPr>
          <w:rFonts w:ascii="Calibri" w:hAnsi="Calibri"/>
          <w:color w:val="1E293B"/>
          <w:sz w:val="28"/>
        </w:rPr>
        <w:t>2.1 Background and Operational Context</w:t>
      </w:r>
    </w:p>
    <w:p w14:paraId="05CF3F47" w14:textId="77777777" w:rsidR="0034312F" w:rsidRDefault="00000000">
      <w:r>
        <w:t>The hospitality and food-service sector in India comprises thousands of small-to-mid-sized dine-in restaurants that operate under high table-turnover pressure with constrained IT budgets. Despite rapid digital transformation in third-party food delivery, internal dine-in operations—spanning menu price updates, table order capture, kitchen display coordination, and delayed-order tracking—remain heavily dependent on handwritten paper chits (KOTs) and verbal communication between front-of-house waiters and kitchen staff.</w:t>
      </w:r>
    </w:p>
    <w:p w14:paraId="7ABB46EE" w14:textId="77777777" w:rsidR="0034312F" w:rsidRDefault="00000000">
      <w:r>
        <w:t>Furthermore, from a software systems engineering standpoint, building an application is only half the challenge. Traditional manual software deployments suffer from 'works on my machine' dependency mismatches, regressions introduced by untested user interface changes, manual server setup errors, and extended downtime when a defective release is pushed to production. This 15-week project addresses both domains simultaneously: developing the Restaurant Order Management System (ROMS) while engineering a production-grade DevOps pipeline that automates every step from code commit to containerized server provisioning and rollback.</w:t>
      </w:r>
    </w:p>
    <w:p w14:paraId="7D9D04E1" w14:textId="77777777" w:rsidR="0034312F" w:rsidRDefault="00000000">
      <w:pPr>
        <w:pStyle w:val="Heading2"/>
        <w:pBdr>
          <w:bottom w:val="single" w:sz="6" w:space="3" w:color="CBD5E1"/>
        </w:pBdr>
        <w:spacing w:before="280" w:after="120"/>
      </w:pPr>
      <w:r>
        <w:rPr>
          <w:rFonts w:ascii="Calibri" w:hAnsi="Calibri"/>
          <w:color w:val="1E293B"/>
          <w:sz w:val="28"/>
        </w:rPr>
        <w:t>2.2 Operational Problem Analysis</w:t>
      </w:r>
    </w:p>
    <w:tbl>
      <w:tblPr>
        <w:tblW w:w="0" w:type="auto"/>
        <w:jc w:val="center"/>
        <w:tblBorders>
          <w:top w:val="single" w:sz="6" w:space="0" w:color="CBD5E1"/>
          <w:left w:val="single" w:sz="4" w:space="0" w:color="CBD5E1"/>
          <w:bottom w:val="single" w:sz="8" w:space="0" w:color="1E293B"/>
          <w:right w:val="single" w:sz="4" w:space="0" w:color="CBD5E1"/>
          <w:insideH w:val="single" w:sz="4" w:space="0" w:color="CBD5E1"/>
          <w:insideV w:val="single" w:sz="4" w:space="0" w:color="CBD5E1"/>
        </w:tblBorders>
        <w:tblLook w:val="04A0" w:firstRow="1" w:lastRow="0" w:firstColumn="1" w:lastColumn="0" w:noHBand="0" w:noVBand="1"/>
      </w:tblPr>
      <w:tblGrid>
        <w:gridCol w:w="3744"/>
        <w:gridCol w:w="5472"/>
      </w:tblGrid>
      <w:tr w:rsidR="0034312F" w14:paraId="59381B26" w14:textId="77777777">
        <w:trPr>
          <w:tblHeader/>
          <w:jc w:val="center"/>
        </w:trPr>
        <w:tc>
          <w:tcPr>
            <w:tcW w:w="3744" w:type="dxa"/>
            <w:shd w:val="clear" w:color="auto" w:fill="1E293B"/>
            <w:tcMar>
              <w:top w:w="100" w:type="dxa"/>
              <w:left w:w="120" w:type="dxa"/>
              <w:bottom w:w="100" w:type="dxa"/>
              <w:right w:w="120" w:type="dxa"/>
            </w:tcMar>
            <w:vAlign w:val="center"/>
          </w:tcPr>
          <w:p w14:paraId="0BD125A6" w14:textId="77777777" w:rsidR="0034312F" w:rsidRDefault="00000000">
            <w:pPr>
              <w:spacing w:after="0"/>
            </w:pPr>
            <w:r>
              <w:rPr>
                <w:b/>
                <w:color w:val="FFFFFF"/>
                <w:sz w:val="19"/>
              </w:rPr>
              <w:t>Operational Problem</w:t>
            </w:r>
          </w:p>
        </w:tc>
        <w:tc>
          <w:tcPr>
            <w:tcW w:w="5472" w:type="dxa"/>
            <w:shd w:val="clear" w:color="auto" w:fill="1E293B"/>
            <w:tcMar>
              <w:top w:w="100" w:type="dxa"/>
              <w:left w:w="120" w:type="dxa"/>
              <w:bottom w:w="100" w:type="dxa"/>
              <w:right w:w="120" w:type="dxa"/>
            </w:tcMar>
            <w:vAlign w:val="center"/>
          </w:tcPr>
          <w:p w14:paraId="719E1929" w14:textId="77777777" w:rsidR="0034312F" w:rsidRDefault="00000000">
            <w:pPr>
              <w:spacing w:after="0"/>
            </w:pPr>
            <w:r>
              <w:rPr>
                <w:b/>
                <w:color w:val="FFFFFF"/>
                <w:sz w:val="19"/>
              </w:rPr>
              <w:t>Business &amp; Service Impact</w:t>
            </w:r>
          </w:p>
        </w:tc>
      </w:tr>
      <w:tr w:rsidR="0034312F" w14:paraId="1AB45621" w14:textId="77777777">
        <w:trPr>
          <w:jc w:val="center"/>
        </w:trPr>
        <w:tc>
          <w:tcPr>
            <w:tcW w:w="3744" w:type="dxa"/>
            <w:shd w:val="clear" w:color="auto" w:fill="FFFFFF"/>
            <w:tcMar>
              <w:top w:w="80" w:type="dxa"/>
              <w:left w:w="120" w:type="dxa"/>
              <w:bottom w:w="80" w:type="dxa"/>
              <w:right w:w="120" w:type="dxa"/>
            </w:tcMar>
            <w:vAlign w:val="center"/>
          </w:tcPr>
          <w:p w14:paraId="58767850" w14:textId="77777777" w:rsidR="0034312F" w:rsidRDefault="00000000">
            <w:pPr>
              <w:spacing w:after="0" w:line="264" w:lineRule="auto"/>
            </w:pPr>
            <w:r>
              <w:rPr>
                <w:b/>
                <w:color w:val="1E293B"/>
                <w:sz w:val="19"/>
              </w:rPr>
              <w:t>Order mis-communication via handwritten chits</w:t>
            </w:r>
          </w:p>
        </w:tc>
        <w:tc>
          <w:tcPr>
            <w:tcW w:w="5472" w:type="dxa"/>
            <w:shd w:val="clear" w:color="auto" w:fill="FFFFFF"/>
            <w:tcMar>
              <w:top w:w="80" w:type="dxa"/>
              <w:left w:w="120" w:type="dxa"/>
              <w:bottom w:w="80" w:type="dxa"/>
              <w:right w:w="120" w:type="dxa"/>
            </w:tcMar>
            <w:vAlign w:val="center"/>
          </w:tcPr>
          <w:p w14:paraId="53F28A66" w14:textId="77777777" w:rsidR="0034312F" w:rsidRDefault="00000000">
            <w:pPr>
              <w:spacing w:after="0" w:line="264" w:lineRule="auto"/>
            </w:pPr>
            <w:r>
              <w:rPr>
                <w:sz w:val="19"/>
              </w:rPr>
              <w:t>Illegible handwriting or lost paper slips result in wrong dishes prepared, food wastage, and customer complaints.</w:t>
            </w:r>
          </w:p>
        </w:tc>
      </w:tr>
      <w:tr w:rsidR="0034312F" w14:paraId="2CD48AB6" w14:textId="77777777">
        <w:trPr>
          <w:jc w:val="center"/>
        </w:trPr>
        <w:tc>
          <w:tcPr>
            <w:tcW w:w="3744" w:type="dxa"/>
            <w:shd w:val="clear" w:color="auto" w:fill="F8FAFC"/>
            <w:tcMar>
              <w:top w:w="80" w:type="dxa"/>
              <w:left w:w="120" w:type="dxa"/>
              <w:bottom w:w="80" w:type="dxa"/>
              <w:right w:w="120" w:type="dxa"/>
            </w:tcMar>
            <w:vAlign w:val="center"/>
          </w:tcPr>
          <w:p w14:paraId="1358F91F" w14:textId="77777777" w:rsidR="0034312F" w:rsidRDefault="00000000">
            <w:pPr>
              <w:spacing w:after="0" w:line="264" w:lineRule="auto"/>
            </w:pPr>
            <w:r>
              <w:rPr>
                <w:b/>
                <w:color w:val="1E293B"/>
                <w:sz w:val="19"/>
              </w:rPr>
              <w:t>No real-time order status visibility</w:t>
            </w:r>
          </w:p>
        </w:tc>
        <w:tc>
          <w:tcPr>
            <w:tcW w:w="5472" w:type="dxa"/>
            <w:shd w:val="clear" w:color="auto" w:fill="F8FAFC"/>
            <w:tcMar>
              <w:top w:w="80" w:type="dxa"/>
              <w:left w:w="120" w:type="dxa"/>
              <w:bottom w:w="80" w:type="dxa"/>
              <w:right w:w="120" w:type="dxa"/>
            </w:tcMar>
            <w:vAlign w:val="center"/>
          </w:tcPr>
          <w:p w14:paraId="5759D887" w14:textId="77777777" w:rsidR="0034312F" w:rsidRDefault="00000000">
            <w:pPr>
              <w:spacing w:after="0" w:line="264" w:lineRule="auto"/>
            </w:pPr>
            <w:r>
              <w:rPr>
                <w:sz w:val="19"/>
              </w:rPr>
              <w:t>Waiters must physically walk into the kitchen to check whether an order is Placed, Preparing, or Ready.</w:t>
            </w:r>
          </w:p>
        </w:tc>
      </w:tr>
      <w:tr w:rsidR="0034312F" w14:paraId="1B057623" w14:textId="77777777">
        <w:trPr>
          <w:jc w:val="center"/>
        </w:trPr>
        <w:tc>
          <w:tcPr>
            <w:tcW w:w="3744" w:type="dxa"/>
            <w:shd w:val="clear" w:color="auto" w:fill="FFFFFF"/>
            <w:tcMar>
              <w:top w:w="80" w:type="dxa"/>
              <w:left w:w="120" w:type="dxa"/>
              <w:bottom w:w="80" w:type="dxa"/>
              <w:right w:w="120" w:type="dxa"/>
            </w:tcMar>
            <w:vAlign w:val="center"/>
          </w:tcPr>
          <w:p w14:paraId="70DA2F85" w14:textId="77777777" w:rsidR="0034312F" w:rsidRDefault="00000000">
            <w:pPr>
              <w:spacing w:after="0" w:line="264" w:lineRule="auto"/>
            </w:pPr>
            <w:r>
              <w:rPr>
                <w:b/>
                <w:color w:val="1E293B"/>
                <w:sz w:val="19"/>
              </w:rPr>
              <w:t>Stock / availability blind spots</w:t>
            </w:r>
          </w:p>
        </w:tc>
        <w:tc>
          <w:tcPr>
            <w:tcW w:w="5472" w:type="dxa"/>
            <w:shd w:val="clear" w:color="auto" w:fill="FFFFFF"/>
            <w:tcMar>
              <w:top w:w="80" w:type="dxa"/>
              <w:left w:w="120" w:type="dxa"/>
              <w:bottom w:w="80" w:type="dxa"/>
              <w:right w:w="120" w:type="dxa"/>
            </w:tcMar>
            <w:vAlign w:val="center"/>
          </w:tcPr>
          <w:p w14:paraId="7D5E057D" w14:textId="77777777" w:rsidR="0034312F" w:rsidRDefault="00000000">
            <w:pPr>
              <w:spacing w:after="0" w:line="264" w:lineRule="auto"/>
            </w:pPr>
            <w:r>
              <w:rPr>
                <w:sz w:val="19"/>
              </w:rPr>
              <w:t>Out-of-stock dishes are discovered only after the customer has placed an order, causing embarrassment and re-ordering delays.</w:t>
            </w:r>
          </w:p>
        </w:tc>
      </w:tr>
      <w:tr w:rsidR="0034312F" w14:paraId="05630FBB" w14:textId="77777777">
        <w:trPr>
          <w:jc w:val="center"/>
        </w:trPr>
        <w:tc>
          <w:tcPr>
            <w:tcW w:w="3744" w:type="dxa"/>
            <w:shd w:val="clear" w:color="auto" w:fill="F8FAFC"/>
            <w:tcMar>
              <w:top w:w="80" w:type="dxa"/>
              <w:left w:w="120" w:type="dxa"/>
              <w:bottom w:w="80" w:type="dxa"/>
              <w:right w:w="120" w:type="dxa"/>
            </w:tcMar>
            <w:vAlign w:val="center"/>
          </w:tcPr>
          <w:p w14:paraId="3B91DB95" w14:textId="77777777" w:rsidR="0034312F" w:rsidRDefault="00000000">
            <w:pPr>
              <w:spacing w:after="0" w:line="264" w:lineRule="auto"/>
            </w:pPr>
            <w:r>
              <w:rPr>
                <w:b/>
                <w:color w:val="1E293B"/>
                <w:sz w:val="19"/>
              </w:rPr>
              <w:t>Slow paper-based search and reporting</w:t>
            </w:r>
          </w:p>
        </w:tc>
        <w:tc>
          <w:tcPr>
            <w:tcW w:w="5472" w:type="dxa"/>
            <w:shd w:val="clear" w:color="auto" w:fill="F8FAFC"/>
            <w:tcMar>
              <w:top w:w="80" w:type="dxa"/>
              <w:left w:w="120" w:type="dxa"/>
              <w:bottom w:w="80" w:type="dxa"/>
              <w:right w:w="120" w:type="dxa"/>
            </w:tcMar>
            <w:vAlign w:val="center"/>
          </w:tcPr>
          <w:p w14:paraId="65A1A5D0" w14:textId="77777777" w:rsidR="0034312F" w:rsidRDefault="00000000">
            <w:pPr>
              <w:spacing w:after="0" w:line="264" w:lineRule="auto"/>
            </w:pPr>
            <w:r>
              <w:rPr>
                <w:sz w:val="19"/>
              </w:rPr>
              <w:t>Locating historical table orders or auditing daily revenue requires tedious manual ledger inspection.</w:t>
            </w:r>
          </w:p>
        </w:tc>
      </w:tr>
      <w:tr w:rsidR="0034312F" w14:paraId="07436827" w14:textId="77777777">
        <w:trPr>
          <w:jc w:val="center"/>
        </w:trPr>
        <w:tc>
          <w:tcPr>
            <w:tcW w:w="3744" w:type="dxa"/>
            <w:shd w:val="clear" w:color="auto" w:fill="FFFFFF"/>
            <w:tcMar>
              <w:top w:w="80" w:type="dxa"/>
              <w:left w:w="120" w:type="dxa"/>
              <w:bottom w:w="80" w:type="dxa"/>
              <w:right w:w="120" w:type="dxa"/>
            </w:tcMar>
            <w:vAlign w:val="center"/>
          </w:tcPr>
          <w:p w14:paraId="445F3361" w14:textId="77777777" w:rsidR="0034312F" w:rsidRDefault="00000000">
            <w:pPr>
              <w:spacing w:after="0" w:line="264" w:lineRule="auto"/>
            </w:pPr>
            <w:r>
              <w:rPr>
                <w:b/>
                <w:color w:val="1E293B"/>
                <w:sz w:val="19"/>
              </w:rPr>
              <w:t>No exception handling for stale orders</w:t>
            </w:r>
          </w:p>
        </w:tc>
        <w:tc>
          <w:tcPr>
            <w:tcW w:w="5472" w:type="dxa"/>
            <w:shd w:val="clear" w:color="auto" w:fill="FFFFFF"/>
            <w:tcMar>
              <w:top w:w="80" w:type="dxa"/>
              <w:left w:w="120" w:type="dxa"/>
              <w:bottom w:w="80" w:type="dxa"/>
              <w:right w:w="120" w:type="dxa"/>
            </w:tcMar>
            <w:vAlign w:val="center"/>
          </w:tcPr>
          <w:p w14:paraId="1342DDCB" w14:textId="77777777" w:rsidR="0034312F" w:rsidRDefault="00000000">
            <w:pPr>
              <w:spacing w:after="0" w:line="264" w:lineRule="auto"/>
            </w:pPr>
            <w:r>
              <w:rPr>
                <w:sz w:val="19"/>
              </w:rPr>
              <w:t>Orders stuck in PLACED or PREPARING state for over 30 minutes go unnoticed until the customer escalates.</w:t>
            </w:r>
          </w:p>
        </w:tc>
      </w:tr>
      <w:tr w:rsidR="0034312F" w14:paraId="33997C83" w14:textId="77777777">
        <w:trPr>
          <w:jc w:val="center"/>
        </w:trPr>
        <w:tc>
          <w:tcPr>
            <w:tcW w:w="3744" w:type="dxa"/>
            <w:shd w:val="clear" w:color="auto" w:fill="F8FAFC"/>
            <w:tcMar>
              <w:top w:w="80" w:type="dxa"/>
              <w:left w:w="120" w:type="dxa"/>
              <w:bottom w:w="80" w:type="dxa"/>
              <w:right w:w="120" w:type="dxa"/>
            </w:tcMar>
            <w:vAlign w:val="center"/>
          </w:tcPr>
          <w:p w14:paraId="3FFF4482" w14:textId="77777777" w:rsidR="0034312F" w:rsidRDefault="00000000">
            <w:pPr>
              <w:spacing w:after="0" w:line="264" w:lineRule="auto"/>
            </w:pPr>
            <w:r>
              <w:rPr>
                <w:b/>
                <w:color w:val="1E293B"/>
                <w:sz w:val="19"/>
              </w:rPr>
              <w:t>Verbal menu updates</w:t>
            </w:r>
          </w:p>
        </w:tc>
        <w:tc>
          <w:tcPr>
            <w:tcW w:w="5472" w:type="dxa"/>
            <w:shd w:val="clear" w:color="auto" w:fill="F8FAFC"/>
            <w:tcMar>
              <w:top w:w="80" w:type="dxa"/>
              <w:left w:w="120" w:type="dxa"/>
              <w:bottom w:w="80" w:type="dxa"/>
              <w:right w:w="120" w:type="dxa"/>
            </w:tcMar>
            <w:vAlign w:val="center"/>
          </w:tcPr>
          <w:p w14:paraId="3EF40CBD" w14:textId="77777777" w:rsidR="0034312F" w:rsidRDefault="00000000">
            <w:pPr>
              <w:spacing w:after="0" w:line="264" w:lineRule="auto"/>
            </w:pPr>
            <w:r>
              <w:rPr>
                <w:sz w:val="19"/>
              </w:rPr>
              <w:t>Last-minute price changes or seasonal item additions are communicated verbally, leading to billing inconsistencies.</w:t>
            </w:r>
          </w:p>
        </w:tc>
      </w:tr>
    </w:tbl>
    <w:p w14:paraId="224A7CDE" w14:textId="77777777" w:rsidR="0034312F" w:rsidRDefault="0034312F">
      <w:pPr>
        <w:spacing w:after="80"/>
      </w:pPr>
    </w:p>
    <w:tbl>
      <w:tblPr>
        <w:tblW w:w="0" w:type="auto"/>
        <w:jc w:val="center"/>
        <w:tblLook w:val="04A0" w:firstRow="1" w:lastRow="0" w:firstColumn="1" w:lastColumn="0" w:noHBand="0" w:noVBand="1"/>
      </w:tblPr>
      <w:tblGrid>
        <w:gridCol w:w="9317"/>
      </w:tblGrid>
      <w:tr w:rsidR="0034312F" w14:paraId="3C9EC5A8" w14:textId="77777777">
        <w:trPr>
          <w:jc w:val="center"/>
        </w:trPr>
        <w:tc>
          <w:tcPr>
            <w:tcW w:w="9317" w:type="dxa"/>
            <w:tcBorders>
              <w:top w:val="single" w:sz="4" w:space="0" w:color="CBD5E1"/>
              <w:left w:val="single" w:sz="24" w:space="0" w:color="D97706"/>
              <w:bottom w:val="single" w:sz="4" w:space="0" w:color="CBD5E1"/>
              <w:right w:val="single" w:sz="4" w:space="0" w:color="CBD5E1"/>
            </w:tcBorders>
            <w:shd w:val="clear" w:color="auto" w:fill="FFFBEB"/>
            <w:tcMar>
              <w:top w:w="140" w:type="dxa"/>
              <w:left w:w="180" w:type="dxa"/>
              <w:bottom w:w="140" w:type="dxa"/>
              <w:right w:w="180" w:type="dxa"/>
            </w:tcMar>
          </w:tcPr>
          <w:p w14:paraId="1EA50ADF" w14:textId="77777777" w:rsidR="0034312F" w:rsidRDefault="00000000">
            <w:pPr>
              <w:spacing w:after="80"/>
            </w:pPr>
            <w:r>
              <w:rPr>
                <w:b/>
                <w:color w:val="1E293B"/>
                <w:sz w:val="21"/>
              </w:rPr>
              <w:t>FORMAL PROBLEM STATEMENT</w:t>
            </w:r>
            <w:r>
              <w:rPr>
                <w:b/>
                <w:color w:val="1E293B"/>
                <w:sz w:val="21"/>
              </w:rPr>
              <w:br/>
            </w:r>
            <w:r>
              <w:rPr>
                <w:i/>
                <w:sz w:val="21"/>
              </w:rPr>
              <w:t>There is no affordable, lightweight, open-source web application that enables small-to-mid-sized restaurants to digitally manage their menu catalogue, create and update dine-in orders in real time, track order status from placement to serving, search and filter historical orders, and receive proactive alerts for operational exceptions — all built, verified, containerized, and deployed through an automated modern DevOps pipeline.</w:t>
            </w:r>
          </w:p>
        </w:tc>
      </w:tr>
    </w:tbl>
    <w:p w14:paraId="3211A429" w14:textId="77777777" w:rsidR="0034312F" w:rsidRDefault="0034312F">
      <w:pPr>
        <w:spacing w:after="40"/>
      </w:pPr>
    </w:p>
    <w:p w14:paraId="69D38279" w14:textId="77777777" w:rsidR="0034312F" w:rsidRDefault="00000000">
      <w:pPr>
        <w:pStyle w:val="Heading2"/>
        <w:pBdr>
          <w:bottom w:val="single" w:sz="6" w:space="3" w:color="CBD5E1"/>
        </w:pBdr>
        <w:spacing w:before="280" w:after="120"/>
      </w:pPr>
      <w:r>
        <w:rPr>
          <w:rFonts w:ascii="Calibri" w:hAnsi="Calibri"/>
          <w:color w:val="1E293B"/>
          <w:sz w:val="28"/>
        </w:rPr>
        <w:lastRenderedPageBreak/>
        <w:t>2.3 Project Stakeholders</w:t>
      </w:r>
    </w:p>
    <w:tbl>
      <w:tblPr>
        <w:tblW w:w="0" w:type="auto"/>
        <w:jc w:val="center"/>
        <w:tblBorders>
          <w:top w:val="single" w:sz="6" w:space="0" w:color="CBD5E1"/>
          <w:left w:val="single" w:sz="4" w:space="0" w:color="CBD5E1"/>
          <w:bottom w:val="single" w:sz="8" w:space="0" w:color="1E293B"/>
          <w:right w:val="single" w:sz="4" w:space="0" w:color="CBD5E1"/>
          <w:insideH w:val="single" w:sz="4" w:space="0" w:color="CBD5E1"/>
          <w:insideV w:val="single" w:sz="4" w:space="0" w:color="CBD5E1"/>
        </w:tblBorders>
        <w:tblLook w:val="04A0" w:firstRow="1" w:lastRow="0" w:firstColumn="1" w:lastColumn="0" w:noHBand="0" w:noVBand="1"/>
      </w:tblPr>
      <w:tblGrid>
        <w:gridCol w:w="2592"/>
        <w:gridCol w:w="2304"/>
        <w:gridCol w:w="4320"/>
      </w:tblGrid>
      <w:tr w:rsidR="0034312F" w14:paraId="5D422F1C" w14:textId="77777777">
        <w:trPr>
          <w:tblHeader/>
          <w:jc w:val="center"/>
        </w:trPr>
        <w:tc>
          <w:tcPr>
            <w:tcW w:w="2592" w:type="dxa"/>
            <w:shd w:val="clear" w:color="auto" w:fill="1E293B"/>
            <w:tcMar>
              <w:top w:w="100" w:type="dxa"/>
              <w:left w:w="120" w:type="dxa"/>
              <w:bottom w:w="100" w:type="dxa"/>
              <w:right w:w="120" w:type="dxa"/>
            </w:tcMar>
            <w:vAlign w:val="center"/>
          </w:tcPr>
          <w:p w14:paraId="72414408" w14:textId="77777777" w:rsidR="0034312F" w:rsidRDefault="00000000">
            <w:pPr>
              <w:spacing w:after="0"/>
            </w:pPr>
            <w:r>
              <w:rPr>
                <w:b/>
                <w:color w:val="FFFFFF"/>
                <w:sz w:val="19"/>
              </w:rPr>
              <w:t>Stakeholder</w:t>
            </w:r>
          </w:p>
        </w:tc>
        <w:tc>
          <w:tcPr>
            <w:tcW w:w="2304" w:type="dxa"/>
            <w:shd w:val="clear" w:color="auto" w:fill="1E293B"/>
            <w:tcMar>
              <w:top w:w="100" w:type="dxa"/>
              <w:left w:w="120" w:type="dxa"/>
              <w:bottom w:w="100" w:type="dxa"/>
              <w:right w:w="120" w:type="dxa"/>
            </w:tcMar>
            <w:vAlign w:val="center"/>
          </w:tcPr>
          <w:p w14:paraId="4CDBCC35" w14:textId="77777777" w:rsidR="0034312F" w:rsidRDefault="00000000">
            <w:pPr>
              <w:spacing w:after="0"/>
            </w:pPr>
            <w:r>
              <w:rPr>
                <w:b/>
                <w:color w:val="FFFFFF"/>
                <w:sz w:val="19"/>
              </w:rPr>
              <w:t>Role</w:t>
            </w:r>
          </w:p>
        </w:tc>
        <w:tc>
          <w:tcPr>
            <w:tcW w:w="4320" w:type="dxa"/>
            <w:shd w:val="clear" w:color="auto" w:fill="1E293B"/>
            <w:tcMar>
              <w:top w:w="100" w:type="dxa"/>
              <w:left w:w="120" w:type="dxa"/>
              <w:bottom w:w="100" w:type="dxa"/>
              <w:right w:w="120" w:type="dxa"/>
            </w:tcMar>
            <w:vAlign w:val="center"/>
          </w:tcPr>
          <w:p w14:paraId="2735FD46" w14:textId="77777777" w:rsidR="0034312F" w:rsidRDefault="00000000">
            <w:pPr>
              <w:spacing w:after="0"/>
            </w:pPr>
            <w:r>
              <w:rPr>
                <w:b/>
                <w:color w:val="FFFFFF"/>
                <w:sz w:val="19"/>
              </w:rPr>
              <w:t>Primary System &amp; Operational Need</w:t>
            </w:r>
          </w:p>
        </w:tc>
      </w:tr>
      <w:tr w:rsidR="0034312F" w14:paraId="2085E288" w14:textId="77777777">
        <w:trPr>
          <w:jc w:val="center"/>
        </w:trPr>
        <w:tc>
          <w:tcPr>
            <w:tcW w:w="2592" w:type="dxa"/>
            <w:shd w:val="clear" w:color="auto" w:fill="FFFFFF"/>
            <w:tcMar>
              <w:top w:w="80" w:type="dxa"/>
              <w:left w:w="120" w:type="dxa"/>
              <w:bottom w:w="80" w:type="dxa"/>
              <w:right w:w="120" w:type="dxa"/>
            </w:tcMar>
            <w:vAlign w:val="center"/>
          </w:tcPr>
          <w:p w14:paraId="4F16265A" w14:textId="77777777" w:rsidR="0034312F" w:rsidRDefault="00000000">
            <w:pPr>
              <w:spacing w:after="0" w:line="264" w:lineRule="auto"/>
            </w:pPr>
            <w:r>
              <w:rPr>
                <w:b/>
                <w:color w:val="1E293B"/>
                <w:sz w:val="19"/>
              </w:rPr>
              <w:t>Restaurant Owner / Manager</w:t>
            </w:r>
          </w:p>
        </w:tc>
        <w:tc>
          <w:tcPr>
            <w:tcW w:w="2304" w:type="dxa"/>
            <w:shd w:val="clear" w:color="auto" w:fill="FFFFFF"/>
            <w:tcMar>
              <w:top w:w="80" w:type="dxa"/>
              <w:left w:w="120" w:type="dxa"/>
              <w:bottom w:w="80" w:type="dxa"/>
              <w:right w:w="120" w:type="dxa"/>
            </w:tcMar>
            <w:vAlign w:val="center"/>
          </w:tcPr>
          <w:p w14:paraId="1FCA3B17" w14:textId="77777777" w:rsidR="0034312F" w:rsidRDefault="00000000">
            <w:pPr>
              <w:spacing w:after="0" w:line="264" w:lineRule="auto"/>
            </w:pPr>
            <w:r>
              <w:rPr>
                <w:sz w:val="19"/>
              </w:rPr>
              <w:t>Business Administrator</w:t>
            </w:r>
          </w:p>
        </w:tc>
        <w:tc>
          <w:tcPr>
            <w:tcW w:w="4320" w:type="dxa"/>
            <w:shd w:val="clear" w:color="auto" w:fill="FFFFFF"/>
            <w:tcMar>
              <w:top w:w="80" w:type="dxa"/>
              <w:left w:w="120" w:type="dxa"/>
              <w:bottom w:w="80" w:type="dxa"/>
              <w:right w:w="120" w:type="dxa"/>
            </w:tcMar>
            <w:vAlign w:val="center"/>
          </w:tcPr>
          <w:p w14:paraId="2C49A684" w14:textId="77777777" w:rsidR="0034312F" w:rsidRDefault="00000000">
            <w:pPr>
              <w:spacing w:after="0" w:line="264" w:lineRule="auto"/>
            </w:pPr>
            <w:r>
              <w:rPr>
                <w:sz w:val="19"/>
              </w:rPr>
              <w:t>Complete menu catalogue control, order oversight, real-time exception alerts, and historical order filtering.</w:t>
            </w:r>
          </w:p>
        </w:tc>
      </w:tr>
      <w:tr w:rsidR="0034312F" w14:paraId="62D2D81D" w14:textId="77777777">
        <w:trPr>
          <w:jc w:val="center"/>
        </w:trPr>
        <w:tc>
          <w:tcPr>
            <w:tcW w:w="2592" w:type="dxa"/>
            <w:shd w:val="clear" w:color="auto" w:fill="F8FAFC"/>
            <w:tcMar>
              <w:top w:w="80" w:type="dxa"/>
              <w:left w:w="120" w:type="dxa"/>
              <w:bottom w:w="80" w:type="dxa"/>
              <w:right w:w="120" w:type="dxa"/>
            </w:tcMar>
            <w:vAlign w:val="center"/>
          </w:tcPr>
          <w:p w14:paraId="4B50474F" w14:textId="77777777" w:rsidR="0034312F" w:rsidRDefault="00000000">
            <w:pPr>
              <w:spacing w:after="0" w:line="264" w:lineRule="auto"/>
            </w:pPr>
            <w:r>
              <w:rPr>
                <w:b/>
                <w:color w:val="1E293B"/>
                <w:sz w:val="19"/>
              </w:rPr>
              <w:t>Waiter / Front-of-House Staff</w:t>
            </w:r>
          </w:p>
        </w:tc>
        <w:tc>
          <w:tcPr>
            <w:tcW w:w="2304" w:type="dxa"/>
            <w:shd w:val="clear" w:color="auto" w:fill="F8FAFC"/>
            <w:tcMar>
              <w:top w:w="80" w:type="dxa"/>
              <w:left w:w="120" w:type="dxa"/>
              <w:bottom w:w="80" w:type="dxa"/>
              <w:right w:w="120" w:type="dxa"/>
            </w:tcMar>
            <w:vAlign w:val="center"/>
          </w:tcPr>
          <w:p w14:paraId="61CC7B9D" w14:textId="77777777" w:rsidR="0034312F" w:rsidRDefault="00000000">
            <w:pPr>
              <w:spacing w:after="0" w:line="264" w:lineRule="auto"/>
            </w:pPr>
            <w:r>
              <w:rPr>
                <w:sz w:val="19"/>
              </w:rPr>
              <w:t>Order Entry Operator</w:t>
            </w:r>
          </w:p>
        </w:tc>
        <w:tc>
          <w:tcPr>
            <w:tcW w:w="4320" w:type="dxa"/>
            <w:shd w:val="clear" w:color="auto" w:fill="F8FAFC"/>
            <w:tcMar>
              <w:top w:w="80" w:type="dxa"/>
              <w:left w:w="120" w:type="dxa"/>
              <w:bottom w:w="80" w:type="dxa"/>
              <w:right w:w="120" w:type="dxa"/>
            </w:tcMar>
            <w:vAlign w:val="center"/>
          </w:tcPr>
          <w:p w14:paraId="7CAF0EAC" w14:textId="77777777" w:rsidR="0034312F" w:rsidRDefault="00000000">
            <w:pPr>
              <w:spacing w:after="0" w:line="264" w:lineRule="auto"/>
            </w:pPr>
            <w:r>
              <w:rPr>
                <w:sz w:val="19"/>
              </w:rPr>
              <w:t>Fast, intuitive dine-in order creation (&lt; 30 seconds), item modification, and live status visibility.</w:t>
            </w:r>
          </w:p>
        </w:tc>
      </w:tr>
      <w:tr w:rsidR="0034312F" w14:paraId="058A995C" w14:textId="77777777">
        <w:trPr>
          <w:jc w:val="center"/>
        </w:trPr>
        <w:tc>
          <w:tcPr>
            <w:tcW w:w="2592" w:type="dxa"/>
            <w:shd w:val="clear" w:color="auto" w:fill="FFFFFF"/>
            <w:tcMar>
              <w:top w:w="80" w:type="dxa"/>
              <w:left w:w="120" w:type="dxa"/>
              <w:bottom w:w="80" w:type="dxa"/>
              <w:right w:w="120" w:type="dxa"/>
            </w:tcMar>
            <w:vAlign w:val="center"/>
          </w:tcPr>
          <w:p w14:paraId="4DB9C5A6" w14:textId="77777777" w:rsidR="0034312F" w:rsidRDefault="00000000">
            <w:pPr>
              <w:spacing w:after="0" w:line="264" w:lineRule="auto"/>
            </w:pPr>
            <w:r>
              <w:rPr>
                <w:b/>
                <w:color w:val="1E293B"/>
                <w:sz w:val="19"/>
              </w:rPr>
              <w:t>Kitchen Staff / Chef</w:t>
            </w:r>
          </w:p>
        </w:tc>
        <w:tc>
          <w:tcPr>
            <w:tcW w:w="2304" w:type="dxa"/>
            <w:shd w:val="clear" w:color="auto" w:fill="FFFFFF"/>
            <w:tcMar>
              <w:top w:w="80" w:type="dxa"/>
              <w:left w:w="120" w:type="dxa"/>
              <w:bottom w:w="80" w:type="dxa"/>
              <w:right w:w="120" w:type="dxa"/>
            </w:tcMar>
            <w:vAlign w:val="center"/>
          </w:tcPr>
          <w:p w14:paraId="6AE04778" w14:textId="77777777" w:rsidR="0034312F" w:rsidRDefault="00000000">
            <w:pPr>
              <w:spacing w:after="0" w:line="264" w:lineRule="auto"/>
            </w:pPr>
            <w:r>
              <w:rPr>
                <w:sz w:val="19"/>
              </w:rPr>
              <w:t>Order Fulfilment Operator</w:t>
            </w:r>
          </w:p>
        </w:tc>
        <w:tc>
          <w:tcPr>
            <w:tcW w:w="4320" w:type="dxa"/>
            <w:shd w:val="clear" w:color="auto" w:fill="FFFFFF"/>
            <w:tcMar>
              <w:top w:w="80" w:type="dxa"/>
              <w:left w:w="120" w:type="dxa"/>
              <w:bottom w:w="80" w:type="dxa"/>
              <w:right w:w="120" w:type="dxa"/>
            </w:tcMar>
            <w:vAlign w:val="center"/>
          </w:tcPr>
          <w:p w14:paraId="3922C273" w14:textId="77777777" w:rsidR="0034312F" w:rsidRDefault="00000000">
            <w:pPr>
              <w:spacing w:after="0" w:line="264" w:lineRule="auto"/>
            </w:pPr>
            <w:r>
              <w:rPr>
                <w:sz w:val="19"/>
              </w:rPr>
              <w:t>Clear queue of incoming orders organized by status and one-click forward status transition capability.</w:t>
            </w:r>
          </w:p>
        </w:tc>
      </w:tr>
      <w:tr w:rsidR="0034312F" w14:paraId="56A97EA9" w14:textId="77777777">
        <w:trPr>
          <w:jc w:val="center"/>
        </w:trPr>
        <w:tc>
          <w:tcPr>
            <w:tcW w:w="2592" w:type="dxa"/>
            <w:shd w:val="clear" w:color="auto" w:fill="F8FAFC"/>
            <w:tcMar>
              <w:top w:w="80" w:type="dxa"/>
              <w:left w:w="120" w:type="dxa"/>
              <w:bottom w:w="80" w:type="dxa"/>
              <w:right w:w="120" w:type="dxa"/>
            </w:tcMar>
            <w:vAlign w:val="center"/>
          </w:tcPr>
          <w:p w14:paraId="312A2142" w14:textId="77777777" w:rsidR="0034312F" w:rsidRDefault="00000000">
            <w:pPr>
              <w:spacing w:after="0" w:line="264" w:lineRule="auto"/>
            </w:pPr>
            <w:r>
              <w:rPr>
                <w:b/>
                <w:color w:val="1E293B"/>
                <w:sz w:val="19"/>
              </w:rPr>
              <w:t>DevOps Engineer (Student)</w:t>
            </w:r>
          </w:p>
        </w:tc>
        <w:tc>
          <w:tcPr>
            <w:tcW w:w="2304" w:type="dxa"/>
            <w:shd w:val="clear" w:color="auto" w:fill="F8FAFC"/>
            <w:tcMar>
              <w:top w:w="80" w:type="dxa"/>
              <w:left w:w="120" w:type="dxa"/>
              <w:bottom w:w="80" w:type="dxa"/>
              <w:right w:w="120" w:type="dxa"/>
            </w:tcMar>
            <w:vAlign w:val="center"/>
          </w:tcPr>
          <w:p w14:paraId="384ABBB7" w14:textId="77777777" w:rsidR="0034312F" w:rsidRDefault="00000000">
            <w:pPr>
              <w:spacing w:after="0" w:line="264" w:lineRule="auto"/>
            </w:pPr>
            <w:r>
              <w:rPr>
                <w:sz w:val="19"/>
              </w:rPr>
              <w:t>System Delivery &amp; SRE</w:t>
            </w:r>
          </w:p>
        </w:tc>
        <w:tc>
          <w:tcPr>
            <w:tcW w:w="4320" w:type="dxa"/>
            <w:shd w:val="clear" w:color="auto" w:fill="F8FAFC"/>
            <w:tcMar>
              <w:top w:w="80" w:type="dxa"/>
              <w:left w:w="120" w:type="dxa"/>
              <w:bottom w:w="80" w:type="dxa"/>
              <w:right w:w="120" w:type="dxa"/>
            </w:tcMar>
            <w:vAlign w:val="center"/>
          </w:tcPr>
          <w:p w14:paraId="2610340C" w14:textId="77777777" w:rsidR="0034312F" w:rsidRDefault="00000000">
            <w:pPr>
              <w:spacing w:after="0" w:line="264" w:lineRule="auto"/>
            </w:pPr>
            <w:r>
              <w:rPr>
                <w:sz w:val="19"/>
              </w:rPr>
              <w:t>Automated build, continuous UI testing, reproducible Docker packaging, and idempotent Ansible deployment.</w:t>
            </w:r>
          </w:p>
        </w:tc>
      </w:tr>
    </w:tbl>
    <w:p w14:paraId="3F6CEC1E" w14:textId="77777777" w:rsidR="0034312F" w:rsidRDefault="0034312F">
      <w:pPr>
        <w:spacing w:after="80"/>
      </w:pPr>
    </w:p>
    <w:p w14:paraId="50AB02C1" w14:textId="77777777" w:rsidR="0034312F" w:rsidRDefault="00000000">
      <w:pPr>
        <w:pStyle w:val="Heading2"/>
        <w:pBdr>
          <w:bottom w:val="single" w:sz="6" w:space="3" w:color="CBD5E1"/>
        </w:pBdr>
        <w:spacing w:before="280" w:after="120"/>
      </w:pPr>
      <w:r>
        <w:rPr>
          <w:rFonts w:ascii="Calibri" w:hAnsi="Calibri"/>
          <w:color w:val="1E293B"/>
          <w:sz w:val="28"/>
        </w:rPr>
        <w:t>2.4 Primary and Secondary Project Objectives</w:t>
      </w:r>
    </w:p>
    <w:p w14:paraId="4B95875F" w14:textId="77777777" w:rsidR="0034312F" w:rsidRDefault="00000000">
      <w:r>
        <w:t>The project objectives were formally established in Week 1 and divided into seven Primary Objectives (O1–O7) and three Secondary Objectives (O8–O10):</w:t>
      </w:r>
    </w:p>
    <w:tbl>
      <w:tblPr>
        <w:tblW w:w="0" w:type="auto"/>
        <w:jc w:val="center"/>
        <w:tblBorders>
          <w:top w:val="single" w:sz="6" w:space="0" w:color="CBD5E1"/>
          <w:left w:val="single" w:sz="4" w:space="0" w:color="CBD5E1"/>
          <w:bottom w:val="single" w:sz="8" w:space="0" w:color="1E293B"/>
          <w:right w:val="single" w:sz="4" w:space="0" w:color="CBD5E1"/>
          <w:insideH w:val="single" w:sz="4" w:space="0" w:color="CBD5E1"/>
          <w:insideV w:val="single" w:sz="4" w:space="0" w:color="CBD5E1"/>
        </w:tblBorders>
        <w:tblLook w:val="04A0" w:firstRow="1" w:lastRow="0" w:firstColumn="1" w:lastColumn="0" w:noHBand="0" w:noVBand="1"/>
      </w:tblPr>
      <w:tblGrid>
        <w:gridCol w:w="1008"/>
        <w:gridCol w:w="1584"/>
        <w:gridCol w:w="6624"/>
      </w:tblGrid>
      <w:tr w:rsidR="0034312F" w14:paraId="64903A81" w14:textId="77777777">
        <w:trPr>
          <w:tblHeader/>
          <w:jc w:val="center"/>
        </w:trPr>
        <w:tc>
          <w:tcPr>
            <w:tcW w:w="1008" w:type="dxa"/>
            <w:shd w:val="clear" w:color="auto" w:fill="1E293B"/>
            <w:tcMar>
              <w:top w:w="100" w:type="dxa"/>
              <w:left w:w="120" w:type="dxa"/>
              <w:bottom w:w="100" w:type="dxa"/>
              <w:right w:w="120" w:type="dxa"/>
            </w:tcMar>
            <w:vAlign w:val="center"/>
          </w:tcPr>
          <w:p w14:paraId="42771882" w14:textId="77777777" w:rsidR="0034312F" w:rsidRDefault="00000000">
            <w:pPr>
              <w:spacing w:after="0"/>
            </w:pPr>
            <w:r>
              <w:rPr>
                <w:b/>
                <w:color w:val="FFFFFF"/>
                <w:sz w:val="19"/>
              </w:rPr>
              <w:t>ID</w:t>
            </w:r>
          </w:p>
        </w:tc>
        <w:tc>
          <w:tcPr>
            <w:tcW w:w="1584" w:type="dxa"/>
            <w:shd w:val="clear" w:color="auto" w:fill="1E293B"/>
            <w:tcMar>
              <w:top w:w="100" w:type="dxa"/>
              <w:left w:w="120" w:type="dxa"/>
              <w:bottom w:w="100" w:type="dxa"/>
              <w:right w:w="120" w:type="dxa"/>
            </w:tcMar>
            <w:vAlign w:val="center"/>
          </w:tcPr>
          <w:p w14:paraId="6DF41AA0" w14:textId="77777777" w:rsidR="0034312F" w:rsidRDefault="00000000">
            <w:pPr>
              <w:spacing w:after="0"/>
            </w:pPr>
            <w:r>
              <w:rPr>
                <w:b/>
                <w:color w:val="FFFFFF"/>
                <w:sz w:val="19"/>
              </w:rPr>
              <w:t>Category</w:t>
            </w:r>
          </w:p>
        </w:tc>
        <w:tc>
          <w:tcPr>
            <w:tcW w:w="6624" w:type="dxa"/>
            <w:shd w:val="clear" w:color="auto" w:fill="1E293B"/>
            <w:tcMar>
              <w:top w:w="100" w:type="dxa"/>
              <w:left w:w="120" w:type="dxa"/>
              <w:bottom w:w="100" w:type="dxa"/>
              <w:right w:w="120" w:type="dxa"/>
            </w:tcMar>
            <w:vAlign w:val="center"/>
          </w:tcPr>
          <w:p w14:paraId="48AE5F70" w14:textId="77777777" w:rsidR="0034312F" w:rsidRDefault="00000000">
            <w:pPr>
              <w:spacing w:after="0"/>
            </w:pPr>
            <w:r>
              <w:rPr>
                <w:b/>
                <w:color w:val="FFFFFF"/>
                <w:sz w:val="19"/>
              </w:rPr>
              <w:t>Objective Specification</w:t>
            </w:r>
          </w:p>
        </w:tc>
      </w:tr>
      <w:tr w:rsidR="0034312F" w14:paraId="1567D23C" w14:textId="77777777">
        <w:trPr>
          <w:jc w:val="center"/>
        </w:trPr>
        <w:tc>
          <w:tcPr>
            <w:tcW w:w="1008" w:type="dxa"/>
            <w:shd w:val="clear" w:color="auto" w:fill="FFFFFF"/>
            <w:tcMar>
              <w:top w:w="80" w:type="dxa"/>
              <w:left w:w="120" w:type="dxa"/>
              <w:bottom w:w="80" w:type="dxa"/>
              <w:right w:w="120" w:type="dxa"/>
            </w:tcMar>
            <w:vAlign w:val="center"/>
          </w:tcPr>
          <w:p w14:paraId="0C215982" w14:textId="77777777" w:rsidR="0034312F" w:rsidRDefault="00000000">
            <w:pPr>
              <w:spacing w:after="0" w:line="264" w:lineRule="auto"/>
            </w:pPr>
            <w:r>
              <w:rPr>
                <w:b/>
                <w:color w:val="1E293B"/>
                <w:sz w:val="19"/>
              </w:rPr>
              <w:t>O1</w:t>
            </w:r>
          </w:p>
        </w:tc>
        <w:tc>
          <w:tcPr>
            <w:tcW w:w="1584" w:type="dxa"/>
            <w:shd w:val="clear" w:color="auto" w:fill="FFFFFF"/>
            <w:tcMar>
              <w:top w:w="80" w:type="dxa"/>
              <w:left w:w="120" w:type="dxa"/>
              <w:bottom w:w="80" w:type="dxa"/>
              <w:right w:w="120" w:type="dxa"/>
            </w:tcMar>
            <w:vAlign w:val="center"/>
          </w:tcPr>
          <w:p w14:paraId="76738041" w14:textId="77777777" w:rsidR="0034312F" w:rsidRDefault="00000000">
            <w:pPr>
              <w:spacing w:after="0" w:line="264" w:lineRule="auto"/>
            </w:pPr>
            <w:r>
              <w:rPr>
                <w:sz w:val="19"/>
              </w:rPr>
              <w:t>Primary</w:t>
            </w:r>
          </w:p>
        </w:tc>
        <w:tc>
          <w:tcPr>
            <w:tcW w:w="6624" w:type="dxa"/>
            <w:shd w:val="clear" w:color="auto" w:fill="FFFFFF"/>
            <w:tcMar>
              <w:top w:w="80" w:type="dxa"/>
              <w:left w:w="120" w:type="dxa"/>
              <w:bottom w:w="80" w:type="dxa"/>
              <w:right w:w="120" w:type="dxa"/>
            </w:tcMar>
            <w:vAlign w:val="center"/>
          </w:tcPr>
          <w:p w14:paraId="480C2803" w14:textId="77777777" w:rsidR="0034312F" w:rsidRDefault="00000000">
            <w:pPr>
              <w:spacing w:after="0" w:line="264" w:lineRule="auto"/>
            </w:pPr>
            <w:r>
              <w:rPr>
                <w:sz w:val="19"/>
              </w:rPr>
              <w:t>Build a functional ROMS web application implementing all 5 core MVP features (Menu, Orders, Status Lifecycle, Search/Filter, Exception Alerts).</w:t>
            </w:r>
          </w:p>
        </w:tc>
      </w:tr>
      <w:tr w:rsidR="0034312F" w14:paraId="56E69DB8" w14:textId="77777777">
        <w:trPr>
          <w:jc w:val="center"/>
        </w:trPr>
        <w:tc>
          <w:tcPr>
            <w:tcW w:w="1008" w:type="dxa"/>
            <w:shd w:val="clear" w:color="auto" w:fill="F8FAFC"/>
            <w:tcMar>
              <w:top w:w="80" w:type="dxa"/>
              <w:left w:w="120" w:type="dxa"/>
              <w:bottom w:w="80" w:type="dxa"/>
              <w:right w:w="120" w:type="dxa"/>
            </w:tcMar>
            <w:vAlign w:val="center"/>
          </w:tcPr>
          <w:p w14:paraId="4AF904CA" w14:textId="77777777" w:rsidR="0034312F" w:rsidRDefault="00000000">
            <w:pPr>
              <w:spacing w:after="0" w:line="264" w:lineRule="auto"/>
            </w:pPr>
            <w:r>
              <w:rPr>
                <w:b/>
                <w:color w:val="1E293B"/>
                <w:sz w:val="19"/>
              </w:rPr>
              <w:t>O2</w:t>
            </w:r>
          </w:p>
        </w:tc>
        <w:tc>
          <w:tcPr>
            <w:tcW w:w="1584" w:type="dxa"/>
            <w:shd w:val="clear" w:color="auto" w:fill="F8FAFC"/>
            <w:tcMar>
              <w:top w:w="80" w:type="dxa"/>
              <w:left w:w="120" w:type="dxa"/>
              <w:bottom w:w="80" w:type="dxa"/>
              <w:right w:w="120" w:type="dxa"/>
            </w:tcMar>
            <w:vAlign w:val="center"/>
          </w:tcPr>
          <w:p w14:paraId="4E398DAD" w14:textId="77777777" w:rsidR="0034312F" w:rsidRDefault="00000000">
            <w:pPr>
              <w:spacing w:after="0" w:line="264" w:lineRule="auto"/>
            </w:pPr>
            <w:r>
              <w:rPr>
                <w:sz w:val="19"/>
              </w:rPr>
              <w:t>Primary</w:t>
            </w:r>
          </w:p>
        </w:tc>
        <w:tc>
          <w:tcPr>
            <w:tcW w:w="6624" w:type="dxa"/>
            <w:shd w:val="clear" w:color="auto" w:fill="F8FAFC"/>
            <w:tcMar>
              <w:top w:w="80" w:type="dxa"/>
              <w:left w:w="120" w:type="dxa"/>
              <w:bottom w:w="80" w:type="dxa"/>
              <w:right w:w="120" w:type="dxa"/>
            </w:tcMar>
            <w:vAlign w:val="center"/>
          </w:tcPr>
          <w:p w14:paraId="10FD0CF4" w14:textId="77777777" w:rsidR="0034312F" w:rsidRDefault="00000000">
            <w:pPr>
              <w:spacing w:after="0" w:line="264" w:lineRule="auto"/>
            </w:pPr>
            <w:r>
              <w:rPr>
                <w:sz w:val="19"/>
              </w:rPr>
              <w:t>Implement a complete, automated end-to-end CI/CD pipeline integrating Git, Jenkins, Maven, Selenium, Docker, and Ansible.</w:t>
            </w:r>
          </w:p>
        </w:tc>
      </w:tr>
      <w:tr w:rsidR="0034312F" w14:paraId="6BAE2D61" w14:textId="77777777">
        <w:trPr>
          <w:jc w:val="center"/>
        </w:trPr>
        <w:tc>
          <w:tcPr>
            <w:tcW w:w="1008" w:type="dxa"/>
            <w:shd w:val="clear" w:color="auto" w:fill="FFFFFF"/>
            <w:tcMar>
              <w:top w:w="80" w:type="dxa"/>
              <w:left w:w="120" w:type="dxa"/>
              <w:bottom w:w="80" w:type="dxa"/>
              <w:right w:w="120" w:type="dxa"/>
            </w:tcMar>
            <w:vAlign w:val="center"/>
          </w:tcPr>
          <w:p w14:paraId="683D74B5" w14:textId="77777777" w:rsidR="0034312F" w:rsidRDefault="00000000">
            <w:pPr>
              <w:spacing w:after="0" w:line="264" w:lineRule="auto"/>
            </w:pPr>
            <w:r>
              <w:rPr>
                <w:b/>
                <w:color w:val="1E293B"/>
                <w:sz w:val="19"/>
              </w:rPr>
              <w:t>O3</w:t>
            </w:r>
          </w:p>
        </w:tc>
        <w:tc>
          <w:tcPr>
            <w:tcW w:w="1584" w:type="dxa"/>
            <w:shd w:val="clear" w:color="auto" w:fill="FFFFFF"/>
            <w:tcMar>
              <w:top w:w="80" w:type="dxa"/>
              <w:left w:w="120" w:type="dxa"/>
              <w:bottom w:w="80" w:type="dxa"/>
              <w:right w:w="120" w:type="dxa"/>
            </w:tcMar>
            <w:vAlign w:val="center"/>
          </w:tcPr>
          <w:p w14:paraId="18B32DEE" w14:textId="77777777" w:rsidR="0034312F" w:rsidRDefault="00000000">
            <w:pPr>
              <w:spacing w:after="0" w:line="264" w:lineRule="auto"/>
            </w:pPr>
            <w:r>
              <w:rPr>
                <w:sz w:val="19"/>
              </w:rPr>
              <w:t>Primary</w:t>
            </w:r>
          </w:p>
        </w:tc>
        <w:tc>
          <w:tcPr>
            <w:tcW w:w="6624" w:type="dxa"/>
            <w:shd w:val="clear" w:color="auto" w:fill="FFFFFF"/>
            <w:tcMar>
              <w:top w:w="80" w:type="dxa"/>
              <w:left w:w="120" w:type="dxa"/>
              <w:bottom w:w="80" w:type="dxa"/>
              <w:right w:w="120" w:type="dxa"/>
            </w:tcMar>
            <w:vAlign w:val="center"/>
          </w:tcPr>
          <w:p w14:paraId="2CF5C5B3" w14:textId="77777777" w:rsidR="0034312F" w:rsidRDefault="00000000">
            <w:pPr>
              <w:spacing w:after="0" w:line="264" w:lineRule="auto"/>
            </w:pPr>
            <w:r>
              <w:rPr>
                <w:sz w:val="19"/>
              </w:rPr>
              <w:t>Demonstrate collaborative Git workflows including Gitflow branching, Pull Requests, intentional merge conflict resolution, and release tagging.</w:t>
            </w:r>
          </w:p>
        </w:tc>
      </w:tr>
      <w:tr w:rsidR="0034312F" w14:paraId="498CE18B" w14:textId="77777777">
        <w:trPr>
          <w:jc w:val="center"/>
        </w:trPr>
        <w:tc>
          <w:tcPr>
            <w:tcW w:w="1008" w:type="dxa"/>
            <w:shd w:val="clear" w:color="auto" w:fill="F8FAFC"/>
            <w:tcMar>
              <w:top w:w="80" w:type="dxa"/>
              <w:left w:w="120" w:type="dxa"/>
              <w:bottom w:w="80" w:type="dxa"/>
              <w:right w:w="120" w:type="dxa"/>
            </w:tcMar>
            <w:vAlign w:val="center"/>
          </w:tcPr>
          <w:p w14:paraId="140FDBC6" w14:textId="77777777" w:rsidR="0034312F" w:rsidRDefault="00000000">
            <w:pPr>
              <w:spacing w:after="0" w:line="264" w:lineRule="auto"/>
            </w:pPr>
            <w:r>
              <w:rPr>
                <w:b/>
                <w:color w:val="1E293B"/>
                <w:sz w:val="19"/>
              </w:rPr>
              <w:t>O4</w:t>
            </w:r>
          </w:p>
        </w:tc>
        <w:tc>
          <w:tcPr>
            <w:tcW w:w="1584" w:type="dxa"/>
            <w:shd w:val="clear" w:color="auto" w:fill="F8FAFC"/>
            <w:tcMar>
              <w:top w:w="80" w:type="dxa"/>
              <w:left w:w="120" w:type="dxa"/>
              <w:bottom w:w="80" w:type="dxa"/>
              <w:right w:w="120" w:type="dxa"/>
            </w:tcMar>
            <w:vAlign w:val="center"/>
          </w:tcPr>
          <w:p w14:paraId="3F6F0662" w14:textId="77777777" w:rsidR="0034312F" w:rsidRDefault="00000000">
            <w:pPr>
              <w:spacing w:after="0" w:line="264" w:lineRule="auto"/>
            </w:pPr>
            <w:r>
              <w:rPr>
                <w:sz w:val="19"/>
              </w:rPr>
              <w:t>Primary</w:t>
            </w:r>
          </w:p>
        </w:tc>
        <w:tc>
          <w:tcPr>
            <w:tcW w:w="6624" w:type="dxa"/>
            <w:shd w:val="clear" w:color="auto" w:fill="F8FAFC"/>
            <w:tcMar>
              <w:top w:w="80" w:type="dxa"/>
              <w:left w:w="120" w:type="dxa"/>
              <w:bottom w:w="80" w:type="dxa"/>
              <w:right w:w="120" w:type="dxa"/>
            </w:tcMar>
            <w:vAlign w:val="center"/>
          </w:tcPr>
          <w:p w14:paraId="2154B412" w14:textId="77777777" w:rsidR="0034312F" w:rsidRDefault="00000000">
            <w:pPr>
              <w:spacing w:after="0" w:line="264" w:lineRule="auto"/>
            </w:pPr>
            <w:r>
              <w:rPr>
                <w:sz w:val="19"/>
              </w:rPr>
              <w:t>Automate compilation, testing, packaging, and deployment using declarative Jenkins Pipeline as Code (Jenkinsfile).</w:t>
            </w:r>
          </w:p>
        </w:tc>
      </w:tr>
      <w:tr w:rsidR="0034312F" w14:paraId="155501D5" w14:textId="77777777">
        <w:trPr>
          <w:jc w:val="center"/>
        </w:trPr>
        <w:tc>
          <w:tcPr>
            <w:tcW w:w="1008" w:type="dxa"/>
            <w:shd w:val="clear" w:color="auto" w:fill="FFFFFF"/>
            <w:tcMar>
              <w:top w:w="80" w:type="dxa"/>
              <w:left w:w="120" w:type="dxa"/>
              <w:bottom w:w="80" w:type="dxa"/>
              <w:right w:w="120" w:type="dxa"/>
            </w:tcMar>
            <w:vAlign w:val="center"/>
          </w:tcPr>
          <w:p w14:paraId="3CB56484" w14:textId="77777777" w:rsidR="0034312F" w:rsidRDefault="00000000">
            <w:pPr>
              <w:spacing w:after="0" w:line="264" w:lineRule="auto"/>
            </w:pPr>
            <w:r>
              <w:rPr>
                <w:b/>
                <w:color w:val="1E293B"/>
                <w:sz w:val="19"/>
              </w:rPr>
              <w:t>O5</w:t>
            </w:r>
          </w:p>
        </w:tc>
        <w:tc>
          <w:tcPr>
            <w:tcW w:w="1584" w:type="dxa"/>
            <w:shd w:val="clear" w:color="auto" w:fill="FFFFFF"/>
            <w:tcMar>
              <w:top w:w="80" w:type="dxa"/>
              <w:left w:w="120" w:type="dxa"/>
              <w:bottom w:w="80" w:type="dxa"/>
              <w:right w:w="120" w:type="dxa"/>
            </w:tcMar>
            <w:vAlign w:val="center"/>
          </w:tcPr>
          <w:p w14:paraId="15DDFFB0" w14:textId="77777777" w:rsidR="0034312F" w:rsidRDefault="00000000">
            <w:pPr>
              <w:spacing w:after="0" w:line="264" w:lineRule="auto"/>
            </w:pPr>
            <w:r>
              <w:rPr>
                <w:sz w:val="19"/>
              </w:rPr>
              <w:t>Primary</w:t>
            </w:r>
          </w:p>
        </w:tc>
        <w:tc>
          <w:tcPr>
            <w:tcW w:w="6624" w:type="dxa"/>
            <w:shd w:val="clear" w:color="auto" w:fill="FFFFFF"/>
            <w:tcMar>
              <w:top w:w="80" w:type="dxa"/>
              <w:left w:w="120" w:type="dxa"/>
              <w:bottom w:w="80" w:type="dxa"/>
              <w:right w:w="120" w:type="dxa"/>
            </w:tcMar>
            <w:vAlign w:val="center"/>
          </w:tcPr>
          <w:p w14:paraId="00A6AD5A" w14:textId="77777777" w:rsidR="0034312F" w:rsidRDefault="00000000">
            <w:pPr>
              <w:spacing w:after="0" w:line="264" w:lineRule="auto"/>
            </w:pPr>
            <w:r>
              <w:rPr>
                <w:sz w:val="19"/>
              </w:rPr>
              <w:t>Integrate automated headless Selenium WebDriver UI tests into Jenkins as an enforceable quality gate that halts broken builds.</w:t>
            </w:r>
          </w:p>
        </w:tc>
      </w:tr>
      <w:tr w:rsidR="0034312F" w14:paraId="329BDB7B" w14:textId="77777777">
        <w:trPr>
          <w:jc w:val="center"/>
        </w:trPr>
        <w:tc>
          <w:tcPr>
            <w:tcW w:w="1008" w:type="dxa"/>
            <w:shd w:val="clear" w:color="auto" w:fill="F8FAFC"/>
            <w:tcMar>
              <w:top w:w="80" w:type="dxa"/>
              <w:left w:w="120" w:type="dxa"/>
              <w:bottom w:w="80" w:type="dxa"/>
              <w:right w:w="120" w:type="dxa"/>
            </w:tcMar>
            <w:vAlign w:val="center"/>
          </w:tcPr>
          <w:p w14:paraId="7933FB54" w14:textId="77777777" w:rsidR="0034312F" w:rsidRDefault="00000000">
            <w:pPr>
              <w:spacing w:after="0" w:line="264" w:lineRule="auto"/>
            </w:pPr>
            <w:r>
              <w:rPr>
                <w:b/>
                <w:color w:val="1E293B"/>
                <w:sz w:val="19"/>
              </w:rPr>
              <w:t>O6</w:t>
            </w:r>
          </w:p>
        </w:tc>
        <w:tc>
          <w:tcPr>
            <w:tcW w:w="1584" w:type="dxa"/>
            <w:shd w:val="clear" w:color="auto" w:fill="F8FAFC"/>
            <w:tcMar>
              <w:top w:w="80" w:type="dxa"/>
              <w:left w:w="120" w:type="dxa"/>
              <w:bottom w:w="80" w:type="dxa"/>
              <w:right w:w="120" w:type="dxa"/>
            </w:tcMar>
            <w:vAlign w:val="center"/>
          </w:tcPr>
          <w:p w14:paraId="5A3DBEA3" w14:textId="77777777" w:rsidR="0034312F" w:rsidRDefault="00000000">
            <w:pPr>
              <w:spacing w:after="0" w:line="264" w:lineRule="auto"/>
            </w:pPr>
            <w:r>
              <w:rPr>
                <w:sz w:val="19"/>
              </w:rPr>
              <w:t>Primary</w:t>
            </w:r>
          </w:p>
        </w:tc>
        <w:tc>
          <w:tcPr>
            <w:tcW w:w="6624" w:type="dxa"/>
            <w:shd w:val="clear" w:color="auto" w:fill="F8FAFC"/>
            <w:tcMar>
              <w:top w:w="80" w:type="dxa"/>
              <w:left w:w="120" w:type="dxa"/>
              <w:bottom w:w="80" w:type="dxa"/>
              <w:right w:w="120" w:type="dxa"/>
            </w:tcMar>
            <w:vAlign w:val="center"/>
          </w:tcPr>
          <w:p w14:paraId="0DC751DA" w14:textId="77777777" w:rsidR="0034312F" w:rsidRDefault="00000000">
            <w:pPr>
              <w:spacing w:after="0" w:line="264" w:lineRule="auto"/>
            </w:pPr>
            <w:r>
              <w:rPr>
                <w:sz w:val="19"/>
              </w:rPr>
              <w:t>Containerize the Spring Boot application using a security-hardened, multi-stage Dockerfile and publish versioned images to Docker Hub.</w:t>
            </w:r>
          </w:p>
        </w:tc>
      </w:tr>
      <w:tr w:rsidR="0034312F" w14:paraId="02894CFB" w14:textId="77777777">
        <w:trPr>
          <w:jc w:val="center"/>
        </w:trPr>
        <w:tc>
          <w:tcPr>
            <w:tcW w:w="1008" w:type="dxa"/>
            <w:shd w:val="clear" w:color="auto" w:fill="FFFFFF"/>
            <w:tcMar>
              <w:top w:w="80" w:type="dxa"/>
              <w:left w:w="120" w:type="dxa"/>
              <w:bottom w:w="80" w:type="dxa"/>
              <w:right w:w="120" w:type="dxa"/>
            </w:tcMar>
            <w:vAlign w:val="center"/>
          </w:tcPr>
          <w:p w14:paraId="203FDBDF" w14:textId="77777777" w:rsidR="0034312F" w:rsidRDefault="00000000">
            <w:pPr>
              <w:spacing w:after="0" w:line="264" w:lineRule="auto"/>
            </w:pPr>
            <w:r>
              <w:rPr>
                <w:b/>
                <w:color w:val="1E293B"/>
                <w:sz w:val="19"/>
              </w:rPr>
              <w:t>O7</w:t>
            </w:r>
          </w:p>
        </w:tc>
        <w:tc>
          <w:tcPr>
            <w:tcW w:w="1584" w:type="dxa"/>
            <w:shd w:val="clear" w:color="auto" w:fill="FFFFFF"/>
            <w:tcMar>
              <w:top w:w="80" w:type="dxa"/>
              <w:left w:w="120" w:type="dxa"/>
              <w:bottom w:w="80" w:type="dxa"/>
              <w:right w:w="120" w:type="dxa"/>
            </w:tcMar>
            <w:vAlign w:val="center"/>
          </w:tcPr>
          <w:p w14:paraId="4CE2B9DA" w14:textId="77777777" w:rsidR="0034312F" w:rsidRDefault="00000000">
            <w:pPr>
              <w:spacing w:after="0" w:line="264" w:lineRule="auto"/>
            </w:pPr>
            <w:r>
              <w:rPr>
                <w:sz w:val="19"/>
              </w:rPr>
              <w:t>Primary</w:t>
            </w:r>
          </w:p>
        </w:tc>
        <w:tc>
          <w:tcPr>
            <w:tcW w:w="6624" w:type="dxa"/>
            <w:shd w:val="clear" w:color="auto" w:fill="FFFFFF"/>
            <w:tcMar>
              <w:top w:w="80" w:type="dxa"/>
              <w:left w:w="120" w:type="dxa"/>
              <w:bottom w:w="80" w:type="dxa"/>
              <w:right w:w="120" w:type="dxa"/>
            </w:tcMar>
            <w:vAlign w:val="center"/>
          </w:tcPr>
          <w:p w14:paraId="3100B0BF" w14:textId="77777777" w:rsidR="0034312F" w:rsidRDefault="00000000">
            <w:pPr>
              <w:spacing w:after="0" w:line="264" w:lineRule="auto"/>
            </w:pPr>
            <w:r>
              <w:rPr>
                <w:sz w:val="19"/>
              </w:rPr>
              <w:t>Automate target Linux server configuration and container deployment using agentless Ansible playbooks and systemd unit templates.</w:t>
            </w:r>
          </w:p>
        </w:tc>
      </w:tr>
      <w:tr w:rsidR="0034312F" w14:paraId="70AEDB3B" w14:textId="77777777">
        <w:trPr>
          <w:jc w:val="center"/>
        </w:trPr>
        <w:tc>
          <w:tcPr>
            <w:tcW w:w="1008" w:type="dxa"/>
            <w:shd w:val="clear" w:color="auto" w:fill="F8FAFC"/>
            <w:tcMar>
              <w:top w:w="80" w:type="dxa"/>
              <w:left w:w="120" w:type="dxa"/>
              <w:bottom w:w="80" w:type="dxa"/>
              <w:right w:w="120" w:type="dxa"/>
            </w:tcMar>
            <w:vAlign w:val="center"/>
          </w:tcPr>
          <w:p w14:paraId="685AF87F" w14:textId="77777777" w:rsidR="0034312F" w:rsidRDefault="00000000">
            <w:pPr>
              <w:spacing w:after="0" w:line="264" w:lineRule="auto"/>
            </w:pPr>
            <w:r>
              <w:rPr>
                <w:b/>
                <w:color w:val="1E293B"/>
                <w:sz w:val="19"/>
              </w:rPr>
              <w:t>O8</w:t>
            </w:r>
          </w:p>
        </w:tc>
        <w:tc>
          <w:tcPr>
            <w:tcW w:w="1584" w:type="dxa"/>
            <w:shd w:val="clear" w:color="auto" w:fill="F8FAFC"/>
            <w:tcMar>
              <w:top w:w="80" w:type="dxa"/>
              <w:left w:w="120" w:type="dxa"/>
              <w:bottom w:w="80" w:type="dxa"/>
              <w:right w:w="120" w:type="dxa"/>
            </w:tcMar>
            <w:vAlign w:val="center"/>
          </w:tcPr>
          <w:p w14:paraId="04FC0CA4" w14:textId="77777777" w:rsidR="0034312F" w:rsidRDefault="00000000">
            <w:pPr>
              <w:spacing w:after="0" w:line="264" w:lineRule="auto"/>
            </w:pPr>
            <w:r>
              <w:rPr>
                <w:sz w:val="19"/>
              </w:rPr>
              <w:t>Secondary</w:t>
            </w:r>
          </w:p>
        </w:tc>
        <w:tc>
          <w:tcPr>
            <w:tcW w:w="6624" w:type="dxa"/>
            <w:shd w:val="clear" w:color="auto" w:fill="F8FAFC"/>
            <w:tcMar>
              <w:top w:w="80" w:type="dxa"/>
              <w:left w:w="120" w:type="dxa"/>
              <w:bottom w:w="80" w:type="dxa"/>
              <w:right w:w="120" w:type="dxa"/>
            </w:tcMar>
            <w:vAlign w:val="center"/>
          </w:tcPr>
          <w:p w14:paraId="547D944B" w14:textId="77777777" w:rsidR="0034312F" w:rsidRDefault="00000000">
            <w:pPr>
              <w:spacing w:after="0" w:line="264" w:lineRule="auto"/>
            </w:pPr>
            <w:r>
              <w:rPr>
                <w:sz w:val="19"/>
              </w:rPr>
              <w:t>Produce comprehensive, university-grade software engineering and DevOps technical documentation across all 15 sprints.</w:t>
            </w:r>
          </w:p>
        </w:tc>
      </w:tr>
      <w:tr w:rsidR="0034312F" w14:paraId="043F9445" w14:textId="77777777">
        <w:trPr>
          <w:jc w:val="center"/>
        </w:trPr>
        <w:tc>
          <w:tcPr>
            <w:tcW w:w="1008" w:type="dxa"/>
            <w:shd w:val="clear" w:color="auto" w:fill="FFFFFF"/>
            <w:tcMar>
              <w:top w:w="80" w:type="dxa"/>
              <w:left w:w="120" w:type="dxa"/>
              <w:bottom w:w="80" w:type="dxa"/>
              <w:right w:w="120" w:type="dxa"/>
            </w:tcMar>
            <w:vAlign w:val="center"/>
          </w:tcPr>
          <w:p w14:paraId="7F1D6C67" w14:textId="77777777" w:rsidR="0034312F" w:rsidRDefault="00000000">
            <w:pPr>
              <w:spacing w:after="0" w:line="264" w:lineRule="auto"/>
            </w:pPr>
            <w:r>
              <w:rPr>
                <w:b/>
                <w:color w:val="1E293B"/>
                <w:sz w:val="19"/>
              </w:rPr>
              <w:t>O9</w:t>
            </w:r>
          </w:p>
        </w:tc>
        <w:tc>
          <w:tcPr>
            <w:tcW w:w="1584" w:type="dxa"/>
            <w:shd w:val="clear" w:color="auto" w:fill="FFFFFF"/>
            <w:tcMar>
              <w:top w:w="80" w:type="dxa"/>
              <w:left w:w="120" w:type="dxa"/>
              <w:bottom w:w="80" w:type="dxa"/>
              <w:right w:w="120" w:type="dxa"/>
            </w:tcMar>
            <w:vAlign w:val="center"/>
          </w:tcPr>
          <w:p w14:paraId="26D4A2EE" w14:textId="77777777" w:rsidR="0034312F" w:rsidRDefault="00000000">
            <w:pPr>
              <w:spacing w:after="0" w:line="264" w:lineRule="auto"/>
            </w:pPr>
            <w:r>
              <w:rPr>
                <w:sz w:val="19"/>
              </w:rPr>
              <w:t>Secondary</w:t>
            </w:r>
          </w:p>
        </w:tc>
        <w:tc>
          <w:tcPr>
            <w:tcW w:w="6624" w:type="dxa"/>
            <w:shd w:val="clear" w:color="auto" w:fill="FFFFFF"/>
            <w:tcMar>
              <w:top w:w="80" w:type="dxa"/>
              <w:left w:w="120" w:type="dxa"/>
              <w:bottom w:w="80" w:type="dxa"/>
              <w:right w:w="120" w:type="dxa"/>
            </w:tcMar>
            <w:vAlign w:val="center"/>
          </w:tcPr>
          <w:p w14:paraId="467B5383" w14:textId="77777777" w:rsidR="0034312F" w:rsidRDefault="00000000">
            <w:pPr>
              <w:spacing w:after="0" w:line="264" w:lineRule="auto"/>
            </w:pPr>
            <w:r>
              <w:rPr>
                <w:sz w:val="19"/>
              </w:rPr>
              <w:t>Demonstrate infrastructure idempotency (zero changes on playbook re-execution) and automated rollback/recovery to a prior stable image.</w:t>
            </w:r>
          </w:p>
        </w:tc>
      </w:tr>
      <w:tr w:rsidR="0034312F" w14:paraId="22A32BC4" w14:textId="77777777">
        <w:trPr>
          <w:jc w:val="center"/>
        </w:trPr>
        <w:tc>
          <w:tcPr>
            <w:tcW w:w="1008" w:type="dxa"/>
            <w:shd w:val="clear" w:color="auto" w:fill="F8FAFC"/>
            <w:tcMar>
              <w:top w:w="80" w:type="dxa"/>
              <w:left w:w="120" w:type="dxa"/>
              <w:bottom w:w="80" w:type="dxa"/>
              <w:right w:w="120" w:type="dxa"/>
            </w:tcMar>
            <w:vAlign w:val="center"/>
          </w:tcPr>
          <w:p w14:paraId="1627E014" w14:textId="77777777" w:rsidR="0034312F" w:rsidRDefault="00000000">
            <w:pPr>
              <w:spacing w:after="0" w:line="264" w:lineRule="auto"/>
            </w:pPr>
            <w:r>
              <w:rPr>
                <w:b/>
                <w:color w:val="1E293B"/>
                <w:sz w:val="19"/>
              </w:rPr>
              <w:t>O10</w:t>
            </w:r>
          </w:p>
        </w:tc>
        <w:tc>
          <w:tcPr>
            <w:tcW w:w="1584" w:type="dxa"/>
            <w:shd w:val="clear" w:color="auto" w:fill="F8FAFC"/>
            <w:tcMar>
              <w:top w:w="80" w:type="dxa"/>
              <w:left w:w="120" w:type="dxa"/>
              <w:bottom w:w="80" w:type="dxa"/>
              <w:right w:w="120" w:type="dxa"/>
            </w:tcMar>
            <w:vAlign w:val="center"/>
          </w:tcPr>
          <w:p w14:paraId="12CC1DE9" w14:textId="77777777" w:rsidR="0034312F" w:rsidRDefault="00000000">
            <w:pPr>
              <w:spacing w:after="0" w:line="264" w:lineRule="auto"/>
            </w:pPr>
            <w:r>
              <w:rPr>
                <w:sz w:val="19"/>
              </w:rPr>
              <w:t>Secondary</w:t>
            </w:r>
          </w:p>
        </w:tc>
        <w:tc>
          <w:tcPr>
            <w:tcW w:w="6624" w:type="dxa"/>
            <w:shd w:val="clear" w:color="auto" w:fill="F8FAFC"/>
            <w:tcMar>
              <w:top w:w="80" w:type="dxa"/>
              <w:left w:w="120" w:type="dxa"/>
              <w:bottom w:w="80" w:type="dxa"/>
              <w:right w:w="120" w:type="dxa"/>
            </w:tcMar>
            <w:vAlign w:val="center"/>
          </w:tcPr>
          <w:p w14:paraId="3BA4216D" w14:textId="77777777" w:rsidR="0034312F" w:rsidRDefault="00000000">
            <w:pPr>
              <w:spacing w:after="0" w:line="264" w:lineRule="auto"/>
            </w:pPr>
            <w:r>
              <w:rPr>
                <w:sz w:val="19"/>
              </w:rPr>
              <w:t>Strictly adhere to Agile Scrum/Kanban practices including a MoSCoW product backlog, weekly sprint mapping, and a multi-tier Definition of Done.</w:t>
            </w:r>
          </w:p>
        </w:tc>
      </w:tr>
    </w:tbl>
    <w:p w14:paraId="68D2B785" w14:textId="77777777" w:rsidR="0034312F" w:rsidRDefault="0034312F">
      <w:pPr>
        <w:spacing w:after="80"/>
      </w:pPr>
    </w:p>
    <w:p w14:paraId="76D767CB" w14:textId="77777777" w:rsidR="0034312F" w:rsidRDefault="00000000">
      <w:pPr>
        <w:pStyle w:val="Heading2"/>
        <w:pBdr>
          <w:bottom w:val="single" w:sz="6" w:space="3" w:color="CBD5E1"/>
        </w:pBdr>
        <w:spacing w:before="280" w:after="120"/>
      </w:pPr>
      <w:r>
        <w:rPr>
          <w:rFonts w:ascii="Calibri" w:hAnsi="Calibri"/>
          <w:color w:val="1E293B"/>
          <w:sz w:val="28"/>
        </w:rPr>
        <w:lastRenderedPageBreak/>
        <w:t>2.5 Frozen MVP Scope and Boundaries</w:t>
      </w:r>
    </w:p>
    <w:p w14:paraId="40B5C7F7" w14:textId="77777777" w:rsidR="0034312F" w:rsidRDefault="00000000">
      <w:r>
        <w:t>To prevent scope creep across the 15-week solo engineering timeline, five core functional features were frozen for the Minimum Viable Product (MVP):</w:t>
      </w:r>
    </w:p>
    <w:tbl>
      <w:tblPr>
        <w:tblW w:w="0" w:type="auto"/>
        <w:jc w:val="center"/>
        <w:tblBorders>
          <w:top w:val="single" w:sz="6" w:space="0" w:color="CBD5E1"/>
          <w:left w:val="single" w:sz="4" w:space="0" w:color="CBD5E1"/>
          <w:bottom w:val="single" w:sz="8" w:space="0" w:color="1E293B"/>
          <w:right w:val="single" w:sz="4" w:space="0" w:color="CBD5E1"/>
          <w:insideH w:val="single" w:sz="4" w:space="0" w:color="CBD5E1"/>
          <w:insideV w:val="single" w:sz="4" w:space="0" w:color="CBD5E1"/>
        </w:tblBorders>
        <w:tblLook w:val="04A0" w:firstRow="1" w:lastRow="0" w:firstColumn="1" w:lastColumn="0" w:noHBand="0" w:noVBand="1"/>
      </w:tblPr>
      <w:tblGrid>
        <w:gridCol w:w="1296"/>
        <w:gridCol w:w="2448"/>
        <w:gridCol w:w="1584"/>
        <w:gridCol w:w="3888"/>
      </w:tblGrid>
      <w:tr w:rsidR="0034312F" w14:paraId="1274FA0E" w14:textId="77777777">
        <w:trPr>
          <w:tblHeader/>
          <w:jc w:val="center"/>
        </w:trPr>
        <w:tc>
          <w:tcPr>
            <w:tcW w:w="1296" w:type="dxa"/>
            <w:shd w:val="clear" w:color="auto" w:fill="1E293B"/>
            <w:tcMar>
              <w:top w:w="100" w:type="dxa"/>
              <w:left w:w="120" w:type="dxa"/>
              <w:bottom w:w="100" w:type="dxa"/>
              <w:right w:w="120" w:type="dxa"/>
            </w:tcMar>
            <w:vAlign w:val="center"/>
          </w:tcPr>
          <w:p w14:paraId="18C513E4" w14:textId="77777777" w:rsidR="0034312F" w:rsidRDefault="00000000">
            <w:pPr>
              <w:spacing w:after="0"/>
            </w:pPr>
            <w:r>
              <w:rPr>
                <w:b/>
                <w:color w:val="FFFFFF"/>
                <w:sz w:val="19"/>
              </w:rPr>
              <w:t>Feature ID</w:t>
            </w:r>
          </w:p>
        </w:tc>
        <w:tc>
          <w:tcPr>
            <w:tcW w:w="2448" w:type="dxa"/>
            <w:shd w:val="clear" w:color="auto" w:fill="1E293B"/>
            <w:tcMar>
              <w:top w:w="100" w:type="dxa"/>
              <w:left w:w="120" w:type="dxa"/>
              <w:bottom w:w="100" w:type="dxa"/>
              <w:right w:w="120" w:type="dxa"/>
            </w:tcMar>
            <w:vAlign w:val="center"/>
          </w:tcPr>
          <w:p w14:paraId="5B98DE67" w14:textId="77777777" w:rsidR="0034312F" w:rsidRDefault="00000000">
            <w:pPr>
              <w:spacing w:after="0"/>
            </w:pPr>
            <w:r>
              <w:rPr>
                <w:b/>
                <w:color w:val="FFFFFF"/>
                <w:sz w:val="19"/>
              </w:rPr>
              <w:t>Feature Name</w:t>
            </w:r>
          </w:p>
        </w:tc>
        <w:tc>
          <w:tcPr>
            <w:tcW w:w="1584" w:type="dxa"/>
            <w:shd w:val="clear" w:color="auto" w:fill="1E293B"/>
            <w:tcMar>
              <w:top w:w="100" w:type="dxa"/>
              <w:left w:w="120" w:type="dxa"/>
              <w:bottom w:w="100" w:type="dxa"/>
              <w:right w:w="120" w:type="dxa"/>
            </w:tcMar>
            <w:vAlign w:val="center"/>
          </w:tcPr>
          <w:p w14:paraId="129907B0" w14:textId="77777777" w:rsidR="0034312F" w:rsidRDefault="00000000">
            <w:pPr>
              <w:spacing w:after="0"/>
            </w:pPr>
            <w:r>
              <w:rPr>
                <w:b/>
                <w:color w:val="FFFFFF"/>
                <w:sz w:val="19"/>
              </w:rPr>
              <w:t>MoSCoW Priority</w:t>
            </w:r>
          </w:p>
        </w:tc>
        <w:tc>
          <w:tcPr>
            <w:tcW w:w="3888" w:type="dxa"/>
            <w:shd w:val="clear" w:color="auto" w:fill="1E293B"/>
            <w:tcMar>
              <w:top w:w="100" w:type="dxa"/>
              <w:left w:w="120" w:type="dxa"/>
              <w:bottom w:w="100" w:type="dxa"/>
              <w:right w:w="120" w:type="dxa"/>
            </w:tcMar>
            <w:vAlign w:val="center"/>
          </w:tcPr>
          <w:p w14:paraId="13C89E7E" w14:textId="77777777" w:rsidR="0034312F" w:rsidRDefault="00000000">
            <w:pPr>
              <w:spacing w:after="0"/>
            </w:pPr>
            <w:r>
              <w:rPr>
                <w:b/>
                <w:color w:val="FFFFFF"/>
                <w:sz w:val="19"/>
              </w:rPr>
              <w:t>Functional Scope Summary</w:t>
            </w:r>
          </w:p>
        </w:tc>
      </w:tr>
      <w:tr w:rsidR="0034312F" w14:paraId="5B476C5D" w14:textId="77777777">
        <w:trPr>
          <w:jc w:val="center"/>
        </w:trPr>
        <w:tc>
          <w:tcPr>
            <w:tcW w:w="1296" w:type="dxa"/>
            <w:shd w:val="clear" w:color="auto" w:fill="FFFFFF"/>
            <w:tcMar>
              <w:top w:w="80" w:type="dxa"/>
              <w:left w:w="120" w:type="dxa"/>
              <w:bottom w:w="80" w:type="dxa"/>
              <w:right w:w="120" w:type="dxa"/>
            </w:tcMar>
            <w:vAlign w:val="center"/>
          </w:tcPr>
          <w:p w14:paraId="2CA999FE" w14:textId="77777777" w:rsidR="0034312F" w:rsidRDefault="00000000">
            <w:pPr>
              <w:spacing w:after="0" w:line="264" w:lineRule="auto"/>
            </w:pPr>
            <w:r>
              <w:rPr>
                <w:b/>
                <w:color w:val="1E293B"/>
                <w:sz w:val="19"/>
              </w:rPr>
              <w:t>F1</w:t>
            </w:r>
          </w:p>
        </w:tc>
        <w:tc>
          <w:tcPr>
            <w:tcW w:w="2448" w:type="dxa"/>
            <w:shd w:val="clear" w:color="auto" w:fill="FFFFFF"/>
            <w:tcMar>
              <w:top w:w="80" w:type="dxa"/>
              <w:left w:w="120" w:type="dxa"/>
              <w:bottom w:w="80" w:type="dxa"/>
              <w:right w:w="120" w:type="dxa"/>
            </w:tcMar>
            <w:vAlign w:val="center"/>
          </w:tcPr>
          <w:p w14:paraId="018573E1" w14:textId="77777777" w:rsidR="0034312F" w:rsidRDefault="00000000">
            <w:pPr>
              <w:spacing w:after="0" w:line="264" w:lineRule="auto"/>
            </w:pPr>
            <w:r>
              <w:rPr>
                <w:sz w:val="19"/>
              </w:rPr>
              <w:t>Item Catalogue Management</w:t>
            </w:r>
          </w:p>
        </w:tc>
        <w:tc>
          <w:tcPr>
            <w:tcW w:w="1584" w:type="dxa"/>
            <w:shd w:val="clear" w:color="auto" w:fill="FFFFFF"/>
            <w:tcMar>
              <w:top w:w="80" w:type="dxa"/>
              <w:left w:w="120" w:type="dxa"/>
              <w:bottom w:w="80" w:type="dxa"/>
              <w:right w:w="120" w:type="dxa"/>
            </w:tcMar>
            <w:vAlign w:val="center"/>
          </w:tcPr>
          <w:p w14:paraId="77BB209A" w14:textId="77777777" w:rsidR="0034312F" w:rsidRDefault="00000000">
            <w:pPr>
              <w:spacing w:after="0" w:line="264" w:lineRule="auto"/>
            </w:pPr>
            <w:r>
              <w:rPr>
                <w:sz w:val="19"/>
              </w:rPr>
              <w:t>Must Have</w:t>
            </w:r>
          </w:p>
        </w:tc>
        <w:tc>
          <w:tcPr>
            <w:tcW w:w="3888" w:type="dxa"/>
            <w:shd w:val="clear" w:color="auto" w:fill="FFFFFF"/>
            <w:tcMar>
              <w:top w:w="80" w:type="dxa"/>
              <w:left w:w="120" w:type="dxa"/>
              <w:bottom w:w="80" w:type="dxa"/>
              <w:right w:w="120" w:type="dxa"/>
            </w:tcMar>
            <w:vAlign w:val="center"/>
          </w:tcPr>
          <w:p w14:paraId="60DEB80B" w14:textId="77777777" w:rsidR="0034312F" w:rsidRDefault="00000000">
            <w:pPr>
              <w:spacing w:after="0" w:line="264" w:lineRule="auto"/>
            </w:pPr>
            <w:r>
              <w:rPr>
                <w:sz w:val="19"/>
              </w:rPr>
              <w:t>Full CRUD for menu items with name, category enum, price validation (&gt; 0), availability toggle, and soft deletion.</w:t>
            </w:r>
          </w:p>
        </w:tc>
      </w:tr>
      <w:tr w:rsidR="0034312F" w14:paraId="49D10A7C" w14:textId="77777777">
        <w:trPr>
          <w:jc w:val="center"/>
        </w:trPr>
        <w:tc>
          <w:tcPr>
            <w:tcW w:w="1296" w:type="dxa"/>
            <w:shd w:val="clear" w:color="auto" w:fill="F8FAFC"/>
            <w:tcMar>
              <w:top w:w="80" w:type="dxa"/>
              <w:left w:w="120" w:type="dxa"/>
              <w:bottom w:w="80" w:type="dxa"/>
              <w:right w:w="120" w:type="dxa"/>
            </w:tcMar>
            <w:vAlign w:val="center"/>
          </w:tcPr>
          <w:p w14:paraId="5E151AFA" w14:textId="77777777" w:rsidR="0034312F" w:rsidRDefault="00000000">
            <w:pPr>
              <w:spacing w:after="0" w:line="264" w:lineRule="auto"/>
            </w:pPr>
            <w:r>
              <w:rPr>
                <w:b/>
                <w:color w:val="1E293B"/>
                <w:sz w:val="19"/>
              </w:rPr>
              <w:t>F2</w:t>
            </w:r>
          </w:p>
        </w:tc>
        <w:tc>
          <w:tcPr>
            <w:tcW w:w="2448" w:type="dxa"/>
            <w:shd w:val="clear" w:color="auto" w:fill="F8FAFC"/>
            <w:tcMar>
              <w:top w:w="80" w:type="dxa"/>
              <w:left w:w="120" w:type="dxa"/>
              <w:bottom w:w="80" w:type="dxa"/>
              <w:right w:w="120" w:type="dxa"/>
            </w:tcMar>
            <w:vAlign w:val="center"/>
          </w:tcPr>
          <w:p w14:paraId="6AB8D7F0" w14:textId="77777777" w:rsidR="0034312F" w:rsidRDefault="00000000">
            <w:pPr>
              <w:spacing w:after="0" w:line="264" w:lineRule="auto"/>
            </w:pPr>
            <w:r>
              <w:rPr>
                <w:sz w:val="19"/>
              </w:rPr>
              <w:t>Create / Update Order</w:t>
            </w:r>
          </w:p>
        </w:tc>
        <w:tc>
          <w:tcPr>
            <w:tcW w:w="1584" w:type="dxa"/>
            <w:shd w:val="clear" w:color="auto" w:fill="F8FAFC"/>
            <w:tcMar>
              <w:top w:w="80" w:type="dxa"/>
              <w:left w:w="120" w:type="dxa"/>
              <w:bottom w:w="80" w:type="dxa"/>
              <w:right w:w="120" w:type="dxa"/>
            </w:tcMar>
            <w:vAlign w:val="center"/>
          </w:tcPr>
          <w:p w14:paraId="5040FA56" w14:textId="77777777" w:rsidR="0034312F" w:rsidRDefault="00000000">
            <w:pPr>
              <w:spacing w:after="0" w:line="264" w:lineRule="auto"/>
            </w:pPr>
            <w:r>
              <w:rPr>
                <w:sz w:val="19"/>
              </w:rPr>
              <w:t>Must Have</w:t>
            </w:r>
          </w:p>
        </w:tc>
        <w:tc>
          <w:tcPr>
            <w:tcW w:w="3888" w:type="dxa"/>
            <w:shd w:val="clear" w:color="auto" w:fill="F8FAFC"/>
            <w:tcMar>
              <w:top w:w="80" w:type="dxa"/>
              <w:left w:w="120" w:type="dxa"/>
              <w:bottom w:w="80" w:type="dxa"/>
              <w:right w:w="120" w:type="dxa"/>
            </w:tcMar>
            <w:vAlign w:val="center"/>
          </w:tcPr>
          <w:p w14:paraId="67D0A183" w14:textId="77777777" w:rsidR="0034312F" w:rsidRDefault="00000000">
            <w:pPr>
              <w:spacing w:after="0" w:line="264" w:lineRule="auto"/>
            </w:pPr>
            <w:r>
              <w:rPr>
                <w:sz w:val="19"/>
              </w:rPr>
              <w:t>Create dine-in orders by table number with line items, automatic total calculation, and modification while PLACED or PREPARING.</w:t>
            </w:r>
          </w:p>
        </w:tc>
      </w:tr>
      <w:tr w:rsidR="0034312F" w14:paraId="77D88B12" w14:textId="77777777">
        <w:trPr>
          <w:jc w:val="center"/>
        </w:trPr>
        <w:tc>
          <w:tcPr>
            <w:tcW w:w="1296" w:type="dxa"/>
            <w:shd w:val="clear" w:color="auto" w:fill="FFFFFF"/>
            <w:tcMar>
              <w:top w:w="80" w:type="dxa"/>
              <w:left w:w="120" w:type="dxa"/>
              <w:bottom w:w="80" w:type="dxa"/>
              <w:right w:w="120" w:type="dxa"/>
            </w:tcMar>
            <w:vAlign w:val="center"/>
          </w:tcPr>
          <w:p w14:paraId="738C2676" w14:textId="77777777" w:rsidR="0034312F" w:rsidRDefault="00000000">
            <w:pPr>
              <w:spacing w:after="0" w:line="264" w:lineRule="auto"/>
            </w:pPr>
            <w:r>
              <w:rPr>
                <w:b/>
                <w:color w:val="1E293B"/>
                <w:sz w:val="19"/>
              </w:rPr>
              <w:t>F3</w:t>
            </w:r>
          </w:p>
        </w:tc>
        <w:tc>
          <w:tcPr>
            <w:tcW w:w="2448" w:type="dxa"/>
            <w:shd w:val="clear" w:color="auto" w:fill="FFFFFF"/>
            <w:tcMar>
              <w:top w:w="80" w:type="dxa"/>
              <w:left w:w="120" w:type="dxa"/>
              <w:bottom w:w="80" w:type="dxa"/>
              <w:right w:w="120" w:type="dxa"/>
            </w:tcMar>
            <w:vAlign w:val="center"/>
          </w:tcPr>
          <w:p w14:paraId="62AC80E4" w14:textId="77777777" w:rsidR="0034312F" w:rsidRDefault="00000000">
            <w:pPr>
              <w:spacing w:after="0" w:line="264" w:lineRule="auto"/>
            </w:pPr>
            <w:r>
              <w:rPr>
                <w:sz w:val="19"/>
              </w:rPr>
              <w:t>Order Status Tracking</w:t>
            </w:r>
          </w:p>
        </w:tc>
        <w:tc>
          <w:tcPr>
            <w:tcW w:w="1584" w:type="dxa"/>
            <w:shd w:val="clear" w:color="auto" w:fill="FFFFFF"/>
            <w:tcMar>
              <w:top w:w="80" w:type="dxa"/>
              <w:left w:w="120" w:type="dxa"/>
              <w:bottom w:w="80" w:type="dxa"/>
              <w:right w:w="120" w:type="dxa"/>
            </w:tcMar>
            <w:vAlign w:val="center"/>
          </w:tcPr>
          <w:p w14:paraId="0ED986C5" w14:textId="77777777" w:rsidR="0034312F" w:rsidRDefault="00000000">
            <w:pPr>
              <w:spacing w:after="0" w:line="264" w:lineRule="auto"/>
            </w:pPr>
            <w:r>
              <w:rPr>
                <w:sz w:val="19"/>
              </w:rPr>
              <w:t>Must Have</w:t>
            </w:r>
          </w:p>
        </w:tc>
        <w:tc>
          <w:tcPr>
            <w:tcW w:w="3888" w:type="dxa"/>
            <w:shd w:val="clear" w:color="auto" w:fill="FFFFFF"/>
            <w:tcMar>
              <w:top w:w="80" w:type="dxa"/>
              <w:left w:w="120" w:type="dxa"/>
              <w:bottom w:w="80" w:type="dxa"/>
              <w:right w:w="120" w:type="dxa"/>
            </w:tcMar>
            <w:vAlign w:val="center"/>
          </w:tcPr>
          <w:p w14:paraId="4A13E22C" w14:textId="77777777" w:rsidR="0034312F" w:rsidRDefault="00000000">
            <w:pPr>
              <w:spacing w:after="0" w:line="264" w:lineRule="auto"/>
            </w:pPr>
            <w:r>
              <w:rPr>
                <w:sz w:val="19"/>
              </w:rPr>
              <w:t>Strict forward-only state machine: PLACED → PREPARING → READY → SERVED → CLOSED with kitchen display filtering.</w:t>
            </w:r>
          </w:p>
        </w:tc>
      </w:tr>
      <w:tr w:rsidR="0034312F" w14:paraId="1FF57E06" w14:textId="77777777">
        <w:trPr>
          <w:jc w:val="center"/>
        </w:trPr>
        <w:tc>
          <w:tcPr>
            <w:tcW w:w="1296" w:type="dxa"/>
            <w:shd w:val="clear" w:color="auto" w:fill="F8FAFC"/>
            <w:tcMar>
              <w:top w:w="80" w:type="dxa"/>
              <w:left w:w="120" w:type="dxa"/>
              <w:bottom w:w="80" w:type="dxa"/>
              <w:right w:w="120" w:type="dxa"/>
            </w:tcMar>
            <w:vAlign w:val="center"/>
          </w:tcPr>
          <w:p w14:paraId="495C309E" w14:textId="77777777" w:rsidR="0034312F" w:rsidRDefault="00000000">
            <w:pPr>
              <w:spacing w:after="0" w:line="264" w:lineRule="auto"/>
            </w:pPr>
            <w:r>
              <w:rPr>
                <w:b/>
                <w:color w:val="1E293B"/>
                <w:sz w:val="19"/>
              </w:rPr>
              <w:t>F4</w:t>
            </w:r>
          </w:p>
        </w:tc>
        <w:tc>
          <w:tcPr>
            <w:tcW w:w="2448" w:type="dxa"/>
            <w:shd w:val="clear" w:color="auto" w:fill="F8FAFC"/>
            <w:tcMar>
              <w:top w:w="80" w:type="dxa"/>
              <w:left w:w="120" w:type="dxa"/>
              <w:bottom w:w="80" w:type="dxa"/>
              <w:right w:w="120" w:type="dxa"/>
            </w:tcMar>
            <w:vAlign w:val="center"/>
          </w:tcPr>
          <w:p w14:paraId="70C1F9A2" w14:textId="77777777" w:rsidR="0034312F" w:rsidRDefault="00000000">
            <w:pPr>
              <w:spacing w:after="0" w:line="264" w:lineRule="auto"/>
            </w:pPr>
            <w:r>
              <w:rPr>
                <w:sz w:val="19"/>
              </w:rPr>
              <w:t>Search and Filter</w:t>
            </w:r>
          </w:p>
        </w:tc>
        <w:tc>
          <w:tcPr>
            <w:tcW w:w="1584" w:type="dxa"/>
            <w:shd w:val="clear" w:color="auto" w:fill="F8FAFC"/>
            <w:tcMar>
              <w:top w:w="80" w:type="dxa"/>
              <w:left w:w="120" w:type="dxa"/>
              <w:bottom w:w="80" w:type="dxa"/>
              <w:right w:w="120" w:type="dxa"/>
            </w:tcMar>
            <w:vAlign w:val="center"/>
          </w:tcPr>
          <w:p w14:paraId="5C92ACB1" w14:textId="77777777" w:rsidR="0034312F" w:rsidRDefault="00000000">
            <w:pPr>
              <w:spacing w:after="0" w:line="264" w:lineRule="auto"/>
            </w:pPr>
            <w:r>
              <w:rPr>
                <w:sz w:val="19"/>
              </w:rPr>
              <w:t>Should Have</w:t>
            </w:r>
          </w:p>
        </w:tc>
        <w:tc>
          <w:tcPr>
            <w:tcW w:w="3888" w:type="dxa"/>
            <w:shd w:val="clear" w:color="auto" w:fill="F8FAFC"/>
            <w:tcMar>
              <w:top w:w="80" w:type="dxa"/>
              <w:left w:w="120" w:type="dxa"/>
              <w:bottom w:w="80" w:type="dxa"/>
              <w:right w:w="120" w:type="dxa"/>
            </w:tcMar>
            <w:vAlign w:val="center"/>
          </w:tcPr>
          <w:p w14:paraId="01F7F16C" w14:textId="77777777" w:rsidR="0034312F" w:rsidRDefault="00000000">
            <w:pPr>
              <w:spacing w:after="0" w:line="264" w:lineRule="auto"/>
            </w:pPr>
            <w:r>
              <w:rPr>
                <w:sz w:val="19"/>
              </w:rPr>
              <w:t>Partial case-insensitive menu search, category/availability filtering, and order filtering by status, table number, and date range.</w:t>
            </w:r>
          </w:p>
        </w:tc>
      </w:tr>
      <w:tr w:rsidR="0034312F" w14:paraId="4E2221E0" w14:textId="77777777">
        <w:trPr>
          <w:jc w:val="center"/>
        </w:trPr>
        <w:tc>
          <w:tcPr>
            <w:tcW w:w="1296" w:type="dxa"/>
            <w:shd w:val="clear" w:color="auto" w:fill="FFFFFF"/>
            <w:tcMar>
              <w:top w:w="80" w:type="dxa"/>
              <w:left w:w="120" w:type="dxa"/>
              <w:bottom w:w="80" w:type="dxa"/>
              <w:right w:w="120" w:type="dxa"/>
            </w:tcMar>
            <w:vAlign w:val="center"/>
          </w:tcPr>
          <w:p w14:paraId="27F07218" w14:textId="77777777" w:rsidR="0034312F" w:rsidRDefault="00000000">
            <w:pPr>
              <w:spacing w:after="0" w:line="264" w:lineRule="auto"/>
            </w:pPr>
            <w:r>
              <w:rPr>
                <w:b/>
                <w:color w:val="1E293B"/>
                <w:sz w:val="19"/>
              </w:rPr>
              <w:t>F5</w:t>
            </w:r>
          </w:p>
        </w:tc>
        <w:tc>
          <w:tcPr>
            <w:tcW w:w="2448" w:type="dxa"/>
            <w:shd w:val="clear" w:color="auto" w:fill="FFFFFF"/>
            <w:tcMar>
              <w:top w:w="80" w:type="dxa"/>
              <w:left w:w="120" w:type="dxa"/>
              <w:bottom w:w="80" w:type="dxa"/>
              <w:right w:w="120" w:type="dxa"/>
            </w:tcMar>
            <w:vAlign w:val="center"/>
          </w:tcPr>
          <w:p w14:paraId="4E55B8E4" w14:textId="77777777" w:rsidR="0034312F" w:rsidRDefault="00000000">
            <w:pPr>
              <w:spacing w:after="0" w:line="264" w:lineRule="auto"/>
            </w:pPr>
            <w:r>
              <w:rPr>
                <w:sz w:val="19"/>
              </w:rPr>
              <w:t>Exception Alerts</w:t>
            </w:r>
          </w:p>
        </w:tc>
        <w:tc>
          <w:tcPr>
            <w:tcW w:w="1584" w:type="dxa"/>
            <w:shd w:val="clear" w:color="auto" w:fill="FFFFFF"/>
            <w:tcMar>
              <w:top w:w="80" w:type="dxa"/>
              <w:left w:w="120" w:type="dxa"/>
              <w:bottom w:w="80" w:type="dxa"/>
              <w:right w:w="120" w:type="dxa"/>
            </w:tcMar>
            <w:vAlign w:val="center"/>
          </w:tcPr>
          <w:p w14:paraId="49A2E92E" w14:textId="77777777" w:rsidR="0034312F" w:rsidRDefault="00000000">
            <w:pPr>
              <w:spacing w:after="0" w:line="264" w:lineRule="auto"/>
            </w:pPr>
            <w:r>
              <w:rPr>
                <w:sz w:val="19"/>
              </w:rPr>
              <w:t>Should Have</w:t>
            </w:r>
          </w:p>
        </w:tc>
        <w:tc>
          <w:tcPr>
            <w:tcW w:w="3888" w:type="dxa"/>
            <w:shd w:val="clear" w:color="auto" w:fill="FFFFFF"/>
            <w:tcMar>
              <w:top w:w="80" w:type="dxa"/>
              <w:left w:w="120" w:type="dxa"/>
              <w:bottom w:w="80" w:type="dxa"/>
              <w:right w:w="120" w:type="dxa"/>
            </w:tcMar>
            <w:vAlign w:val="center"/>
          </w:tcPr>
          <w:p w14:paraId="09D86833" w14:textId="77777777" w:rsidR="0034312F" w:rsidRDefault="00000000">
            <w:pPr>
              <w:spacing w:after="0" w:line="264" w:lineRule="auto"/>
            </w:pPr>
            <w:r>
              <w:rPr>
                <w:sz w:val="19"/>
              </w:rPr>
              <w:t>Automated generation and dashboard resolution of OUT_OF_STOCK and STALE_ORDER (&gt; 30 min in PLACED/PREPARING) alerts.</w:t>
            </w:r>
          </w:p>
        </w:tc>
      </w:tr>
    </w:tbl>
    <w:p w14:paraId="0E7A74CE" w14:textId="77777777" w:rsidR="0034312F" w:rsidRDefault="0034312F">
      <w:pPr>
        <w:spacing w:after="80"/>
      </w:pPr>
    </w:p>
    <w:p w14:paraId="0ADFC1EE" w14:textId="77777777" w:rsidR="0034312F" w:rsidRDefault="00000000">
      <w:r>
        <w:rPr>
          <w:b/>
          <w:color w:val="1E293B"/>
        </w:rPr>
        <w:t xml:space="preserve">Explicitly Out of Scope for MVP: </w:t>
      </w:r>
      <w:r>
        <w:t>Payment gateway integration, customer-facing QR-code self-ordering, multi-restaurant tenant isolation, advanced BI analytics dashboards, role-based user authentication/login, native mobile apps (iOS/Android), and external email/SMS gateways.</w:t>
      </w:r>
    </w:p>
    <w:p w14:paraId="451F78B0" w14:textId="77777777" w:rsidR="0034312F" w:rsidRDefault="00000000">
      <w:pPr>
        <w:pStyle w:val="Heading2"/>
        <w:pBdr>
          <w:bottom w:val="single" w:sz="6" w:space="3" w:color="CBD5E1"/>
        </w:pBdr>
        <w:spacing w:before="280" w:after="120"/>
      </w:pPr>
      <w:r>
        <w:rPr>
          <w:rFonts w:ascii="Calibri" w:hAnsi="Calibri"/>
          <w:color w:val="1E293B"/>
          <w:sz w:val="28"/>
        </w:rPr>
        <w:t>2.6 Confirmed Technology Stack &amp; Project Constraints</w:t>
      </w:r>
    </w:p>
    <w:tbl>
      <w:tblPr>
        <w:tblW w:w="0" w:type="auto"/>
        <w:jc w:val="center"/>
        <w:tblBorders>
          <w:top w:val="single" w:sz="6" w:space="0" w:color="CBD5E1"/>
          <w:left w:val="single" w:sz="4" w:space="0" w:color="CBD5E1"/>
          <w:bottom w:val="single" w:sz="8" w:space="0" w:color="1E293B"/>
          <w:right w:val="single" w:sz="4" w:space="0" w:color="CBD5E1"/>
          <w:insideH w:val="single" w:sz="4" w:space="0" w:color="CBD5E1"/>
          <w:insideV w:val="single" w:sz="4" w:space="0" w:color="CBD5E1"/>
        </w:tblBorders>
        <w:tblLook w:val="04A0" w:firstRow="1" w:lastRow="0" w:firstColumn="1" w:lastColumn="0" w:noHBand="0" w:noVBand="1"/>
      </w:tblPr>
      <w:tblGrid>
        <w:gridCol w:w="2448"/>
        <w:gridCol w:w="3024"/>
        <w:gridCol w:w="3744"/>
      </w:tblGrid>
      <w:tr w:rsidR="0034312F" w14:paraId="48A4FF91" w14:textId="77777777">
        <w:trPr>
          <w:tblHeader/>
          <w:jc w:val="center"/>
        </w:trPr>
        <w:tc>
          <w:tcPr>
            <w:tcW w:w="2448" w:type="dxa"/>
            <w:shd w:val="clear" w:color="auto" w:fill="1E293B"/>
            <w:tcMar>
              <w:top w:w="100" w:type="dxa"/>
              <w:left w:w="120" w:type="dxa"/>
              <w:bottom w:w="100" w:type="dxa"/>
              <w:right w:w="120" w:type="dxa"/>
            </w:tcMar>
            <w:vAlign w:val="center"/>
          </w:tcPr>
          <w:p w14:paraId="6365DEBD" w14:textId="77777777" w:rsidR="0034312F" w:rsidRDefault="00000000">
            <w:pPr>
              <w:spacing w:after="0"/>
            </w:pPr>
            <w:r>
              <w:rPr>
                <w:b/>
                <w:color w:val="FFFFFF"/>
                <w:sz w:val="19"/>
              </w:rPr>
              <w:t>Architectural Layer</w:t>
            </w:r>
          </w:p>
        </w:tc>
        <w:tc>
          <w:tcPr>
            <w:tcW w:w="3024" w:type="dxa"/>
            <w:shd w:val="clear" w:color="auto" w:fill="1E293B"/>
            <w:tcMar>
              <w:top w:w="100" w:type="dxa"/>
              <w:left w:w="120" w:type="dxa"/>
              <w:bottom w:w="100" w:type="dxa"/>
              <w:right w:w="120" w:type="dxa"/>
            </w:tcMar>
            <w:vAlign w:val="center"/>
          </w:tcPr>
          <w:p w14:paraId="561EDA97" w14:textId="77777777" w:rsidR="0034312F" w:rsidRDefault="00000000">
            <w:pPr>
              <w:spacing w:after="0"/>
            </w:pPr>
            <w:r>
              <w:rPr>
                <w:b/>
                <w:color w:val="FFFFFF"/>
                <w:sz w:val="19"/>
              </w:rPr>
              <w:t>Technology / Tool</w:t>
            </w:r>
          </w:p>
        </w:tc>
        <w:tc>
          <w:tcPr>
            <w:tcW w:w="3744" w:type="dxa"/>
            <w:shd w:val="clear" w:color="auto" w:fill="1E293B"/>
            <w:tcMar>
              <w:top w:w="100" w:type="dxa"/>
              <w:left w:w="120" w:type="dxa"/>
              <w:bottom w:w="100" w:type="dxa"/>
              <w:right w:w="120" w:type="dxa"/>
            </w:tcMar>
            <w:vAlign w:val="center"/>
          </w:tcPr>
          <w:p w14:paraId="78B4BC34" w14:textId="77777777" w:rsidR="0034312F" w:rsidRDefault="00000000">
            <w:pPr>
              <w:spacing w:after="0"/>
            </w:pPr>
            <w:r>
              <w:rPr>
                <w:b/>
                <w:color w:val="FFFFFF"/>
                <w:sz w:val="19"/>
              </w:rPr>
              <w:t>Role in ROMS Project</w:t>
            </w:r>
          </w:p>
        </w:tc>
      </w:tr>
      <w:tr w:rsidR="0034312F" w14:paraId="6C6AF7A1" w14:textId="77777777">
        <w:trPr>
          <w:jc w:val="center"/>
        </w:trPr>
        <w:tc>
          <w:tcPr>
            <w:tcW w:w="2448" w:type="dxa"/>
            <w:shd w:val="clear" w:color="auto" w:fill="FFFFFF"/>
            <w:tcMar>
              <w:top w:w="80" w:type="dxa"/>
              <w:left w:w="120" w:type="dxa"/>
              <w:bottom w:w="80" w:type="dxa"/>
              <w:right w:w="120" w:type="dxa"/>
            </w:tcMar>
            <w:vAlign w:val="center"/>
          </w:tcPr>
          <w:p w14:paraId="7CED2E12" w14:textId="77777777" w:rsidR="0034312F" w:rsidRDefault="00000000">
            <w:pPr>
              <w:spacing w:after="0" w:line="264" w:lineRule="auto"/>
            </w:pPr>
            <w:r>
              <w:rPr>
                <w:b/>
                <w:color w:val="1E293B"/>
                <w:sz w:val="19"/>
              </w:rPr>
              <w:t>Frontend Presentation</w:t>
            </w:r>
          </w:p>
        </w:tc>
        <w:tc>
          <w:tcPr>
            <w:tcW w:w="3024" w:type="dxa"/>
            <w:shd w:val="clear" w:color="auto" w:fill="FFFFFF"/>
            <w:tcMar>
              <w:top w:w="80" w:type="dxa"/>
              <w:left w:w="120" w:type="dxa"/>
              <w:bottom w:w="80" w:type="dxa"/>
              <w:right w:w="120" w:type="dxa"/>
            </w:tcMar>
            <w:vAlign w:val="center"/>
          </w:tcPr>
          <w:p w14:paraId="320D64EC" w14:textId="77777777" w:rsidR="0034312F" w:rsidRDefault="00000000">
            <w:pPr>
              <w:spacing w:after="0" w:line="264" w:lineRule="auto"/>
            </w:pPr>
            <w:r>
              <w:rPr>
                <w:sz w:val="19"/>
              </w:rPr>
              <w:t>HTML5, CSS3, Vanilla JavaScript (ES6+)</w:t>
            </w:r>
          </w:p>
        </w:tc>
        <w:tc>
          <w:tcPr>
            <w:tcW w:w="3744" w:type="dxa"/>
            <w:shd w:val="clear" w:color="auto" w:fill="FFFFFF"/>
            <w:tcMar>
              <w:top w:w="80" w:type="dxa"/>
              <w:left w:w="120" w:type="dxa"/>
              <w:bottom w:w="80" w:type="dxa"/>
              <w:right w:w="120" w:type="dxa"/>
            </w:tcMar>
            <w:vAlign w:val="center"/>
          </w:tcPr>
          <w:p w14:paraId="46E5794A" w14:textId="77777777" w:rsidR="0034312F" w:rsidRDefault="00000000">
            <w:pPr>
              <w:spacing w:after="0" w:line="264" w:lineRule="auto"/>
            </w:pPr>
            <w:r>
              <w:rPr>
                <w:sz w:val="19"/>
              </w:rPr>
              <w:t>Responsive Light Academic UI (index.html, orders.html, alerts.html) using Fetch REST API.</w:t>
            </w:r>
          </w:p>
        </w:tc>
      </w:tr>
      <w:tr w:rsidR="0034312F" w14:paraId="3016C4D1" w14:textId="77777777">
        <w:trPr>
          <w:jc w:val="center"/>
        </w:trPr>
        <w:tc>
          <w:tcPr>
            <w:tcW w:w="2448" w:type="dxa"/>
            <w:shd w:val="clear" w:color="auto" w:fill="F8FAFC"/>
            <w:tcMar>
              <w:top w:w="80" w:type="dxa"/>
              <w:left w:w="120" w:type="dxa"/>
              <w:bottom w:w="80" w:type="dxa"/>
              <w:right w:w="120" w:type="dxa"/>
            </w:tcMar>
            <w:vAlign w:val="center"/>
          </w:tcPr>
          <w:p w14:paraId="5EAABCF8" w14:textId="77777777" w:rsidR="0034312F" w:rsidRDefault="00000000">
            <w:pPr>
              <w:spacing w:after="0" w:line="264" w:lineRule="auto"/>
            </w:pPr>
            <w:r>
              <w:rPr>
                <w:b/>
                <w:color w:val="1E293B"/>
                <w:sz w:val="19"/>
              </w:rPr>
              <w:t>Backend Framework</w:t>
            </w:r>
          </w:p>
        </w:tc>
        <w:tc>
          <w:tcPr>
            <w:tcW w:w="3024" w:type="dxa"/>
            <w:shd w:val="clear" w:color="auto" w:fill="F8FAFC"/>
            <w:tcMar>
              <w:top w:w="80" w:type="dxa"/>
              <w:left w:w="120" w:type="dxa"/>
              <w:bottom w:w="80" w:type="dxa"/>
              <w:right w:w="120" w:type="dxa"/>
            </w:tcMar>
            <w:vAlign w:val="center"/>
          </w:tcPr>
          <w:p w14:paraId="57205C12" w14:textId="77777777" w:rsidR="0034312F" w:rsidRDefault="00000000">
            <w:pPr>
              <w:spacing w:after="0" w:line="264" w:lineRule="auto"/>
            </w:pPr>
            <w:r>
              <w:rPr>
                <w:sz w:val="19"/>
              </w:rPr>
              <w:t>Java 17 LTS + Spring Boot 3.3.2</w:t>
            </w:r>
          </w:p>
        </w:tc>
        <w:tc>
          <w:tcPr>
            <w:tcW w:w="3744" w:type="dxa"/>
            <w:shd w:val="clear" w:color="auto" w:fill="F8FAFC"/>
            <w:tcMar>
              <w:top w:w="80" w:type="dxa"/>
              <w:left w:w="120" w:type="dxa"/>
              <w:bottom w:w="80" w:type="dxa"/>
              <w:right w:w="120" w:type="dxa"/>
            </w:tcMar>
            <w:vAlign w:val="center"/>
          </w:tcPr>
          <w:p w14:paraId="0F79008C" w14:textId="77777777" w:rsidR="0034312F" w:rsidRDefault="00000000">
            <w:pPr>
              <w:spacing w:after="0" w:line="264" w:lineRule="auto"/>
            </w:pPr>
            <w:r>
              <w:rPr>
                <w:sz w:val="19"/>
              </w:rPr>
              <w:t>Embedded Apache Tomcat (port 8081), Spring Web REST Controllers, Spring Data JPA, Actuator.</w:t>
            </w:r>
          </w:p>
        </w:tc>
      </w:tr>
      <w:tr w:rsidR="0034312F" w14:paraId="4D3C7F7A" w14:textId="77777777">
        <w:trPr>
          <w:jc w:val="center"/>
        </w:trPr>
        <w:tc>
          <w:tcPr>
            <w:tcW w:w="2448" w:type="dxa"/>
            <w:shd w:val="clear" w:color="auto" w:fill="FFFFFF"/>
            <w:tcMar>
              <w:top w:w="80" w:type="dxa"/>
              <w:left w:w="120" w:type="dxa"/>
              <w:bottom w:w="80" w:type="dxa"/>
              <w:right w:w="120" w:type="dxa"/>
            </w:tcMar>
            <w:vAlign w:val="center"/>
          </w:tcPr>
          <w:p w14:paraId="7489441D" w14:textId="77777777" w:rsidR="0034312F" w:rsidRDefault="00000000">
            <w:pPr>
              <w:spacing w:after="0" w:line="264" w:lineRule="auto"/>
            </w:pPr>
            <w:r>
              <w:rPr>
                <w:b/>
                <w:color w:val="1E293B"/>
                <w:sz w:val="19"/>
              </w:rPr>
              <w:t>Database Layer</w:t>
            </w:r>
          </w:p>
        </w:tc>
        <w:tc>
          <w:tcPr>
            <w:tcW w:w="3024" w:type="dxa"/>
            <w:shd w:val="clear" w:color="auto" w:fill="FFFFFF"/>
            <w:tcMar>
              <w:top w:w="80" w:type="dxa"/>
              <w:left w:w="120" w:type="dxa"/>
              <w:bottom w:w="80" w:type="dxa"/>
              <w:right w:w="120" w:type="dxa"/>
            </w:tcMar>
            <w:vAlign w:val="center"/>
          </w:tcPr>
          <w:p w14:paraId="51070398" w14:textId="77777777" w:rsidR="0034312F" w:rsidRDefault="00000000">
            <w:pPr>
              <w:spacing w:after="0" w:line="264" w:lineRule="auto"/>
            </w:pPr>
            <w:r>
              <w:rPr>
                <w:sz w:val="19"/>
              </w:rPr>
              <w:t>H2 In-Memory DB (dev/test), MySQL 8 (prod)</w:t>
            </w:r>
          </w:p>
        </w:tc>
        <w:tc>
          <w:tcPr>
            <w:tcW w:w="3744" w:type="dxa"/>
            <w:shd w:val="clear" w:color="auto" w:fill="FFFFFF"/>
            <w:tcMar>
              <w:top w:w="80" w:type="dxa"/>
              <w:left w:w="120" w:type="dxa"/>
              <w:bottom w:w="80" w:type="dxa"/>
              <w:right w:w="120" w:type="dxa"/>
            </w:tcMar>
            <w:vAlign w:val="center"/>
          </w:tcPr>
          <w:p w14:paraId="1521D030" w14:textId="77777777" w:rsidR="0034312F" w:rsidRDefault="00000000">
            <w:pPr>
              <w:spacing w:after="0" w:line="264" w:lineRule="auto"/>
            </w:pPr>
            <w:r>
              <w:rPr>
                <w:sz w:val="19"/>
              </w:rPr>
              <w:t>Zero-configuration relational persistence for rapid CI testing and production compatibility.</w:t>
            </w:r>
          </w:p>
        </w:tc>
      </w:tr>
      <w:tr w:rsidR="0034312F" w14:paraId="2A9086C4" w14:textId="77777777">
        <w:trPr>
          <w:jc w:val="center"/>
        </w:trPr>
        <w:tc>
          <w:tcPr>
            <w:tcW w:w="2448" w:type="dxa"/>
            <w:shd w:val="clear" w:color="auto" w:fill="F8FAFC"/>
            <w:tcMar>
              <w:top w:w="80" w:type="dxa"/>
              <w:left w:w="120" w:type="dxa"/>
              <w:bottom w:w="80" w:type="dxa"/>
              <w:right w:w="120" w:type="dxa"/>
            </w:tcMar>
            <w:vAlign w:val="center"/>
          </w:tcPr>
          <w:p w14:paraId="24F35472" w14:textId="77777777" w:rsidR="0034312F" w:rsidRDefault="00000000">
            <w:pPr>
              <w:spacing w:after="0" w:line="264" w:lineRule="auto"/>
            </w:pPr>
            <w:r>
              <w:rPr>
                <w:b/>
                <w:color w:val="1E293B"/>
                <w:sz w:val="19"/>
              </w:rPr>
              <w:t>Build Automation</w:t>
            </w:r>
          </w:p>
        </w:tc>
        <w:tc>
          <w:tcPr>
            <w:tcW w:w="3024" w:type="dxa"/>
            <w:shd w:val="clear" w:color="auto" w:fill="F8FAFC"/>
            <w:tcMar>
              <w:top w:w="80" w:type="dxa"/>
              <w:left w:w="120" w:type="dxa"/>
              <w:bottom w:w="80" w:type="dxa"/>
              <w:right w:w="120" w:type="dxa"/>
            </w:tcMar>
            <w:vAlign w:val="center"/>
          </w:tcPr>
          <w:p w14:paraId="25FB6D30" w14:textId="77777777" w:rsidR="0034312F" w:rsidRDefault="00000000">
            <w:pPr>
              <w:spacing w:after="0" w:line="264" w:lineRule="auto"/>
            </w:pPr>
            <w:r>
              <w:rPr>
                <w:sz w:val="19"/>
              </w:rPr>
              <w:t>Apache Maven 3.9+</w:t>
            </w:r>
          </w:p>
        </w:tc>
        <w:tc>
          <w:tcPr>
            <w:tcW w:w="3744" w:type="dxa"/>
            <w:shd w:val="clear" w:color="auto" w:fill="F8FAFC"/>
            <w:tcMar>
              <w:top w:w="80" w:type="dxa"/>
              <w:left w:w="120" w:type="dxa"/>
              <w:bottom w:w="80" w:type="dxa"/>
              <w:right w:w="120" w:type="dxa"/>
            </w:tcMar>
            <w:vAlign w:val="center"/>
          </w:tcPr>
          <w:p w14:paraId="399880C3" w14:textId="77777777" w:rsidR="0034312F" w:rsidRDefault="00000000">
            <w:pPr>
              <w:spacing w:after="0" w:line="264" w:lineRule="auto"/>
            </w:pPr>
            <w:r>
              <w:rPr>
                <w:sz w:val="19"/>
              </w:rPr>
              <w:t>Dependency resolution, lifecycle compilation, Surefire test execution, executable JAR packaging.</w:t>
            </w:r>
          </w:p>
        </w:tc>
      </w:tr>
      <w:tr w:rsidR="0034312F" w14:paraId="6A3A4D14" w14:textId="77777777">
        <w:trPr>
          <w:jc w:val="center"/>
        </w:trPr>
        <w:tc>
          <w:tcPr>
            <w:tcW w:w="2448" w:type="dxa"/>
            <w:shd w:val="clear" w:color="auto" w:fill="FFFFFF"/>
            <w:tcMar>
              <w:top w:w="80" w:type="dxa"/>
              <w:left w:w="120" w:type="dxa"/>
              <w:bottom w:w="80" w:type="dxa"/>
              <w:right w:w="120" w:type="dxa"/>
            </w:tcMar>
            <w:vAlign w:val="center"/>
          </w:tcPr>
          <w:p w14:paraId="058EE373" w14:textId="77777777" w:rsidR="0034312F" w:rsidRDefault="00000000">
            <w:pPr>
              <w:spacing w:after="0" w:line="264" w:lineRule="auto"/>
            </w:pPr>
            <w:r>
              <w:rPr>
                <w:b/>
                <w:color w:val="1E293B"/>
                <w:sz w:val="19"/>
              </w:rPr>
              <w:t>Version Control (SCM)</w:t>
            </w:r>
          </w:p>
        </w:tc>
        <w:tc>
          <w:tcPr>
            <w:tcW w:w="3024" w:type="dxa"/>
            <w:shd w:val="clear" w:color="auto" w:fill="FFFFFF"/>
            <w:tcMar>
              <w:top w:w="80" w:type="dxa"/>
              <w:left w:w="120" w:type="dxa"/>
              <w:bottom w:w="80" w:type="dxa"/>
              <w:right w:w="120" w:type="dxa"/>
            </w:tcMar>
            <w:vAlign w:val="center"/>
          </w:tcPr>
          <w:p w14:paraId="55B868E0" w14:textId="77777777" w:rsidR="0034312F" w:rsidRDefault="00000000">
            <w:pPr>
              <w:spacing w:after="0" w:line="264" w:lineRule="auto"/>
            </w:pPr>
            <w:r>
              <w:rPr>
                <w:sz w:val="19"/>
              </w:rPr>
              <w:t>Git + GitHub</w:t>
            </w:r>
          </w:p>
        </w:tc>
        <w:tc>
          <w:tcPr>
            <w:tcW w:w="3744" w:type="dxa"/>
            <w:shd w:val="clear" w:color="auto" w:fill="FFFFFF"/>
            <w:tcMar>
              <w:top w:w="80" w:type="dxa"/>
              <w:left w:w="120" w:type="dxa"/>
              <w:bottom w:w="80" w:type="dxa"/>
              <w:right w:w="120" w:type="dxa"/>
            </w:tcMar>
            <w:vAlign w:val="center"/>
          </w:tcPr>
          <w:p w14:paraId="1E9C38C3" w14:textId="77777777" w:rsidR="0034312F" w:rsidRDefault="00000000">
            <w:pPr>
              <w:spacing w:after="0" w:line="264" w:lineRule="auto"/>
            </w:pPr>
            <w:r>
              <w:rPr>
                <w:sz w:val="19"/>
              </w:rPr>
              <w:t>Source code hosting, issue tracking, branch management, Pull Requests, and webhooks.</w:t>
            </w:r>
          </w:p>
        </w:tc>
      </w:tr>
      <w:tr w:rsidR="0034312F" w14:paraId="1D851A00" w14:textId="77777777">
        <w:trPr>
          <w:jc w:val="center"/>
        </w:trPr>
        <w:tc>
          <w:tcPr>
            <w:tcW w:w="2448" w:type="dxa"/>
            <w:shd w:val="clear" w:color="auto" w:fill="F8FAFC"/>
            <w:tcMar>
              <w:top w:w="80" w:type="dxa"/>
              <w:left w:w="120" w:type="dxa"/>
              <w:bottom w:w="80" w:type="dxa"/>
              <w:right w:w="120" w:type="dxa"/>
            </w:tcMar>
            <w:vAlign w:val="center"/>
          </w:tcPr>
          <w:p w14:paraId="59ABF9F7" w14:textId="77777777" w:rsidR="0034312F" w:rsidRDefault="00000000">
            <w:pPr>
              <w:spacing w:after="0" w:line="264" w:lineRule="auto"/>
            </w:pPr>
            <w:r>
              <w:rPr>
                <w:b/>
                <w:color w:val="1E293B"/>
                <w:sz w:val="19"/>
              </w:rPr>
              <w:lastRenderedPageBreak/>
              <w:t>CI/CD Orchestration</w:t>
            </w:r>
          </w:p>
        </w:tc>
        <w:tc>
          <w:tcPr>
            <w:tcW w:w="3024" w:type="dxa"/>
            <w:shd w:val="clear" w:color="auto" w:fill="F8FAFC"/>
            <w:tcMar>
              <w:top w:w="80" w:type="dxa"/>
              <w:left w:w="120" w:type="dxa"/>
              <w:bottom w:w="80" w:type="dxa"/>
              <w:right w:w="120" w:type="dxa"/>
            </w:tcMar>
            <w:vAlign w:val="center"/>
          </w:tcPr>
          <w:p w14:paraId="35A162AE" w14:textId="77777777" w:rsidR="0034312F" w:rsidRDefault="00000000">
            <w:pPr>
              <w:spacing w:after="0" w:line="264" w:lineRule="auto"/>
            </w:pPr>
            <w:r>
              <w:rPr>
                <w:sz w:val="19"/>
              </w:rPr>
              <w:t>Jenkins LTS (2.x)</w:t>
            </w:r>
          </w:p>
        </w:tc>
        <w:tc>
          <w:tcPr>
            <w:tcW w:w="3744" w:type="dxa"/>
            <w:shd w:val="clear" w:color="auto" w:fill="F8FAFC"/>
            <w:tcMar>
              <w:top w:w="80" w:type="dxa"/>
              <w:left w:w="120" w:type="dxa"/>
              <w:bottom w:w="80" w:type="dxa"/>
              <w:right w:w="120" w:type="dxa"/>
            </w:tcMar>
            <w:vAlign w:val="center"/>
          </w:tcPr>
          <w:p w14:paraId="0B5380E9" w14:textId="77777777" w:rsidR="0034312F" w:rsidRDefault="00000000">
            <w:pPr>
              <w:spacing w:after="0" w:line="264" w:lineRule="auto"/>
            </w:pPr>
            <w:r>
              <w:rPr>
                <w:sz w:val="19"/>
              </w:rPr>
              <w:t>Freestyle CI job and declarative multi-stage Pipeline as Code (Jenkinsfile).</w:t>
            </w:r>
          </w:p>
        </w:tc>
      </w:tr>
      <w:tr w:rsidR="0034312F" w14:paraId="17F219B7" w14:textId="77777777">
        <w:trPr>
          <w:jc w:val="center"/>
        </w:trPr>
        <w:tc>
          <w:tcPr>
            <w:tcW w:w="2448" w:type="dxa"/>
            <w:shd w:val="clear" w:color="auto" w:fill="FFFFFF"/>
            <w:tcMar>
              <w:top w:w="80" w:type="dxa"/>
              <w:left w:w="120" w:type="dxa"/>
              <w:bottom w:w="80" w:type="dxa"/>
              <w:right w:w="120" w:type="dxa"/>
            </w:tcMar>
            <w:vAlign w:val="center"/>
          </w:tcPr>
          <w:p w14:paraId="1643440D" w14:textId="77777777" w:rsidR="0034312F" w:rsidRDefault="00000000">
            <w:pPr>
              <w:spacing w:after="0" w:line="264" w:lineRule="auto"/>
            </w:pPr>
            <w:r>
              <w:rPr>
                <w:b/>
                <w:color w:val="1E293B"/>
                <w:sz w:val="19"/>
              </w:rPr>
              <w:t>Automated Testing</w:t>
            </w:r>
          </w:p>
        </w:tc>
        <w:tc>
          <w:tcPr>
            <w:tcW w:w="3024" w:type="dxa"/>
            <w:shd w:val="clear" w:color="auto" w:fill="FFFFFF"/>
            <w:tcMar>
              <w:top w:w="80" w:type="dxa"/>
              <w:left w:w="120" w:type="dxa"/>
              <w:bottom w:w="80" w:type="dxa"/>
              <w:right w:w="120" w:type="dxa"/>
            </w:tcMar>
            <w:vAlign w:val="center"/>
          </w:tcPr>
          <w:p w14:paraId="2D96563B" w14:textId="77777777" w:rsidR="0034312F" w:rsidRDefault="00000000">
            <w:pPr>
              <w:spacing w:after="0" w:line="264" w:lineRule="auto"/>
            </w:pPr>
            <w:r>
              <w:rPr>
                <w:sz w:val="19"/>
              </w:rPr>
              <w:t>JUnit 5 + Selenium WebDriver 4.22.0</w:t>
            </w:r>
          </w:p>
        </w:tc>
        <w:tc>
          <w:tcPr>
            <w:tcW w:w="3744" w:type="dxa"/>
            <w:shd w:val="clear" w:color="auto" w:fill="FFFFFF"/>
            <w:tcMar>
              <w:top w:w="80" w:type="dxa"/>
              <w:left w:w="120" w:type="dxa"/>
              <w:bottom w:w="80" w:type="dxa"/>
              <w:right w:w="120" w:type="dxa"/>
            </w:tcMar>
            <w:vAlign w:val="center"/>
          </w:tcPr>
          <w:p w14:paraId="7B76CF0D" w14:textId="77777777" w:rsidR="0034312F" w:rsidRDefault="00000000">
            <w:pPr>
              <w:spacing w:after="0" w:line="264" w:lineRule="auto"/>
            </w:pPr>
            <w:r>
              <w:rPr>
                <w:sz w:val="19"/>
              </w:rPr>
              <w:t>Unit testing and headless Google Chrome browser UI verification.</w:t>
            </w:r>
          </w:p>
        </w:tc>
      </w:tr>
      <w:tr w:rsidR="0034312F" w14:paraId="4DFE7F0A" w14:textId="77777777">
        <w:trPr>
          <w:jc w:val="center"/>
        </w:trPr>
        <w:tc>
          <w:tcPr>
            <w:tcW w:w="2448" w:type="dxa"/>
            <w:shd w:val="clear" w:color="auto" w:fill="F8FAFC"/>
            <w:tcMar>
              <w:top w:w="80" w:type="dxa"/>
              <w:left w:w="120" w:type="dxa"/>
              <w:bottom w:w="80" w:type="dxa"/>
              <w:right w:w="120" w:type="dxa"/>
            </w:tcMar>
            <w:vAlign w:val="center"/>
          </w:tcPr>
          <w:p w14:paraId="3DD13BDA" w14:textId="77777777" w:rsidR="0034312F" w:rsidRDefault="00000000">
            <w:pPr>
              <w:spacing w:after="0" w:line="264" w:lineRule="auto"/>
            </w:pPr>
            <w:r>
              <w:rPr>
                <w:b/>
                <w:color w:val="1E293B"/>
                <w:sz w:val="19"/>
              </w:rPr>
              <w:t>Containerization</w:t>
            </w:r>
          </w:p>
        </w:tc>
        <w:tc>
          <w:tcPr>
            <w:tcW w:w="3024" w:type="dxa"/>
            <w:shd w:val="clear" w:color="auto" w:fill="F8FAFC"/>
            <w:tcMar>
              <w:top w:w="80" w:type="dxa"/>
              <w:left w:w="120" w:type="dxa"/>
              <w:bottom w:w="80" w:type="dxa"/>
              <w:right w:w="120" w:type="dxa"/>
            </w:tcMar>
            <w:vAlign w:val="center"/>
          </w:tcPr>
          <w:p w14:paraId="1EF1E0C8" w14:textId="77777777" w:rsidR="0034312F" w:rsidRDefault="00000000">
            <w:pPr>
              <w:spacing w:after="0" w:line="264" w:lineRule="auto"/>
            </w:pPr>
            <w:r>
              <w:rPr>
                <w:sz w:val="19"/>
              </w:rPr>
              <w:t>Docker Engine 26.x + Docker Hub</w:t>
            </w:r>
          </w:p>
        </w:tc>
        <w:tc>
          <w:tcPr>
            <w:tcW w:w="3744" w:type="dxa"/>
            <w:shd w:val="clear" w:color="auto" w:fill="F8FAFC"/>
            <w:tcMar>
              <w:top w:w="80" w:type="dxa"/>
              <w:left w:w="120" w:type="dxa"/>
              <w:bottom w:w="80" w:type="dxa"/>
              <w:right w:w="120" w:type="dxa"/>
            </w:tcMar>
            <w:vAlign w:val="center"/>
          </w:tcPr>
          <w:p w14:paraId="4049102E" w14:textId="77777777" w:rsidR="0034312F" w:rsidRDefault="00000000">
            <w:pPr>
              <w:spacing w:after="0" w:line="264" w:lineRule="auto"/>
            </w:pPr>
            <w:r>
              <w:rPr>
                <w:sz w:val="19"/>
              </w:rPr>
              <w:t>Multi-stage Alpine image building, container lifecycle management, and cloud registry storage.</w:t>
            </w:r>
          </w:p>
        </w:tc>
      </w:tr>
      <w:tr w:rsidR="0034312F" w14:paraId="2C934581" w14:textId="77777777">
        <w:trPr>
          <w:jc w:val="center"/>
        </w:trPr>
        <w:tc>
          <w:tcPr>
            <w:tcW w:w="2448" w:type="dxa"/>
            <w:shd w:val="clear" w:color="auto" w:fill="FFFFFF"/>
            <w:tcMar>
              <w:top w:w="80" w:type="dxa"/>
              <w:left w:w="120" w:type="dxa"/>
              <w:bottom w:w="80" w:type="dxa"/>
              <w:right w:w="120" w:type="dxa"/>
            </w:tcMar>
            <w:vAlign w:val="center"/>
          </w:tcPr>
          <w:p w14:paraId="375C83AA" w14:textId="77777777" w:rsidR="0034312F" w:rsidRDefault="00000000">
            <w:pPr>
              <w:spacing w:after="0" w:line="264" w:lineRule="auto"/>
            </w:pPr>
            <w:r>
              <w:rPr>
                <w:b/>
                <w:color w:val="1E293B"/>
                <w:sz w:val="19"/>
              </w:rPr>
              <w:t>Configuration Management</w:t>
            </w:r>
          </w:p>
        </w:tc>
        <w:tc>
          <w:tcPr>
            <w:tcW w:w="3024" w:type="dxa"/>
            <w:shd w:val="clear" w:color="auto" w:fill="FFFFFF"/>
            <w:tcMar>
              <w:top w:w="80" w:type="dxa"/>
              <w:left w:w="120" w:type="dxa"/>
              <w:bottom w:w="80" w:type="dxa"/>
              <w:right w:w="120" w:type="dxa"/>
            </w:tcMar>
            <w:vAlign w:val="center"/>
          </w:tcPr>
          <w:p w14:paraId="7333F336" w14:textId="77777777" w:rsidR="0034312F" w:rsidRDefault="00000000">
            <w:pPr>
              <w:spacing w:after="0" w:line="264" w:lineRule="auto"/>
            </w:pPr>
            <w:r>
              <w:rPr>
                <w:sz w:val="19"/>
              </w:rPr>
              <w:t>Ansible 2.17.x</w:t>
            </w:r>
          </w:p>
        </w:tc>
        <w:tc>
          <w:tcPr>
            <w:tcW w:w="3744" w:type="dxa"/>
            <w:shd w:val="clear" w:color="auto" w:fill="FFFFFF"/>
            <w:tcMar>
              <w:top w:w="80" w:type="dxa"/>
              <w:left w:w="120" w:type="dxa"/>
              <w:bottom w:w="80" w:type="dxa"/>
              <w:right w:w="120" w:type="dxa"/>
            </w:tcMar>
            <w:vAlign w:val="center"/>
          </w:tcPr>
          <w:p w14:paraId="2B065262" w14:textId="77777777" w:rsidR="0034312F" w:rsidRDefault="00000000">
            <w:pPr>
              <w:spacing w:after="0" w:line="264" w:lineRule="auto"/>
            </w:pPr>
            <w:r>
              <w:rPr>
                <w:sz w:val="19"/>
              </w:rPr>
              <w:t>Agentless SSH server provisioning, systemd service orchestration, health checks, and rollback.</w:t>
            </w:r>
          </w:p>
        </w:tc>
      </w:tr>
    </w:tbl>
    <w:p w14:paraId="28DE3FC7" w14:textId="77777777" w:rsidR="0034312F" w:rsidRDefault="0034312F">
      <w:pPr>
        <w:spacing w:after="80"/>
      </w:pPr>
    </w:p>
    <w:p w14:paraId="71418DEE" w14:textId="77777777" w:rsidR="0034312F" w:rsidRDefault="00000000">
      <w:pPr>
        <w:pStyle w:val="ListBullet"/>
        <w:spacing w:after="60" w:line="269" w:lineRule="auto"/>
      </w:pPr>
      <w:r>
        <w:rPr>
          <w:b/>
          <w:color w:val="1E293B"/>
          <w:sz w:val="21"/>
        </w:rPr>
        <w:t xml:space="preserve">Team Size Constraint: </w:t>
      </w:r>
      <w:r>
        <w:rPr>
          <w:sz w:val="21"/>
        </w:rPr>
        <w:t>Solo developer executing all application development, QA automation, containerization, and infrastructure tasks.</w:t>
      </w:r>
    </w:p>
    <w:p w14:paraId="7AEEDF17" w14:textId="77777777" w:rsidR="0034312F" w:rsidRDefault="00000000">
      <w:pPr>
        <w:pStyle w:val="ListBullet"/>
        <w:spacing w:after="60" w:line="269" w:lineRule="auto"/>
      </w:pPr>
      <w:r>
        <w:rPr>
          <w:b/>
          <w:color w:val="1E293B"/>
          <w:sz w:val="21"/>
        </w:rPr>
        <w:t xml:space="preserve">Financial Constraint: </w:t>
      </w:r>
      <w:r>
        <w:rPr>
          <w:sz w:val="21"/>
        </w:rPr>
        <w:t>₹0 budget requirement — 100% open-source software, tools, base images, and local/free-tier registries.</w:t>
      </w:r>
    </w:p>
    <w:p w14:paraId="38F16A78" w14:textId="77777777" w:rsidR="0034312F" w:rsidRDefault="00000000">
      <w:pPr>
        <w:pStyle w:val="ListBullet"/>
        <w:spacing w:after="60" w:line="269" w:lineRule="auto"/>
      </w:pPr>
      <w:r>
        <w:rPr>
          <w:b/>
          <w:color w:val="1E293B"/>
          <w:sz w:val="21"/>
        </w:rPr>
        <w:t xml:space="preserve">Schedule Constraint: </w:t>
      </w:r>
      <w:r>
        <w:rPr>
          <w:sz w:val="21"/>
        </w:rPr>
        <w:t>15 fixed academic weeks from initial problem statement to final viva demonstration.</w:t>
      </w:r>
    </w:p>
    <w:p w14:paraId="208E53D7" w14:textId="77777777" w:rsidR="0034312F" w:rsidRDefault="00000000">
      <w:pPr>
        <w:pStyle w:val="ListBullet"/>
        <w:spacing w:after="60" w:line="269" w:lineRule="auto"/>
      </w:pPr>
      <w:r>
        <w:rPr>
          <w:b/>
          <w:color w:val="1E293B"/>
          <w:sz w:val="21"/>
        </w:rPr>
        <w:t xml:space="preserve">Key Technical Risks Identified: </w:t>
      </w:r>
      <w:r>
        <w:rPr>
          <w:sz w:val="21"/>
        </w:rPr>
        <w:t>Local hardware resource contention (running Jenkins, Docker, Chrome headless, and Target VM simultaneously), Selenium timing flakiness, and end-of-semester documentation load.</w:t>
      </w:r>
    </w:p>
    <w:p w14:paraId="0F331535" w14:textId="77777777" w:rsidR="0034312F" w:rsidRDefault="00000000">
      <w:r>
        <w:br w:type="page"/>
      </w:r>
    </w:p>
    <w:p w14:paraId="35C14B46" w14:textId="77777777" w:rsidR="0034312F" w:rsidRDefault="00000000">
      <w:pPr>
        <w:keepNext/>
        <w:spacing w:before="80" w:after="40"/>
      </w:pPr>
      <w:r>
        <w:rPr>
          <w:b/>
          <w:color w:val="D97706"/>
          <w:sz w:val="20"/>
        </w:rPr>
        <w:lastRenderedPageBreak/>
        <w:t>CHAPTER 3</w:t>
      </w:r>
    </w:p>
    <w:p w14:paraId="53719F09" w14:textId="77777777" w:rsidR="0034312F" w:rsidRDefault="00000000">
      <w:pPr>
        <w:pStyle w:val="Heading1"/>
        <w:pBdr>
          <w:bottom w:val="single" w:sz="16" w:space="6" w:color="D97706"/>
        </w:pBdr>
        <w:spacing w:before="0" w:after="200"/>
      </w:pPr>
      <w:r>
        <w:rPr>
          <w:rFonts w:ascii="Calibri" w:hAnsi="Calibri"/>
          <w:color w:val="1E293B"/>
          <w:sz w:val="40"/>
        </w:rPr>
        <w:t>Weekly Lab Summaries (Week 1 to Week 15)</w:t>
      </w:r>
    </w:p>
    <w:p w14:paraId="48EEF79B" w14:textId="77777777" w:rsidR="0034312F" w:rsidRDefault="00000000">
      <w:r>
        <w:t>This chapter presents the complete, chronological weekly engineering record across all 15 sprints of the ROMS DevOps project (August 2026 – October 2026). Each section documents the specific sprint objectives, technical designs, source code implementations, CLI execution logs, verification outputs, and completed deliverables.</w:t>
      </w:r>
    </w:p>
    <w:p w14:paraId="129DDF43" w14:textId="77777777" w:rsidR="0034312F" w:rsidRDefault="00000000">
      <w:pPr>
        <w:pStyle w:val="Heading2"/>
        <w:pBdr>
          <w:bottom w:val="single" w:sz="6" w:space="3" w:color="CBD5E1"/>
        </w:pBdr>
        <w:spacing w:before="280" w:after="120"/>
      </w:pPr>
      <w:r>
        <w:rPr>
          <w:rFonts w:ascii="Calibri" w:hAnsi="Calibri"/>
          <w:color w:val="1E293B"/>
          <w:sz w:val="28"/>
        </w:rPr>
        <w:t>3.1 Week 1 — Problem Definition and Project Scope (August 2026)</w:t>
      </w:r>
    </w:p>
    <w:p w14:paraId="4D8ABAAC" w14:textId="77777777" w:rsidR="0034312F" w:rsidRDefault="00000000">
      <w:r>
        <w:rPr>
          <w:b/>
          <w:color w:val="1E293B"/>
        </w:rPr>
        <w:t xml:space="preserve">Sprint Objective: </w:t>
      </w:r>
      <w:r>
        <w:t>Define the core operational problem being solved, identify all project stakeholders, establish primary and secondary objectives along with project constraints, and formally freeze the MVP scope for the 15-week DevOps lifecycle.</w:t>
      </w:r>
    </w:p>
    <w:p w14:paraId="5E282E33" w14:textId="77777777" w:rsidR="0034312F" w:rsidRDefault="00000000">
      <w:r>
        <w:t>During Week 1, a thorough domain investigation of small-to-mid-sized Indian dine-in restaurants was conducted. Six major operational pain points stemming from manual, paper-based order chits were catalogued: order mis-communication causing wrong dishes, lack of real-time kitchen status visibility, out-of-stock blind spots discovered after order placement, slow manual ledger searches, unmonitored stale orders, and inconsistent verbal menu pricing.</w:t>
      </w:r>
    </w:p>
    <w:p w14:paraId="468152F0" w14:textId="77777777" w:rsidR="0034312F" w:rsidRDefault="00000000">
      <w:r>
        <w:t>To solve these problems within a rigorous academic DevOps framework, four key stakeholder personas were mapped (Restaurant Owner/Manager, Waiter/Front-of-House Staff, Kitchen Staff/Chef, and DevOps Engineer), ten measurable project objectives (O1–O10) were defined, and the five MVP features (F1: Item Catalogue Management, F2: Create/Update Order, F3: Order Status Tracking, F4: Search and Filter, and F5: Exception Alerts) were frozen.</w:t>
      </w:r>
    </w:p>
    <w:tbl>
      <w:tblPr>
        <w:tblW w:w="0" w:type="auto"/>
        <w:jc w:val="center"/>
        <w:tblBorders>
          <w:top w:val="single" w:sz="6" w:space="0" w:color="CBD5E1"/>
          <w:left w:val="single" w:sz="4" w:space="0" w:color="CBD5E1"/>
          <w:bottom w:val="single" w:sz="8" w:space="0" w:color="1E293B"/>
          <w:right w:val="single" w:sz="4" w:space="0" w:color="CBD5E1"/>
          <w:insideH w:val="single" w:sz="4" w:space="0" w:color="CBD5E1"/>
          <w:insideV w:val="single" w:sz="4" w:space="0" w:color="CBD5E1"/>
        </w:tblBorders>
        <w:tblLook w:val="04A0" w:firstRow="1" w:lastRow="0" w:firstColumn="1" w:lastColumn="0" w:noHBand="0" w:noVBand="1"/>
      </w:tblPr>
      <w:tblGrid>
        <w:gridCol w:w="2592"/>
        <w:gridCol w:w="4896"/>
        <w:gridCol w:w="1728"/>
      </w:tblGrid>
      <w:tr w:rsidR="0034312F" w14:paraId="46F91FFD" w14:textId="77777777">
        <w:trPr>
          <w:tblHeader/>
          <w:jc w:val="center"/>
        </w:trPr>
        <w:tc>
          <w:tcPr>
            <w:tcW w:w="2592" w:type="dxa"/>
            <w:shd w:val="clear" w:color="auto" w:fill="1E293B"/>
            <w:tcMar>
              <w:top w:w="100" w:type="dxa"/>
              <w:left w:w="120" w:type="dxa"/>
              <w:bottom w:w="100" w:type="dxa"/>
              <w:right w:w="120" w:type="dxa"/>
            </w:tcMar>
            <w:vAlign w:val="center"/>
          </w:tcPr>
          <w:p w14:paraId="6A57970E" w14:textId="77777777" w:rsidR="0034312F" w:rsidRDefault="00000000">
            <w:pPr>
              <w:spacing w:after="0"/>
            </w:pPr>
            <w:r>
              <w:rPr>
                <w:b/>
                <w:color w:val="FFFFFF"/>
                <w:sz w:val="19"/>
              </w:rPr>
              <w:t>Deliverable Artifact</w:t>
            </w:r>
          </w:p>
        </w:tc>
        <w:tc>
          <w:tcPr>
            <w:tcW w:w="4896" w:type="dxa"/>
            <w:shd w:val="clear" w:color="auto" w:fill="1E293B"/>
            <w:tcMar>
              <w:top w:w="100" w:type="dxa"/>
              <w:left w:w="120" w:type="dxa"/>
              <w:bottom w:w="100" w:type="dxa"/>
              <w:right w:w="120" w:type="dxa"/>
            </w:tcMar>
            <w:vAlign w:val="center"/>
          </w:tcPr>
          <w:p w14:paraId="3D4AD412" w14:textId="77777777" w:rsidR="0034312F" w:rsidRDefault="00000000">
            <w:pPr>
              <w:spacing w:after="0"/>
            </w:pPr>
            <w:r>
              <w:rPr>
                <w:b/>
                <w:color w:val="FFFFFF"/>
                <w:sz w:val="19"/>
              </w:rPr>
              <w:t>Description</w:t>
            </w:r>
          </w:p>
        </w:tc>
        <w:tc>
          <w:tcPr>
            <w:tcW w:w="1728" w:type="dxa"/>
            <w:shd w:val="clear" w:color="auto" w:fill="1E293B"/>
            <w:tcMar>
              <w:top w:w="100" w:type="dxa"/>
              <w:left w:w="120" w:type="dxa"/>
              <w:bottom w:w="100" w:type="dxa"/>
              <w:right w:w="120" w:type="dxa"/>
            </w:tcMar>
            <w:vAlign w:val="center"/>
          </w:tcPr>
          <w:p w14:paraId="7AB68429" w14:textId="77777777" w:rsidR="0034312F" w:rsidRDefault="00000000">
            <w:pPr>
              <w:spacing w:after="0"/>
            </w:pPr>
            <w:r>
              <w:rPr>
                <w:b/>
                <w:color w:val="FFFFFF"/>
                <w:sz w:val="19"/>
              </w:rPr>
              <w:t>Status</w:t>
            </w:r>
          </w:p>
        </w:tc>
      </w:tr>
      <w:tr w:rsidR="0034312F" w14:paraId="37849142" w14:textId="77777777">
        <w:trPr>
          <w:jc w:val="center"/>
        </w:trPr>
        <w:tc>
          <w:tcPr>
            <w:tcW w:w="2592" w:type="dxa"/>
            <w:shd w:val="clear" w:color="auto" w:fill="FFFFFF"/>
            <w:tcMar>
              <w:top w:w="80" w:type="dxa"/>
              <w:left w:w="120" w:type="dxa"/>
              <w:bottom w:w="80" w:type="dxa"/>
              <w:right w:w="120" w:type="dxa"/>
            </w:tcMar>
            <w:vAlign w:val="center"/>
          </w:tcPr>
          <w:p w14:paraId="5E4D19EE" w14:textId="77777777" w:rsidR="0034312F" w:rsidRDefault="00000000">
            <w:pPr>
              <w:spacing w:after="0" w:line="264" w:lineRule="auto"/>
            </w:pPr>
            <w:r>
              <w:rPr>
                <w:b/>
                <w:color w:val="1E293B"/>
                <w:sz w:val="19"/>
              </w:rPr>
              <w:t>problem-statement.md</w:t>
            </w:r>
          </w:p>
        </w:tc>
        <w:tc>
          <w:tcPr>
            <w:tcW w:w="4896" w:type="dxa"/>
            <w:shd w:val="clear" w:color="auto" w:fill="FFFFFF"/>
            <w:tcMar>
              <w:top w:w="80" w:type="dxa"/>
              <w:left w:w="120" w:type="dxa"/>
              <w:bottom w:w="80" w:type="dxa"/>
              <w:right w:w="120" w:type="dxa"/>
            </w:tcMar>
            <w:vAlign w:val="center"/>
          </w:tcPr>
          <w:p w14:paraId="4EE8A450" w14:textId="77777777" w:rsidR="0034312F" w:rsidRDefault="00000000">
            <w:pPr>
              <w:spacing w:after="0" w:line="264" w:lineRule="auto"/>
            </w:pPr>
            <w:r>
              <w:rPr>
                <w:sz w:val="19"/>
              </w:rPr>
              <w:t>Formal problem statement and paper-workflow impact analysis</w:t>
            </w:r>
          </w:p>
        </w:tc>
        <w:tc>
          <w:tcPr>
            <w:tcW w:w="1728" w:type="dxa"/>
            <w:shd w:val="clear" w:color="auto" w:fill="FFFFFF"/>
            <w:tcMar>
              <w:top w:w="80" w:type="dxa"/>
              <w:left w:w="120" w:type="dxa"/>
              <w:bottom w:w="80" w:type="dxa"/>
              <w:right w:w="120" w:type="dxa"/>
            </w:tcMar>
            <w:vAlign w:val="center"/>
          </w:tcPr>
          <w:p w14:paraId="4DF47DA2" w14:textId="77777777" w:rsidR="0034312F" w:rsidRDefault="00000000">
            <w:pPr>
              <w:spacing w:after="0" w:line="264" w:lineRule="auto"/>
            </w:pPr>
            <w:r>
              <w:rPr>
                <w:sz w:val="19"/>
              </w:rPr>
              <w:t>Completed (✅)</w:t>
            </w:r>
          </w:p>
        </w:tc>
      </w:tr>
      <w:tr w:rsidR="0034312F" w14:paraId="0B09A74A" w14:textId="77777777">
        <w:trPr>
          <w:jc w:val="center"/>
        </w:trPr>
        <w:tc>
          <w:tcPr>
            <w:tcW w:w="2592" w:type="dxa"/>
            <w:shd w:val="clear" w:color="auto" w:fill="F8FAFC"/>
            <w:tcMar>
              <w:top w:w="80" w:type="dxa"/>
              <w:left w:w="120" w:type="dxa"/>
              <w:bottom w:w="80" w:type="dxa"/>
              <w:right w:w="120" w:type="dxa"/>
            </w:tcMar>
            <w:vAlign w:val="center"/>
          </w:tcPr>
          <w:p w14:paraId="73C56FE8" w14:textId="77777777" w:rsidR="0034312F" w:rsidRDefault="00000000">
            <w:pPr>
              <w:spacing w:after="0" w:line="264" w:lineRule="auto"/>
            </w:pPr>
            <w:r>
              <w:rPr>
                <w:b/>
                <w:color w:val="1E293B"/>
                <w:sz w:val="19"/>
              </w:rPr>
              <w:t>stakeholders.md</w:t>
            </w:r>
          </w:p>
        </w:tc>
        <w:tc>
          <w:tcPr>
            <w:tcW w:w="4896" w:type="dxa"/>
            <w:shd w:val="clear" w:color="auto" w:fill="F8FAFC"/>
            <w:tcMar>
              <w:top w:w="80" w:type="dxa"/>
              <w:left w:w="120" w:type="dxa"/>
              <w:bottom w:w="80" w:type="dxa"/>
              <w:right w:w="120" w:type="dxa"/>
            </w:tcMar>
            <w:vAlign w:val="center"/>
          </w:tcPr>
          <w:p w14:paraId="78631CCD" w14:textId="77777777" w:rsidR="0034312F" w:rsidRDefault="00000000">
            <w:pPr>
              <w:spacing w:after="0" w:line="264" w:lineRule="auto"/>
            </w:pPr>
            <w:r>
              <w:rPr>
                <w:sz w:val="19"/>
              </w:rPr>
              <w:t>Role and primary need mapping for 4 stakeholder groups</w:t>
            </w:r>
          </w:p>
        </w:tc>
        <w:tc>
          <w:tcPr>
            <w:tcW w:w="1728" w:type="dxa"/>
            <w:shd w:val="clear" w:color="auto" w:fill="F8FAFC"/>
            <w:tcMar>
              <w:top w:w="80" w:type="dxa"/>
              <w:left w:w="120" w:type="dxa"/>
              <w:bottom w:w="80" w:type="dxa"/>
              <w:right w:w="120" w:type="dxa"/>
            </w:tcMar>
            <w:vAlign w:val="center"/>
          </w:tcPr>
          <w:p w14:paraId="0D54D8B1" w14:textId="77777777" w:rsidR="0034312F" w:rsidRDefault="00000000">
            <w:pPr>
              <w:spacing w:after="0" w:line="264" w:lineRule="auto"/>
            </w:pPr>
            <w:r>
              <w:rPr>
                <w:sz w:val="19"/>
              </w:rPr>
              <w:t>Completed (✅)</w:t>
            </w:r>
          </w:p>
        </w:tc>
      </w:tr>
      <w:tr w:rsidR="0034312F" w14:paraId="2E2FBB81" w14:textId="77777777">
        <w:trPr>
          <w:jc w:val="center"/>
        </w:trPr>
        <w:tc>
          <w:tcPr>
            <w:tcW w:w="2592" w:type="dxa"/>
            <w:shd w:val="clear" w:color="auto" w:fill="FFFFFF"/>
            <w:tcMar>
              <w:top w:w="80" w:type="dxa"/>
              <w:left w:w="120" w:type="dxa"/>
              <w:bottom w:w="80" w:type="dxa"/>
              <w:right w:w="120" w:type="dxa"/>
            </w:tcMar>
            <w:vAlign w:val="center"/>
          </w:tcPr>
          <w:p w14:paraId="0C638313" w14:textId="77777777" w:rsidR="0034312F" w:rsidRDefault="00000000">
            <w:pPr>
              <w:spacing w:after="0" w:line="264" w:lineRule="auto"/>
            </w:pPr>
            <w:r>
              <w:rPr>
                <w:b/>
                <w:color w:val="1E293B"/>
                <w:sz w:val="19"/>
              </w:rPr>
              <w:t>objectives-constraints.md</w:t>
            </w:r>
          </w:p>
        </w:tc>
        <w:tc>
          <w:tcPr>
            <w:tcW w:w="4896" w:type="dxa"/>
            <w:shd w:val="clear" w:color="auto" w:fill="FFFFFF"/>
            <w:tcMar>
              <w:top w:w="80" w:type="dxa"/>
              <w:left w:w="120" w:type="dxa"/>
              <w:bottom w:w="80" w:type="dxa"/>
              <w:right w:w="120" w:type="dxa"/>
            </w:tcMar>
            <w:vAlign w:val="center"/>
          </w:tcPr>
          <w:p w14:paraId="60A8246D" w14:textId="77777777" w:rsidR="0034312F" w:rsidRDefault="00000000">
            <w:pPr>
              <w:spacing w:after="0" w:line="264" w:lineRule="auto"/>
            </w:pPr>
            <w:r>
              <w:rPr>
                <w:sz w:val="19"/>
              </w:rPr>
              <w:t>Primary (O1–O7) &amp; Secondary (O8–O10) objectives, ₹0 budget, solo constraints</w:t>
            </w:r>
          </w:p>
        </w:tc>
        <w:tc>
          <w:tcPr>
            <w:tcW w:w="1728" w:type="dxa"/>
            <w:shd w:val="clear" w:color="auto" w:fill="FFFFFF"/>
            <w:tcMar>
              <w:top w:w="80" w:type="dxa"/>
              <w:left w:w="120" w:type="dxa"/>
              <w:bottom w:w="80" w:type="dxa"/>
              <w:right w:w="120" w:type="dxa"/>
            </w:tcMar>
            <w:vAlign w:val="center"/>
          </w:tcPr>
          <w:p w14:paraId="2D8A501A" w14:textId="77777777" w:rsidR="0034312F" w:rsidRDefault="00000000">
            <w:pPr>
              <w:spacing w:after="0" w:line="264" w:lineRule="auto"/>
            </w:pPr>
            <w:r>
              <w:rPr>
                <w:sz w:val="19"/>
              </w:rPr>
              <w:t>Completed (✅)</w:t>
            </w:r>
          </w:p>
        </w:tc>
      </w:tr>
      <w:tr w:rsidR="0034312F" w14:paraId="2187AEC1" w14:textId="77777777">
        <w:trPr>
          <w:jc w:val="center"/>
        </w:trPr>
        <w:tc>
          <w:tcPr>
            <w:tcW w:w="2592" w:type="dxa"/>
            <w:shd w:val="clear" w:color="auto" w:fill="F8FAFC"/>
            <w:tcMar>
              <w:top w:w="80" w:type="dxa"/>
              <w:left w:w="120" w:type="dxa"/>
              <w:bottom w:w="80" w:type="dxa"/>
              <w:right w:w="120" w:type="dxa"/>
            </w:tcMar>
            <w:vAlign w:val="center"/>
          </w:tcPr>
          <w:p w14:paraId="78391755" w14:textId="77777777" w:rsidR="0034312F" w:rsidRDefault="00000000">
            <w:pPr>
              <w:spacing w:after="0" w:line="264" w:lineRule="auto"/>
            </w:pPr>
            <w:r>
              <w:rPr>
                <w:b/>
                <w:color w:val="1E293B"/>
                <w:sz w:val="19"/>
              </w:rPr>
              <w:t>mvp-scope.md</w:t>
            </w:r>
          </w:p>
        </w:tc>
        <w:tc>
          <w:tcPr>
            <w:tcW w:w="4896" w:type="dxa"/>
            <w:shd w:val="clear" w:color="auto" w:fill="F8FAFC"/>
            <w:tcMar>
              <w:top w:w="80" w:type="dxa"/>
              <w:left w:w="120" w:type="dxa"/>
              <w:bottom w:w="80" w:type="dxa"/>
              <w:right w:w="120" w:type="dxa"/>
            </w:tcMar>
            <w:vAlign w:val="center"/>
          </w:tcPr>
          <w:p w14:paraId="4140FF0E" w14:textId="77777777" w:rsidR="0034312F" w:rsidRDefault="00000000">
            <w:pPr>
              <w:spacing w:after="0" w:line="264" w:lineRule="auto"/>
            </w:pPr>
            <w:r>
              <w:rPr>
                <w:sz w:val="19"/>
              </w:rPr>
              <w:t>Frozen MVP feature matrix (F1–F5) and explicit out-of-scope boundaries</w:t>
            </w:r>
          </w:p>
        </w:tc>
        <w:tc>
          <w:tcPr>
            <w:tcW w:w="1728" w:type="dxa"/>
            <w:shd w:val="clear" w:color="auto" w:fill="F8FAFC"/>
            <w:tcMar>
              <w:top w:w="80" w:type="dxa"/>
              <w:left w:w="120" w:type="dxa"/>
              <w:bottom w:w="80" w:type="dxa"/>
              <w:right w:w="120" w:type="dxa"/>
            </w:tcMar>
            <w:vAlign w:val="center"/>
          </w:tcPr>
          <w:p w14:paraId="75859A91" w14:textId="77777777" w:rsidR="0034312F" w:rsidRDefault="00000000">
            <w:pPr>
              <w:spacing w:after="0" w:line="264" w:lineRule="auto"/>
            </w:pPr>
            <w:r>
              <w:rPr>
                <w:sz w:val="19"/>
              </w:rPr>
              <w:t>Completed (✅)</w:t>
            </w:r>
          </w:p>
        </w:tc>
      </w:tr>
    </w:tbl>
    <w:p w14:paraId="6D47E22D" w14:textId="77777777" w:rsidR="0034312F" w:rsidRDefault="0034312F">
      <w:pPr>
        <w:spacing w:after="80"/>
      </w:pPr>
    </w:p>
    <w:p w14:paraId="79BCBDCC" w14:textId="77777777" w:rsidR="0034312F" w:rsidRDefault="00000000">
      <w:pPr>
        <w:pStyle w:val="Heading2"/>
        <w:pBdr>
          <w:bottom w:val="single" w:sz="6" w:space="3" w:color="CBD5E1"/>
        </w:pBdr>
        <w:spacing w:before="280" w:after="120"/>
      </w:pPr>
      <w:r>
        <w:rPr>
          <w:rFonts w:ascii="Calibri" w:hAnsi="Calibri"/>
          <w:color w:val="1E293B"/>
          <w:sz w:val="28"/>
        </w:rPr>
        <w:t>3.2 Week 2 — Agile Planning and DevOps Workflow Design (August 2026)</w:t>
      </w:r>
    </w:p>
    <w:p w14:paraId="58CA3936" w14:textId="77777777" w:rsidR="0034312F" w:rsidRDefault="00000000">
      <w:r>
        <w:rPr>
          <w:b/>
          <w:color w:val="1E293B"/>
        </w:rPr>
        <w:t xml:space="preserve">Sprint Objective: </w:t>
      </w:r>
      <w:r>
        <w:t>Create the prioritized product backlog with user stories, define the 15-week sprint plan mapping features to weekly deliverables, establish a multi-tiered Definition of Done (DoD) checklist, and design the end-to-end DevOps lifecycle workflow diagram.</w:t>
      </w:r>
    </w:p>
    <w:p w14:paraId="6101C16E" w14:textId="77777777" w:rsidR="0034312F" w:rsidRDefault="00000000">
      <w:pPr>
        <w:pStyle w:val="Heading3"/>
        <w:spacing w:after="80"/>
      </w:pPr>
      <w:r>
        <w:rPr>
          <w:rFonts w:ascii="Calibri" w:hAnsi="Calibri"/>
          <w:color w:val="334155"/>
          <w:sz w:val="24"/>
        </w:rPr>
        <w:t>3.2.1 Product Backlog (MoSCoW Prioritization)</w:t>
      </w:r>
    </w:p>
    <w:p w14:paraId="1B66799F" w14:textId="77777777" w:rsidR="0034312F" w:rsidRDefault="00000000">
      <w:r>
        <w:t>Eleven user stories (US-01 through US-11) were authored and prioritized using the MoSCoW method (6 Must Have, 5 Should Have):</w:t>
      </w:r>
    </w:p>
    <w:tbl>
      <w:tblPr>
        <w:tblW w:w="0" w:type="auto"/>
        <w:jc w:val="center"/>
        <w:tblBorders>
          <w:top w:val="single" w:sz="6" w:space="0" w:color="CBD5E1"/>
          <w:left w:val="single" w:sz="4" w:space="0" w:color="CBD5E1"/>
          <w:bottom w:val="single" w:sz="8" w:space="0" w:color="1E293B"/>
          <w:right w:val="single" w:sz="4" w:space="0" w:color="CBD5E1"/>
          <w:insideH w:val="single" w:sz="4" w:space="0" w:color="CBD5E1"/>
          <w:insideV w:val="single" w:sz="4" w:space="0" w:color="CBD5E1"/>
        </w:tblBorders>
        <w:tblLook w:val="04A0" w:firstRow="1" w:lastRow="0" w:firstColumn="1" w:lastColumn="0" w:noHBand="0" w:noVBand="1"/>
      </w:tblPr>
      <w:tblGrid>
        <w:gridCol w:w="1152"/>
        <w:gridCol w:w="3024"/>
        <w:gridCol w:w="2160"/>
        <w:gridCol w:w="1440"/>
        <w:gridCol w:w="1440"/>
      </w:tblGrid>
      <w:tr w:rsidR="0034312F" w14:paraId="56FC1C52" w14:textId="77777777">
        <w:trPr>
          <w:tblHeader/>
          <w:jc w:val="center"/>
        </w:trPr>
        <w:tc>
          <w:tcPr>
            <w:tcW w:w="1152" w:type="dxa"/>
            <w:shd w:val="clear" w:color="auto" w:fill="1E293B"/>
            <w:tcMar>
              <w:top w:w="100" w:type="dxa"/>
              <w:left w:w="120" w:type="dxa"/>
              <w:bottom w:w="100" w:type="dxa"/>
              <w:right w:w="120" w:type="dxa"/>
            </w:tcMar>
            <w:vAlign w:val="center"/>
          </w:tcPr>
          <w:p w14:paraId="45548860" w14:textId="77777777" w:rsidR="0034312F" w:rsidRDefault="00000000">
            <w:pPr>
              <w:spacing w:after="0"/>
            </w:pPr>
            <w:r>
              <w:rPr>
                <w:b/>
                <w:color w:val="FFFFFF"/>
                <w:sz w:val="19"/>
              </w:rPr>
              <w:lastRenderedPageBreak/>
              <w:t>Story ID</w:t>
            </w:r>
          </w:p>
        </w:tc>
        <w:tc>
          <w:tcPr>
            <w:tcW w:w="3024" w:type="dxa"/>
            <w:shd w:val="clear" w:color="auto" w:fill="1E293B"/>
            <w:tcMar>
              <w:top w:w="100" w:type="dxa"/>
              <w:left w:w="120" w:type="dxa"/>
              <w:bottom w:w="100" w:type="dxa"/>
              <w:right w:w="120" w:type="dxa"/>
            </w:tcMar>
            <w:vAlign w:val="center"/>
          </w:tcPr>
          <w:p w14:paraId="5700ACE1" w14:textId="77777777" w:rsidR="0034312F" w:rsidRDefault="00000000">
            <w:pPr>
              <w:spacing w:after="0"/>
            </w:pPr>
            <w:r>
              <w:rPr>
                <w:b/>
                <w:color w:val="FFFFFF"/>
                <w:sz w:val="19"/>
              </w:rPr>
              <w:t>User Story Title</w:t>
            </w:r>
          </w:p>
        </w:tc>
        <w:tc>
          <w:tcPr>
            <w:tcW w:w="2160" w:type="dxa"/>
            <w:shd w:val="clear" w:color="auto" w:fill="1E293B"/>
            <w:tcMar>
              <w:top w:w="100" w:type="dxa"/>
              <w:left w:w="120" w:type="dxa"/>
              <w:bottom w:w="100" w:type="dxa"/>
              <w:right w:w="120" w:type="dxa"/>
            </w:tcMar>
            <w:vAlign w:val="center"/>
          </w:tcPr>
          <w:p w14:paraId="4FF5240E" w14:textId="77777777" w:rsidR="0034312F" w:rsidRDefault="00000000">
            <w:pPr>
              <w:spacing w:after="0"/>
            </w:pPr>
            <w:r>
              <w:rPr>
                <w:b/>
                <w:color w:val="FFFFFF"/>
                <w:sz w:val="19"/>
              </w:rPr>
              <w:t>Mapped Feature</w:t>
            </w:r>
          </w:p>
        </w:tc>
        <w:tc>
          <w:tcPr>
            <w:tcW w:w="1440" w:type="dxa"/>
            <w:shd w:val="clear" w:color="auto" w:fill="1E293B"/>
            <w:tcMar>
              <w:top w:w="100" w:type="dxa"/>
              <w:left w:w="120" w:type="dxa"/>
              <w:bottom w:w="100" w:type="dxa"/>
              <w:right w:w="120" w:type="dxa"/>
            </w:tcMar>
            <w:vAlign w:val="center"/>
          </w:tcPr>
          <w:p w14:paraId="0A7511A5" w14:textId="77777777" w:rsidR="0034312F" w:rsidRDefault="00000000">
            <w:pPr>
              <w:spacing w:after="0"/>
            </w:pPr>
            <w:r>
              <w:rPr>
                <w:b/>
                <w:color w:val="FFFFFF"/>
                <w:sz w:val="19"/>
              </w:rPr>
              <w:t>Priority</w:t>
            </w:r>
          </w:p>
        </w:tc>
        <w:tc>
          <w:tcPr>
            <w:tcW w:w="1440" w:type="dxa"/>
            <w:shd w:val="clear" w:color="auto" w:fill="1E293B"/>
            <w:tcMar>
              <w:top w:w="100" w:type="dxa"/>
              <w:left w:w="120" w:type="dxa"/>
              <w:bottom w:w="100" w:type="dxa"/>
              <w:right w:w="120" w:type="dxa"/>
            </w:tcMar>
            <w:vAlign w:val="center"/>
          </w:tcPr>
          <w:p w14:paraId="48329147" w14:textId="77777777" w:rsidR="0034312F" w:rsidRDefault="00000000">
            <w:pPr>
              <w:spacing w:after="0"/>
            </w:pPr>
            <w:r>
              <w:rPr>
                <w:b/>
                <w:color w:val="FFFFFF"/>
                <w:sz w:val="19"/>
              </w:rPr>
              <w:t>Target Sprint</w:t>
            </w:r>
          </w:p>
        </w:tc>
      </w:tr>
      <w:tr w:rsidR="0034312F" w14:paraId="650BDE74" w14:textId="77777777">
        <w:trPr>
          <w:jc w:val="center"/>
        </w:trPr>
        <w:tc>
          <w:tcPr>
            <w:tcW w:w="1152" w:type="dxa"/>
            <w:shd w:val="clear" w:color="auto" w:fill="FFFFFF"/>
            <w:tcMar>
              <w:top w:w="80" w:type="dxa"/>
              <w:left w:w="120" w:type="dxa"/>
              <w:bottom w:w="80" w:type="dxa"/>
              <w:right w:w="120" w:type="dxa"/>
            </w:tcMar>
            <w:vAlign w:val="center"/>
          </w:tcPr>
          <w:p w14:paraId="20D7533A" w14:textId="77777777" w:rsidR="0034312F" w:rsidRDefault="00000000">
            <w:pPr>
              <w:spacing w:after="0" w:line="264" w:lineRule="auto"/>
            </w:pPr>
            <w:r>
              <w:rPr>
                <w:b/>
                <w:color w:val="1E293B"/>
                <w:sz w:val="19"/>
              </w:rPr>
              <w:t>US-01</w:t>
            </w:r>
          </w:p>
        </w:tc>
        <w:tc>
          <w:tcPr>
            <w:tcW w:w="3024" w:type="dxa"/>
            <w:shd w:val="clear" w:color="auto" w:fill="FFFFFF"/>
            <w:tcMar>
              <w:top w:w="80" w:type="dxa"/>
              <w:left w:w="120" w:type="dxa"/>
              <w:bottom w:w="80" w:type="dxa"/>
              <w:right w:w="120" w:type="dxa"/>
            </w:tcMar>
            <w:vAlign w:val="center"/>
          </w:tcPr>
          <w:p w14:paraId="7FA09EF3" w14:textId="77777777" w:rsidR="0034312F" w:rsidRDefault="00000000">
            <w:pPr>
              <w:spacing w:after="0" w:line="264" w:lineRule="auto"/>
            </w:pPr>
            <w:r>
              <w:rPr>
                <w:sz w:val="19"/>
              </w:rPr>
              <w:t>Add / Edit / Delete Menu Items</w:t>
            </w:r>
          </w:p>
        </w:tc>
        <w:tc>
          <w:tcPr>
            <w:tcW w:w="2160" w:type="dxa"/>
            <w:shd w:val="clear" w:color="auto" w:fill="FFFFFF"/>
            <w:tcMar>
              <w:top w:w="80" w:type="dxa"/>
              <w:left w:w="120" w:type="dxa"/>
              <w:bottom w:w="80" w:type="dxa"/>
              <w:right w:w="120" w:type="dxa"/>
            </w:tcMar>
            <w:vAlign w:val="center"/>
          </w:tcPr>
          <w:p w14:paraId="4FFECA09" w14:textId="77777777" w:rsidR="0034312F" w:rsidRDefault="00000000">
            <w:pPr>
              <w:spacing w:after="0" w:line="264" w:lineRule="auto"/>
            </w:pPr>
            <w:r>
              <w:rPr>
                <w:sz w:val="19"/>
              </w:rPr>
              <w:t>F1 (Item Catalogue)</w:t>
            </w:r>
          </w:p>
        </w:tc>
        <w:tc>
          <w:tcPr>
            <w:tcW w:w="1440" w:type="dxa"/>
            <w:shd w:val="clear" w:color="auto" w:fill="FFFFFF"/>
            <w:tcMar>
              <w:top w:w="80" w:type="dxa"/>
              <w:left w:w="120" w:type="dxa"/>
              <w:bottom w:w="80" w:type="dxa"/>
              <w:right w:w="120" w:type="dxa"/>
            </w:tcMar>
            <w:vAlign w:val="center"/>
          </w:tcPr>
          <w:p w14:paraId="7C999B8D" w14:textId="77777777" w:rsidR="0034312F" w:rsidRDefault="00000000">
            <w:pPr>
              <w:spacing w:after="0" w:line="264" w:lineRule="auto"/>
            </w:pPr>
            <w:r>
              <w:rPr>
                <w:sz w:val="19"/>
              </w:rPr>
              <w:t>Must Have</w:t>
            </w:r>
          </w:p>
        </w:tc>
        <w:tc>
          <w:tcPr>
            <w:tcW w:w="1440" w:type="dxa"/>
            <w:shd w:val="clear" w:color="auto" w:fill="FFFFFF"/>
            <w:tcMar>
              <w:top w:w="80" w:type="dxa"/>
              <w:left w:w="120" w:type="dxa"/>
              <w:bottom w:w="80" w:type="dxa"/>
              <w:right w:w="120" w:type="dxa"/>
            </w:tcMar>
            <w:vAlign w:val="center"/>
          </w:tcPr>
          <w:p w14:paraId="2BF159B9" w14:textId="77777777" w:rsidR="0034312F" w:rsidRDefault="00000000">
            <w:pPr>
              <w:spacing w:after="0" w:line="264" w:lineRule="auto"/>
            </w:pPr>
            <w:r>
              <w:rPr>
                <w:sz w:val="19"/>
              </w:rPr>
              <w:t>Week 5</w:t>
            </w:r>
          </w:p>
        </w:tc>
      </w:tr>
      <w:tr w:rsidR="0034312F" w14:paraId="4A625DA6" w14:textId="77777777">
        <w:trPr>
          <w:jc w:val="center"/>
        </w:trPr>
        <w:tc>
          <w:tcPr>
            <w:tcW w:w="1152" w:type="dxa"/>
            <w:shd w:val="clear" w:color="auto" w:fill="F8FAFC"/>
            <w:tcMar>
              <w:top w:w="80" w:type="dxa"/>
              <w:left w:w="120" w:type="dxa"/>
              <w:bottom w:w="80" w:type="dxa"/>
              <w:right w:w="120" w:type="dxa"/>
            </w:tcMar>
            <w:vAlign w:val="center"/>
          </w:tcPr>
          <w:p w14:paraId="1361F697" w14:textId="77777777" w:rsidR="0034312F" w:rsidRDefault="00000000">
            <w:pPr>
              <w:spacing w:after="0" w:line="264" w:lineRule="auto"/>
            </w:pPr>
            <w:r>
              <w:rPr>
                <w:b/>
                <w:color w:val="1E293B"/>
                <w:sz w:val="19"/>
              </w:rPr>
              <w:t>US-02</w:t>
            </w:r>
          </w:p>
        </w:tc>
        <w:tc>
          <w:tcPr>
            <w:tcW w:w="3024" w:type="dxa"/>
            <w:shd w:val="clear" w:color="auto" w:fill="F8FAFC"/>
            <w:tcMar>
              <w:top w:w="80" w:type="dxa"/>
              <w:left w:w="120" w:type="dxa"/>
              <w:bottom w:w="80" w:type="dxa"/>
              <w:right w:w="120" w:type="dxa"/>
            </w:tcMar>
            <w:vAlign w:val="center"/>
          </w:tcPr>
          <w:p w14:paraId="303DA84B" w14:textId="77777777" w:rsidR="0034312F" w:rsidRDefault="00000000">
            <w:pPr>
              <w:spacing w:after="0" w:line="264" w:lineRule="auto"/>
            </w:pPr>
            <w:r>
              <w:rPr>
                <w:sz w:val="19"/>
              </w:rPr>
              <w:t>View Menu Catalogue</w:t>
            </w:r>
          </w:p>
        </w:tc>
        <w:tc>
          <w:tcPr>
            <w:tcW w:w="2160" w:type="dxa"/>
            <w:shd w:val="clear" w:color="auto" w:fill="F8FAFC"/>
            <w:tcMar>
              <w:top w:w="80" w:type="dxa"/>
              <w:left w:w="120" w:type="dxa"/>
              <w:bottom w:w="80" w:type="dxa"/>
              <w:right w:w="120" w:type="dxa"/>
            </w:tcMar>
            <w:vAlign w:val="center"/>
          </w:tcPr>
          <w:p w14:paraId="486E09E1" w14:textId="77777777" w:rsidR="0034312F" w:rsidRDefault="00000000">
            <w:pPr>
              <w:spacing w:after="0" w:line="264" w:lineRule="auto"/>
            </w:pPr>
            <w:r>
              <w:rPr>
                <w:sz w:val="19"/>
              </w:rPr>
              <w:t>F1 (Item Catalogue)</w:t>
            </w:r>
          </w:p>
        </w:tc>
        <w:tc>
          <w:tcPr>
            <w:tcW w:w="1440" w:type="dxa"/>
            <w:shd w:val="clear" w:color="auto" w:fill="F8FAFC"/>
            <w:tcMar>
              <w:top w:w="80" w:type="dxa"/>
              <w:left w:w="120" w:type="dxa"/>
              <w:bottom w:w="80" w:type="dxa"/>
              <w:right w:w="120" w:type="dxa"/>
            </w:tcMar>
            <w:vAlign w:val="center"/>
          </w:tcPr>
          <w:p w14:paraId="407DE543" w14:textId="77777777" w:rsidR="0034312F" w:rsidRDefault="00000000">
            <w:pPr>
              <w:spacing w:after="0" w:line="264" w:lineRule="auto"/>
            </w:pPr>
            <w:r>
              <w:rPr>
                <w:sz w:val="19"/>
              </w:rPr>
              <w:t>Must Have</w:t>
            </w:r>
          </w:p>
        </w:tc>
        <w:tc>
          <w:tcPr>
            <w:tcW w:w="1440" w:type="dxa"/>
            <w:shd w:val="clear" w:color="auto" w:fill="F8FAFC"/>
            <w:tcMar>
              <w:top w:w="80" w:type="dxa"/>
              <w:left w:w="120" w:type="dxa"/>
              <w:bottom w:w="80" w:type="dxa"/>
              <w:right w:w="120" w:type="dxa"/>
            </w:tcMar>
            <w:vAlign w:val="center"/>
          </w:tcPr>
          <w:p w14:paraId="38D12417" w14:textId="77777777" w:rsidR="0034312F" w:rsidRDefault="00000000">
            <w:pPr>
              <w:spacing w:after="0" w:line="264" w:lineRule="auto"/>
            </w:pPr>
            <w:r>
              <w:rPr>
                <w:sz w:val="19"/>
              </w:rPr>
              <w:t>Week 5</w:t>
            </w:r>
          </w:p>
        </w:tc>
      </w:tr>
      <w:tr w:rsidR="0034312F" w14:paraId="335C5BA9" w14:textId="77777777">
        <w:trPr>
          <w:jc w:val="center"/>
        </w:trPr>
        <w:tc>
          <w:tcPr>
            <w:tcW w:w="1152" w:type="dxa"/>
            <w:shd w:val="clear" w:color="auto" w:fill="FFFFFF"/>
            <w:tcMar>
              <w:top w:w="80" w:type="dxa"/>
              <w:left w:w="120" w:type="dxa"/>
              <w:bottom w:w="80" w:type="dxa"/>
              <w:right w:w="120" w:type="dxa"/>
            </w:tcMar>
            <w:vAlign w:val="center"/>
          </w:tcPr>
          <w:p w14:paraId="3AAF743C" w14:textId="77777777" w:rsidR="0034312F" w:rsidRDefault="00000000">
            <w:pPr>
              <w:spacing w:after="0" w:line="264" w:lineRule="auto"/>
            </w:pPr>
            <w:r>
              <w:rPr>
                <w:b/>
                <w:color w:val="1E293B"/>
                <w:sz w:val="19"/>
              </w:rPr>
              <w:t>US-03</w:t>
            </w:r>
          </w:p>
        </w:tc>
        <w:tc>
          <w:tcPr>
            <w:tcW w:w="3024" w:type="dxa"/>
            <w:shd w:val="clear" w:color="auto" w:fill="FFFFFF"/>
            <w:tcMar>
              <w:top w:w="80" w:type="dxa"/>
              <w:left w:w="120" w:type="dxa"/>
              <w:bottom w:w="80" w:type="dxa"/>
              <w:right w:w="120" w:type="dxa"/>
            </w:tcMar>
            <w:vAlign w:val="center"/>
          </w:tcPr>
          <w:p w14:paraId="780AEDD9" w14:textId="77777777" w:rsidR="0034312F" w:rsidRDefault="00000000">
            <w:pPr>
              <w:spacing w:after="0" w:line="264" w:lineRule="auto"/>
            </w:pPr>
            <w:r>
              <w:rPr>
                <w:sz w:val="19"/>
              </w:rPr>
              <w:t>Create a New Order</w:t>
            </w:r>
          </w:p>
        </w:tc>
        <w:tc>
          <w:tcPr>
            <w:tcW w:w="2160" w:type="dxa"/>
            <w:shd w:val="clear" w:color="auto" w:fill="FFFFFF"/>
            <w:tcMar>
              <w:top w:w="80" w:type="dxa"/>
              <w:left w:w="120" w:type="dxa"/>
              <w:bottom w:w="80" w:type="dxa"/>
              <w:right w:w="120" w:type="dxa"/>
            </w:tcMar>
            <w:vAlign w:val="center"/>
          </w:tcPr>
          <w:p w14:paraId="565385AE" w14:textId="77777777" w:rsidR="0034312F" w:rsidRDefault="00000000">
            <w:pPr>
              <w:spacing w:after="0" w:line="264" w:lineRule="auto"/>
            </w:pPr>
            <w:r>
              <w:rPr>
                <w:sz w:val="19"/>
              </w:rPr>
              <w:t>F2 (Order Management)</w:t>
            </w:r>
          </w:p>
        </w:tc>
        <w:tc>
          <w:tcPr>
            <w:tcW w:w="1440" w:type="dxa"/>
            <w:shd w:val="clear" w:color="auto" w:fill="FFFFFF"/>
            <w:tcMar>
              <w:top w:w="80" w:type="dxa"/>
              <w:left w:w="120" w:type="dxa"/>
              <w:bottom w:w="80" w:type="dxa"/>
              <w:right w:w="120" w:type="dxa"/>
            </w:tcMar>
            <w:vAlign w:val="center"/>
          </w:tcPr>
          <w:p w14:paraId="5D3C5B1F" w14:textId="77777777" w:rsidR="0034312F" w:rsidRDefault="00000000">
            <w:pPr>
              <w:spacing w:after="0" w:line="264" w:lineRule="auto"/>
            </w:pPr>
            <w:r>
              <w:rPr>
                <w:sz w:val="19"/>
              </w:rPr>
              <w:t>Must Have</w:t>
            </w:r>
          </w:p>
        </w:tc>
        <w:tc>
          <w:tcPr>
            <w:tcW w:w="1440" w:type="dxa"/>
            <w:shd w:val="clear" w:color="auto" w:fill="FFFFFF"/>
            <w:tcMar>
              <w:top w:w="80" w:type="dxa"/>
              <w:left w:w="120" w:type="dxa"/>
              <w:bottom w:w="80" w:type="dxa"/>
              <w:right w:w="120" w:type="dxa"/>
            </w:tcMar>
            <w:vAlign w:val="center"/>
          </w:tcPr>
          <w:p w14:paraId="6F809837" w14:textId="77777777" w:rsidR="0034312F" w:rsidRDefault="00000000">
            <w:pPr>
              <w:spacing w:after="0" w:line="264" w:lineRule="auto"/>
            </w:pPr>
            <w:r>
              <w:rPr>
                <w:sz w:val="19"/>
              </w:rPr>
              <w:t>Week 6</w:t>
            </w:r>
          </w:p>
        </w:tc>
      </w:tr>
      <w:tr w:rsidR="0034312F" w14:paraId="40004F10" w14:textId="77777777">
        <w:trPr>
          <w:jc w:val="center"/>
        </w:trPr>
        <w:tc>
          <w:tcPr>
            <w:tcW w:w="1152" w:type="dxa"/>
            <w:shd w:val="clear" w:color="auto" w:fill="F8FAFC"/>
            <w:tcMar>
              <w:top w:w="80" w:type="dxa"/>
              <w:left w:w="120" w:type="dxa"/>
              <w:bottom w:w="80" w:type="dxa"/>
              <w:right w:w="120" w:type="dxa"/>
            </w:tcMar>
            <w:vAlign w:val="center"/>
          </w:tcPr>
          <w:p w14:paraId="79352899" w14:textId="77777777" w:rsidR="0034312F" w:rsidRDefault="00000000">
            <w:pPr>
              <w:spacing w:after="0" w:line="264" w:lineRule="auto"/>
            </w:pPr>
            <w:r>
              <w:rPr>
                <w:b/>
                <w:color w:val="1E293B"/>
                <w:sz w:val="19"/>
              </w:rPr>
              <w:t>US-04</w:t>
            </w:r>
          </w:p>
        </w:tc>
        <w:tc>
          <w:tcPr>
            <w:tcW w:w="3024" w:type="dxa"/>
            <w:shd w:val="clear" w:color="auto" w:fill="F8FAFC"/>
            <w:tcMar>
              <w:top w:w="80" w:type="dxa"/>
              <w:left w:w="120" w:type="dxa"/>
              <w:bottom w:w="80" w:type="dxa"/>
              <w:right w:w="120" w:type="dxa"/>
            </w:tcMar>
            <w:vAlign w:val="center"/>
          </w:tcPr>
          <w:p w14:paraId="07637D5B" w14:textId="77777777" w:rsidR="0034312F" w:rsidRDefault="00000000">
            <w:pPr>
              <w:spacing w:after="0" w:line="264" w:lineRule="auto"/>
            </w:pPr>
            <w:r>
              <w:rPr>
                <w:sz w:val="19"/>
              </w:rPr>
              <w:t>Update an Existing Order</w:t>
            </w:r>
          </w:p>
        </w:tc>
        <w:tc>
          <w:tcPr>
            <w:tcW w:w="2160" w:type="dxa"/>
            <w:shd w:val="clear" w:color="auto" w:fill="F8FAFC"/>
            <w:tcMar>
              <w:top w:w="80" w:type="dxa"/>
              <w:left w:w="120" w:type="dxa"/>
              <w:bottom w:w="80" w:type="dxa"/>
              <w:right w:w="120" w:type="dxa"/>
            </w:tcMar>
            <w:vAlign w:val="center"/>
          </w:tcPr>
          <w:p w14:paraId="0ECCC4A2" w14:textId="77777777" w:rsidR="0034312F" w:rsidRDefault="00000000">
            <w:pPr>
              <w:spacing w:after="0" w:line="264" w:lineRule="auto"/>
            </w:pPr>
            <w:r>
              <w:rPr>
                <w:sz w:val="19"/>
              </w:rPr>
              <w:t>F2 (Order Management)</w:t>
            </w:r>
          </w:p>
        </w:tc>
        <w:tc>
          <w:tcPr>
            <w:tcW w:w="1440" w:type="dxa"/>
            <w:shd w:val="clear" w:color="auto" w:fill="F8FAFC"/>
            <w:tcMar>
              <w:top w:w="80" w:type="dxa"/>
              <w:left w:w="120" w:type="dxa"/>
              <w:bottom w:w="80" w:type="dxa"/>
              <w:right w:w="120" w:type="dxa"/>
            </w:tcMar>
            <w:vAlign w:val="center"/>
          </w:tcPr>
          <w:p w14:paraId="60A033A5" w14:textId="77777777" w:rsidR="0034312F" w:rsidRDefault="00000000">
            <w:pPr>
              <w:spacing w:after="0" w:line="264" w:lineRule="auto"/>
            </w:pPr>
            <w:r>
              <w:rPr>
                <w:sz w:val="19"/>
              </w:rPr>
              <w:t>Must Have</w:t>
            </w:r>
          </w:p>
        </w:tc>
        <w:tc>
          <w:tcPr>
            <w:tcW w:w="1440" w:type="dxa"/>
            <w:shd w:val="clear" w:color="auto" w:fill="F8FAFC"/>
            <w:tcMar>
              <w:top w:w="80" w:type="dxa"/>
              <w:left w:w="120" w:type="dxa"/>
              <w:bottom w:w="80" w:type="dxa"/>
              <w:right w:w="120" w:type="dxa"/>
            </w:tcMar>
            <w:vAlign w:val="center"/>
          </w:tcPr>
          <w:p w14:paraId="7CEA3500" w14:textId="77777777" w:rsidR="0034312F" w:rsidRDefault="00000000">
            <w:pPr>
              <w:spacing w:after="0" w:line="264" w:lineRule="auto"/>
            </w:pPr>
            <w:r>
              <w:rPr>
                <w:sz w:val="19"/>
              </w:rPr>
              <w:t>Week 6</w:t>
            </w:r>
          </w:p>
        </w:tc>
      </w:tr>
      <w:tr w:rsidR="0034312F" w14:paraId="62D682E5" w14:textId="77777777">
        <w:trPr>
          <w:jc w:val="center"/>
        </w:trPr>
        <w:tc>
          <w:tcPr>
            <w:tcW w:w="1152" w:type="dxa"/>
            <w:shd w:val="clear" w:color="auto" w:fill="FFFFFF"/>
            <w:tcMar>
              <w:top w:w="80" w:type="dxa"/>
              <w:left w:w="120" w:type="dxa"/>
              <w:bottom w:w="80" w:type="dxa"/>
              <w:right w:w="120" w:type="dxa"/>
            </w:tcMar>
            <w:vAlign w:val="center"/>
          </w:tcPr>
          <w:p w14:paraId="66E601A3" w14:textId="77777777" w:rsidR="0034312F" w:rsidRDefault="00000000">
            <w:pPr>
              <w:spacing w:after="0" w:line="264" w:lineRule="auto"/>
            </w:pPr>
            <w:r>
              <w:rPr>
                <w:b/>
                <w:color w:val="1E293B"/>
                <w:sz w:val="19"/>
              </w:rPr>
              <w:t>US-05</w:t>
            </w:r>
          </w:p>
        </w:tc>
        <w:tc>
          <w:tcPr>
            <w:tcW w:w="3024" w:type="dxa"/>
            <w:shd w:val="clear" w:color="auto" w:fill="FFFFFF"/>
            <w:tcMar>
              <w:top w:w="80" w:type="dxa"/>
              <w:left w:w="120" w:type="dxa"/>
              <w:bottom w:w="80" w:type="dxa"/>
              <w:right w:w="120" w:type="dxa"/>
            </w:tcMar>
            <w:vAlign w:val="center"/>
          </w:tcPr>
          <w:p w14:paraId="20D9A87A" w14:textId="77777777" w:rsidR="0034312F" w:rsidRDefault="00000000">
            <w:pPr>
              <w:spacing w:after="0" w:line="264" w:lineRule="auto"/>
            </w:pPr>
            <w:r>
              <w:rPr>
                <w:sz w:val="19"/>
              </w:rPr>
              <w:t>Update Order Status</w:t>
            </w:r>
          </w:p>
        </w:tc>
        <w:tc>
          <w:tcPr>
            <w:tcW w:w="2160" w:type="dxa"/>
            <w:shd w:val="clear" w:color="auto" w:fill="FFFFFF"/>
            <w:tcMar>
              <w:top w:w="80" w:type="dxa"/>
              <w:left w:w="120" w:type="dxa"/>
              <w:bottom w:w="80" w:type="dxa"/>
              <w:right w:w="120" w:type="dxa"/>
            </w:tcMar>
            <w:vAlign w:val="center"/>
          </w:tcPr>
          <w:p w14:paraId="59211720" w14:textId="77777777" w:rsidR="0034312F" w:rsidRDefault="00000000">
            <w:pPr>
              <w:spacing w:after="0" w:line="264" w:lineRule="auto"/>
            </w:pPr>
            <w:r>
              <w:rPr>
                <w:sz w:val="19"/>
              </w:rPr>
              <w:t>F3 (Status Tracking)</w:t>
            </w:r>
          </w:p>
        </w:tc>
        <w:tc>
          <w:tcPr>
            <w:tcW w:w="1440" w:type="dxa"/>
            <w:shd w:val="clear" w:color="auto" w:fill="FFFFFF"/>
            <w:tcMar>
              <w:top w:w="80" w:type="dxa"/>
              <w:left w:w="120" w:type="dxa"/>
              <w:bottom w:w="80" w:type="dxa"/>
              <w:right w:w="120" w:type="dxa"/>
            </w:tcMar>
            <w:vAlign w:val="center"/>
          </w:tcPr>
          <w:p w14:paraId="6581196A" w14:textId="77777777" w:rsidR="0034312F" w:rsidRDefault="00000000">
            <w:pPr>
              <w:spacing w:after="0" w:line="264" w:lineRule="auto"/>
            </w:pPr>
            <w:r>
              <w:rPr>
                <w:sz w:val="19"/>
              </w:rPr>
              <w:t>Must Have</w:t>
            </w:r>
          </w:p>
        </w:tc>
        <w:tc>
          <w:tcPr>
            <w:tcW w:w="1440" w:type="dxa"/>
            <w:shd w:val="clear" w:color="auto" w:fill="FFFFFF"/>
            <w:tcMar>
              <w:top w:w="80" w:type="dxa"/>
              <w:left w:w="120" w:type="dxa"/>
              <w:bottom w:w="80" w:type="dxa"/>
              <w:right w:w="120" w:type="dxa"/>
            </w:tcMar>
            <w:vAlign w:val="center"/>
          </w:tcPr>
          <w:p w14:paraId="24B8DBD7" w14:textId="77777777" w:rsidR="0034312F" w:rsidRDefault="00000000">
            <w:pPr>
              <w:spacing w:after="0" w:line="264" w:lineRule="auto"/>
            </w:pPr>
            <w:r>
              <w:rPr>
                <w:sz w:val="19"/>
              </w:rPr>
              <w:t>Week 6</w:t>
            </w:r>
          </w:p>
        </w:tc>
      </w:tr>
      <w:tr w:rsidR="0034312F" w14:paraId="4E0CCBD5" w14:textId="77777777">
        <w:trPr>
          <w:jc w:val="center"/>
        </w:trPr>
        <w:tc>
          <w:tcPr>
            <w:tcW w:w="1152" w:type="dxa"/>
            <w:shd w:val="clear" w:color="auto" w:fill="F8FAFC"/>
            <w:tcMar>
              <w:top w:w="80" w:type="dxa"/>
              <w:left w:w="120" w:type="dxa"/>
              <w:bottom w:w="80" w:type="dxa"/>
              <w:right w:w="120" w:type="dxa"/>
            </w:tcMar>
            <w:vAlign w:val="center"/>
          </w:tcPr>
          <w:p w14:paraId="5A688972" w14:textId="77777777" w:rsidR="0034312F" w:rsidRDefault="00000000">
            <w:pPr>
              <w:spacing w:after="0" w:line="264" w:lineRule="auto"/>
            </w:pPr>
            <w:r>
              <w:rPr>
                <w:b/>
                <w:color w:val="1E293B"/>
                <w:sz w:val="19"/>
              </w:rPr>
              <w:t>US-06</w:t>
            </w:r>
          </w:p>
        </w:tc>
        <w:tc>
          <w:tcPr>
            <w:tcW w:w="3024" w:type="dxa"/>
            <w:shd w:val="clear" w:color="auto" w:fill="F8FAFC"/>
            <w:tcMar>
              <w:top w:w="80" w:type="dxa"/>
              <w:left w:w="120" w:type="dxa"/>
              <w:bottom w:w="80" w:type="dxa"/>
              <w:right w:w="120" w:type="dxa"/>
            </w:tcMar>
            <w:vAlign w:val="center"/>
          </w:tcPr>
          <w:p w14:paraId="776DB6B9" w14:textId="77777777" w:rsidR="0034312F" w:rsidRDefault="00000000">
            <w:pPr>
              <w:spacing w:after="0" w:line="264" w:lineRule="auto"/>
            </w:pPr>
            <w:r>
              <w:rPr>
                <w:sz w:val="19"/>
              </w:rPr>
              <w:t>View Orders by Status (Kitchen Display)</w:t>
            </w:r>
          </w:p>
        </w:tc>
        <w:tc>
          <w:tcPr>
            <w:tcW w:w="2160" w:type="dxa"/>
            <w:shd w:val="clear" w:color="auto" w:fill="F8FAFC"/>
            <w:tcMar>
              <w:top w:w="80" w:type="dxa"/>
              <w:left w:w="120" w:type="dxa"/>
              <w:bottom w:w="80" w:type="dxa"/>
              <w:right w:w="120" w:type="dxa"/>
            </w:tcMar>
            <w:vAlign w:val="center"/>
          </w:tcPr>
          <w:p w14:paraId="4707CF04" w14:textId="77777777" w:rsidR="0034312F" w:rsidRDefault="00000000">
            <w:pPr>
              <w:spacing w:after="0" w:line="264" w:lineRule="auto"/>
            </w:pPr>
            <w:r>
              <w:rPr>
                <w:sz w:val="19"/>
              </w:rPr>
              <w:t>F3 (Status Tracking)</w:t>
            </w:r>
          </w:p>
        </w:tc>
        <w:tc>
          <w:tcPr>
            <w:tcW w:w="1440" w:type="dxa"/>
            <w:shd w:val="clear" w:color="auto" w:fill="F8FAFC"/>
            <w:tcMar>
              <w:top w:w="80" w:type="dxa"/>
              <w:left w:w="120" w:type="dxa"/>
              <w:bottom w:w="80" w:type="dxa"/>
              <w:right w:w="120" w:type="dxa"/>
            </w:tcMar>
            <w:vAlign w:val="center"/>
          </w:tcPr>
          <w:p w14:paraId="119DB761" w14:textId="77777777" w:rsidR="0034312F" w:rsidRDefault="00000000">
            <w:pPr>
              <w:spacing w:after="0" w:line="264" w:lineRule="auto"/>
            </w:pPr>
            <w:r>
              <w:rPr>
                <w:sz w:val="19"/>
              </w:rPr>
              <w:t>Must Have</w:t>
            </w:r>
          </w:p>
        </w:tc>
        <w:tc>
          <w:tcPr>
            <w:tcW w:w="1440" w:type="dxa"/>
            <w:shd w:val="clear" w:color="auto" w:fill="F8FAFC"/>
            <w:tcMar>
              <w:top w:w="80" w:type="dxa"/>
              <w:left w:w="120" w:type="dxa"/>
              <w:bottom w:w="80" w:type="dxa"/>
              <w:right w:w="120" w:type="dxa"/>
            </w:tcMar>
            <w:vAlign w:val="center"/>
          </w:tcPr>
          <w:p w14:paraId="6A90BF6E" w14:textId="77777777" w:rsidR="0034312F" w:rsidRDefault="00000000">
            <w:pPr>
              <w:spacing w:after="0" w:line="264" w:lineRule="auto"/>
            </w:pPr>
            <w:r>
              <w:rPr>
                <w:sz w:val="19"/>
              </w:rPr>
              <w:t>Week 6</w:t>
            </w:r>
          </w:p>
        </w:tc>
      </w:tr>
      <w:tr w:rsidR="0034312F" w14:paraId="1E522B5F" w14:textId="77777777">
        <w:trPr>
          <w:jc w:val="center"/>
        </w:trPr>
        <w:tc>
          <w:tcPr>
            <w:tcW w:w="1152" w:type="dxa"/>
            <w:shd w:val="clear" w:color="auto" w:fill="FFFFFF"/>
            <w:tcMar>
              <w:top w:w="80" w:type="dxa"/>
              <w:left w:w="120" w:type="dxa"/>
              <w:bottom w:w="80" w:type="dxa"/>
              <w:right w:w="120" w:type="dxa"/>
            </w:tcMar>
            <w:vAlign w:val="center"/>
          </w:tcPr>
          <w:p w14:paraId="5BF4814B" w14:textId="77777777" w:rsidR="0034312F" w:rsidRDefault="00000000">
            <w:pPr>
              <w:spacing w:after="0" w:line="264" w:lineRule="auto"/>
            </w:pPr>
            <w:r>
              <w:rPr>
                <w:b/>
                <w:color w:val="1E293B"/>
                <w:sz w:val="19"/>
              </w:rPr>
              <w:t>US-07</w:t>
            </w:r>
          </w:p>
        </w:tc>
        <w:tc>
          <w:tcPr>
            <w:tcW w:w="3024" w:type="dxa"/>
            <w:shd w:val="clear" w:color="auto" w:fill="FFFFFF"/>
            <w:tcMar>
              <w:top w:w="80" w:type="dxa"/>
              <w:left w:w="120" w:type="dxa"/>
              <w:bottom w:w="80" w:type="dxa"/>
              <w:right w:w="120" w:type="dxa"/>
            </w:tcMar>
            <w:vAlign w:val="center"/>
          </w:tcPr>
          <w:p w14:paraId="4E110F0F" w14:textId="77777777" w:rsidR="0034312F" w:rsidRDefault="00000000">
            <w:pPr>
              <w:spacing w:after="0" w:line="264" w:lineRule="auto"/>
            </w:pPr>
            <w:r>
              <w:rPr>
                <w:sz w:val="19"/>
              </w:rPr>
              <w:t>Search Menu Items</w:t>
            </w:r>
          </w:p>
        </w:tc>
        <w:tc>
          <w:tcPr>
            <w:tcW w:w="2160" w:type="dxa"/>
            <w:shd w:val="clear" w:color="auto" w:fill="FFFFFF"/>
            <w:tcMar>
              <w:top w:w="80" w:type="dxa"/>
              <w:left w:w="120" w:type="dxa"/>
              <w:bottom w:w="80" w:type="dxa"/>
              <w:right w:w="120" w:type="dxa"/>
            </w:tcMar>
            <w:vAlign w:val="center"/>
          </w:tcPr>
          <w:p w14:paraId="7F7B931A" w14:textId="77777777" w:rsidR="0034312F" w:rsidRDefault="00000000">
            <w:pPr>
              <w:spacing w:after="0" w:line="264" w:lineRule="auto"/>
            </w:pPr>
            <w:r>
              <w:rPr>
                <w:sz w:val="19"/>
              </w:rPr>
              <w:t>F4 (Search &amp; Filter)</w:t>
            </w:r>
          </w:p>
        </w:tc>
        <w:tc>
          <w:tcPr>
            <w:tcW w:w="1440" w:type="dxa"/>
            <w:shd w:val="clear" w:color="auto" w:fill="FFFFFF"/>
            <w:tcMar>
              <w:top w:w="80" w:type="dxa"/>
              <w:left w:w="120" w:type="dxa"/>
              <w:bottom w:w="80" w:type="dxa"/>
              <w:right w:w="120" w:type="dxa"/>
            </w:tcMar>
            <w:vAlign w:val="center"/>
          </w:tcPr>
          <w:p w14:paraId="42C758C9" w14:textId="77777777" w:rsidR="0034312F" w:rsidRDefault="00000000">
            <w:pPr>
              <w:spacing w:after="0" w:line="264" w:lineRule="auto"/>
            </w:pPr>
            <w:r>
              <w:rPr>
                <w:sz w:val="19"/>
              </w:rPr>
              <w:t>Should Have</w:t>
            </w:r>
          </w:p>
        </w:tc>
        <w:tc>
          <w:tcPr>
            <w:tcW w:w="1440" w:type="dxa"/>
            <w:shd w:val="clear" w:color="auto" w:fill="FFFFFF"/>
            <w:tcMar>
              <w:top w:w="80" w:type="dxa"/>
              <w:left w:w="120" w:type="dxa"/>
              <w:bottom w:w="80" w:type="dxa"/>
              <w:right w:w="120" w:type="dxa"/>
            </w:tcMar>
            <w:vAlign w:val="center"/>
          </w:tcPr>
          <w:p w14:paraId="74A5F919" w14:textId="77777777" w:rsidR="0034312F" w:rsidRDefault="00000000">
            <w:pPr>
              <w:spacing w:after="0" w:line="264" w:lineRule="auto"/>
            </w:pPr>
            <w:r>
              <w:rPr>
                <w:sz w:val="19"/>
              </w:rPr>
              <w:t>Week 6</w:t>
            </w:r>
          </w:p>
        </w:tc>
      </w:tr>
      <w:tr w:rsidR="0034312F" w14:paraId="0F0F994B" w14:textId="77777777">
        <w:trPr>
          <w:jc w:val="center"/>
        </w:trPr>
        <w:tc>
          <w:tcPr>
            <w:tcW w:w="1152" w:type="dxa"/>
            <w:shd w:val="clear" w:color="auto" w:fill="F8FAFC"/>
            <w:tcMar>
              <w:top w:w="80" w:type="dxa"/>
              <w:left w:w="120" w:type="dxa"/>
              <w:bottom w:w="80" w:type="dxa"/>
              <w:right w:w="120" w:type="dxa"/>
            </w:tcMar>
            <w:vAlign w:val="center"/>
          </w:tcPr>
          <w:p w14:paraId="51569595" w14:textId="77777777" w:rsidR="0034312F" w:rsidRDefault="00000000">
            <w:pPr>
              <w:spacing w:after="0" w:line="264" w:lineRule="auto"/>
            </w:pPr>
            <w:r>
              <w:rPr>
                <w:b/>
                <w:color w:val="1E293B"/>
                <w:sz w:val="19"/>
              </w:rPr>
              <w:t>US-08</w:t>
            </w:r>
          </w:p>
        </w:tc>
        <w:tc>
          <w:tcPr>
            <w:tcW w:w="3024" w:type="dxa"/>
            <w:shd w:val="clear" w:color="auto" w:fill="F8FAFC"/>
            <w:tcMar>
              <w:top w:w="80" w:type="dxa"/>
              <w:left w:w="120" w:type="dxa"/>
              <w:bottom w:w="80" w:type="dxa"/>
              <w:right w:w="120" w:type="dxa"/>
            </w:tcMar>
            <w:vAlign w:val="center"/>
          </w:tcPr>
          <w:p w14:paraId="01B54635" w14:textId="77777777" w:rsidR="0034312F" w:rsidRDefault="00000000">
            <w:pPr>
              <w:spacing w:after="0" w:line="264" w:lineRule="auto"/>
            </w:pPr>
            <w:r>
              <w:rPr>
                <w:sz w:val="19"/>
              </w:rPr>
              <w:t>Filter and Search Orders</w:t>
            </w:r>
          </w:p>
        </w:tc>
        <w:tc>
          <w:tcPr>
            <w:tcW w:w="2160" w:type="dxa"/>
            <w:shd w:val="clear" w:color="auto" w:fill="F8FAFC"/>
            <w:tcMar>
              <w:top w:w="80" w:type="dxa"/>
              <w:left w:w="120" w:type="dxa"/>
              <w:bottom w:w="80" w:type="dxa"/>
              <w:right w:w="120" w:type="dxa"/>
            </w:tcMar>
            <w:vAlign w:val="center"/>
          </w:tcPr>
          <w:p w14:paraId="225300E6" w14:textId="77777777" w:rsidR="0034312F" w:rsidRDefault="00000000">
            <w:pPr>
              <w:spacing w:after="0" w:line="264" w:lineRule="auto"/>
            </w:pPr>
            <w:r>
              <w:rPr>
                <w:sz w:val="19"/>
              </w:rPr>
              <w:t>F4 (Search &amp; Filter)</w:t>
            </w:r>
          </w:p>
        </w:tc>
        <w:tc>
          <w:tcPr>
            <w:tcW w:w="1440" w:type="dxa"/>
            <w:shd w:val="clear" w:color="auto" w:fill="F8FAFC"/>
            <w:tcMar>
              <w:top w:w="80" w:type="dxa"/>
              <w:left w:w="120" w:type="dxa"/>
              <w:bottom w:w="80" w:type="dxa"/>
              <w:right w:w="120" w:type="dxa"/>
            </w:tcMar>
            <w:vAlign w:val="center"/>
          </w:tcPr>
          <w:p w14:paraId="65564063" w14:textId="77777777" w:rsidR="0034312F" w:rsidRDefault="00000000">
            <w:pPr>
              <w:spacing w:after="0" w:line="264" w:lineRule="auto"/>
            </w:pPr>
            <w:r>
              <w:rPr>
                <w:sz w:val="19"/>
              </w:rPr>
              <w:t>Should Have</w:t>
            </w:r>
          </w:p>
        </w:tc>
        <w:tc>
          <w:tcPr>
            <w:tcW w:w="1440" w:type="dxa"/>
            <w:shd w:val="clear" w:color="auto" w:fill="F8FAFC"/>
            <w:tcMar>
              <w:top w:w="80" w:type="dxa"/>
              <w:left w:w="120" w:type="dxa"/>
              <w:bottom w:w="80" w:type="dxa"/>
              <w:right w:w="120" w:type="dxa"/>
            </w:tcMar>
            <w:vAlign w:val="center"/>
          </w:tcPr>
          <w:p w14:paraId="38F0F5B9" w14:textId="77777777" w:rsidR="0034312F" w:rsidRDefault="00000000">
            <w:pPr>
              <w:spacing w:after="0" w:line="264" w:lineRule="auto"/>
            </w:pPr>
            <w:r>
              <w:rPr>
                <w:sz w:val="19"/>
              </w:rPr>
              <w:t>Week 6</w:t>
            </w:r>
          </w:p>
        </w:tc>
      </w:tr>
      <w:tr w:rsidR="0034312F" w14:paraId="70429471" w14:textId="77777777">
        <w:trPr>
          <w:jc w:val="center"/>
        </w:trPr>
        <w:tc>
          <w:tcPr>
            <w:tcW w:w="1152" w:type="dxa"/>
            <w:shd w:val="clear" w:color="auto" w:fill="FFFFFF"/>
            <w:tcMar>
              <w:top w:w="80" w:type="dxa"/>
              <w:left w:w="120" w:type="dxa"/>
              <w:bottom w:w="80" w:type="dxa"/>
              <w:right w:w="120" w:type="dxa"/>
            </w:tcMar>
            <w:vAlign w:val="center"/>
          </w:tcPr>
          <w:p w14:paraId="647898FA" w14:textId="77777777" w:rsidR="0034312F" w:rsidRDefault="00000000">
            <w:pPr>
              <w:spacing w:after="0" w:line="264" w:lineRule="auto"/>
            </w:pPr>
            <w:r>
              <w:rPr>
                <w:b/>
                <w:color w:val="1E293B"/>
                <w:sz w:val="19"/>
              </w:rPr>
              <w:t>US-09</w:t>
            </w:r>
          </w:p>
        </w:tc>
        <w:tc>
          <w:tcPr>
            <w:tcW w:w="3024" w:type="dxa"/>
            <w:shd w:val="clear" w:color="auto" w:fill="FFFFFF"/>
            <w:tcMar>
              <w:top w:w="80" w:type="dxa"/>
              <w:left w:w="120" w:type="dxa"/>
              <w:bottom w:w="80" w:type="dxa"/>
              <w:right w:w="120" w:type="dxa"/>
            </w:tcMar>
            <w:vAlign w:val="center"/>
          </w:tcPr>
          <w:p w14:paraId="01919AA5" w14:textId="77777777" w:rsidR="0034312F" w:rsidRDefault="00000000">
            <w:pPr>
              <w:spacing w:after="0" w:line="264" w:lineRule="auto"/>
            </w:pPr>
            <w:r>
              <w:rPr>
                <w:sz w:val="19"/>
              </w:rPr>
              <w:t>Out-of-Stock Alert</w:t>
            </w:r>
          </w:p>
        </w:tc>
        <w:tc>
          <w:tcPr>
            <w:tcW w:w="2160" w:type="dxa"/>
            <w:shd w:val="clear" w:color="auto" w:fill="FFFFFF"/>
            <w:tcMar>
              <w:top w:w="80" w:type="dxa"/>
              <w:left w:w="120" w:type="dxa"/>
              <w:bottom w:w="80" w:type="dxa"/>
              <w:right w:w="120" w:type="dxa"/>
            </w:tcMar>
            <w:vAlign w:val="center"/>
          </w:tcPr>
          <w:p w14:paraId="49E66E07" w14:textId="77777777" w:rsidR="0034312F" w:rsidRDefault="00000000">
            <w:pPr>
              <w:spacing w:after="0" w:line="264" w:lineRule="auto"/>
            </w:pPr>
            <w:r>
              <w:rPr>
                <w:sz w:val="19"/>
              </w:rPr>
              <w:t>F5 (Exception Alerts)</w:t>
            </w:r>
          </w:p>
        </w:tc>
        <w:tc>
          <w:tcPr>
            <w:tcW w:w="1440" w:type="dxa"/>
            <w:shd w:val="clear" w:color="auto" w:fill="FFFFFF"/>
            <w:tcMar>
              <w:top w:w="80" w:type="dxa"/>
              <w:left w:w="120" w:type="dxa"/>
              <w:bottom w:w="80" w:type="dxa"/>
              <w:right w:w="120" w:type="dxa"/>
            </w:tcMar>
            <w:vAlign w:val="center"/>
          </w:tcPr>
          <w:p w14:paraId="2817E454" w14:textId="77777777" w:rsidR="0034312F" w:rsidRDefault="00000000">
            <w:pPr>
              <w:spacing w:after="0" w:line="264" w:lineRule="auto"/>
            </w:pPr>
            <w:r>
              <w:rPr>
                <w:sz w:val="19"/>
              </w:rPr>
              <w:t>Should Have</w:t>
            </w:r>
          </w:p>
        </w:tc>
        <w:tc>
          <w:tcPr>
            <w:tcW w:w="1440" w:type="dxa"/>
            <w:shd w:val="clear" w:color="auto" w:fill="FFFFFF"/>
            <w:tcMar>
              <w:top w:w="80" w:type="dxa"/>
              <w:left w:w="120" w:type="dxa"/>
              <w:bottom w:w="80" w:type="dxa"/>
              <w:right w:w="120" w:type="dxa"/>
            </w:tcMar>
            <w:vAlign w:val="center"/>
          </w:tcPr>
          <w:p w14:paraId="379F2B08" w14:textId="77777777" w:rsidR="0034312F" w:rsidRDefault="00000000">
            <w:pPr>
              <w:spacing w:after="0" w:line="264" w:lineRule="auto"/>
            </w:pPr>
            <w:r>
              <w:rPr>
                <w:sz w:val="19"/>
              </w:rPr>
              <w:t>Week 6</w:t>
            </w:r>
          </w:p>
        </w:tc>
      </w:tr>
      <w:tr w:rsidR="0034312F" w14:paraId="3C87653B" w14:textId="77777777">
        <w:trPr>
          <w:jc w:val="center"/>
        </w:trPr>
        <w:tc>
          <w:tcPr>
            <w:tcW w:w="1152" w:type="dxa"/>
            <w:shd w:val="clear" w:color="auto" w:fill="F8FAFC"/>
            <w:tcMar>
              <w:top w:w="80" w:type="dxa"/>
              <w:left w:w="120" w:type="dxa"/>
              <w:bottom w:w="80" w:type="dxa"/>
              <w:right w:w="120" w:type="dxa"/>
            </w:tcMar>
            <w:vAlign w:val="center"/>
          </w:tcPr>
          <w:p w14:paraId="45459847" w14:textId="77777777" w:rsidR="0034312F" w:rsidRDefault="00000000">
            <w:pPr>
              <w:spacing w:after="0" w:line="264" w:lineRule="auto"/>
            </w:pPr>
            <w:r>
              <w:rPr>
                <w:b/>
                <w:color w:val="1E293B"/>
                <w:sz w:val="19"/>
              </w:rPr>
              <w:t>US-10</w:t>
            </w:r>
          </w:p>
        </w:tc>
        <w:tc>
          <w:tcPr>
            <w:tcW w:w="3024" w:type="dxa"/>
            <w:shd w:val="clear" w:color="auto" w:fill="F8FAFC"/>
            <w:tcMar>
              <w:top w:w="80" w:type="dxa"/>
              <w:left w:w="120" w:type="dxa"/>
              <w:bottom w:w="80" w:type="dxa"/>
              <w:right w:w="120" w:type="dxa"/>
            </w:tcMar>
            <w:vAlign w:val="center"/>
          </w:tcPr>
          <w:p w14:paraId="19EFC4EC" w14:textId="77777777" w:rsidR="0034312F" w:rsidRDefault="00000000">
            <w:pPr>
              <w:spacing w:after="0" w:line="264" w:lineRule="auto"/>
            </w:pPr>
            <w:r>
              <w:rPr>
                <w:sz w:val="19"/>
              </w:rPr>
              <w:t>Stale Order Alert</w:t>
            </w:r>
          </w:p>
        </w:tc>
        <w:tc>
          <w:tcPr>
            <w:tcW w:w="2160" w:type="dxa"/>
            <w:shd w:val="clear" w:color="auto" w:fill="F8FAFC"/>
            <w:tcMar>
              <w:top w:w="80" w:type="dxa"/>
              <w:left w:w="120" w:type="dxa"/>
              <w:bottom w:w="80" w:type="dxa"/>
              <w:right w:w="120" w:type="dxa"/>
            </w:tcMar>
            <w:vAlign w:val="center"/>
          </w:tcPr>
          <w:p w14:paraId="1E623F25" w14:textId="77777777" w:rsidR="0034312F" w:rsidRDefault="00000000">
            <w:pPr>
              <w:spacing w:after="0" w:line="264" w:lineRule="auto"/>
            </w:pPr>
            <w:r>
              <w:rPr>
                <w:sz w:val="19"/>
              </w:rPr>
              <w:t>F5 (Exception Alerts)</w:t>
            </w:r>
          </w:p>
        </w:tc>
        <w:tc>
          <w:tcPr>
            <w:tcW w:w="1440" w:type="dxa"/>
            <w:shd w:val="clear" w:color="auto" w:fill="F8FAFC"/>
            <w:tcMar>
              <w:top w:w="80" w:type="dxa"/>
              <w:left w:w="120" w:type="dxa"/>
              <w:bottom w:w="80" w:type="dxa"/>
              <w:right w:w="120" w:type="dxa"/>
            </w:tcMar>
            <w:vAlign w:val="center"/>
          </w:tcPr>
          <w:p w14:paraId="3A1D24C4" w14:textId="77777777" w:rsidR="0034312F" w:rsidRDefault="00000000">
            <w:pPr>
              <w:spacing w:after="0" w:line="264" w:lineRule="auto"/>
            </w:pPr>
            <w:r>
              <w:rPr>
                <w:sz w:val="19"/>
              </w:rPr>
              <w:t>Should Have</w:t>
            </w:r>
          </w:p>
        </w:tc>
        <w:tc>
          <w:tcPr>
            <w:tcW w:w="1440" w:type="dxa"/>
            <w:shd w:val="clear" w:color="auto" w:fill="F8FAFC"/>
            <w:tcMar>
              <w:top w:w="80" w:type="dxa"/>
              <w:left w:w="120" w:type="dxa"/>
              <w:bottom w:w="80" w:type="dxa"/>
              <w:right w:w="120" w:type="dxa"/>
            </w:tcMar>
            <w:vAlign w:val="center"/>
          </w:tcPr>
          <w:p w14:paraId="0B184122" w14:textId="77777777" w:rsidR="0034312F" w:rsidRDefault="00000000">
            <w:pPr>
              <w:spacing w:after="0" w:line="264" w:lineRule="auto"/>
            </w:pPr>
            <w:r>
              <w:rPr>
                <w:sz w:val="19"/>
              </w:rPr>
              <w:t>Week 6</w:t>
            </w:r>
          </w:p>
        </w:tc>
      </w:tr>
      <w:tr w:rsidR="0034312F" w14:paraId="6E31B9AE" w14:textId="77777777">
        <w:trPr>
          <w:jc w:val="center"/>
        </w:trPr>
        <w:tc>
          <w:tcPr>
            <w:tcW w:w="1152" w:type="dxa"/>
            <w:shd w:val="clear" w:color="auto" w:fill="FFFFFF"/>
            <w:tcMar>
              <w:top w:w="80" w:type="dxa"/>
              <w:left w:w="120" w:type="dxa"/>
              <w:bottom w:w="80" w:type="dxa"/>
              <w:right w:w="120" w:type="dxa"/>
            </w:tcMar>
            <w:vAlign w:val="center"/>
          </w:tcPr>
          <w:p w14:paraId="314364E5" w14:textId="77777777" w:rsidR="0034312F" w:rsidRDefault="00000000">
            <w:pPr>
              <w:spacing w:after="0" w:line="264" w:lineRule="auto"/>
            </w:pPr>
            <w:r>
              <w:rPr>
                <w:b/>
                <w:color w:val="1E293B"/>
                <w:sz w:val="19"/>
              </w:rPr>
              <w:t>US-11</w:t>
            </w:r>
          </w:p>
        </w:tc>
        <w:tc>
          <w:tcPr>
            <w:tcW w:w="3024" w:type="dxa"/>
            <w:shd w:val="clear" w:color="auto" w:fill="FFFFFF"/>
            <w:tcMar>
              <w:top w:w="80" w:type="dxa"/>
              <w:left w:w="120" w:type="dxa"/>
              <w:bottom w:w="80" w:type="dxa"/>
              <w:right w:w="120" w:type="dxa"/>
            </w:tcMar>
            <w:vAlign w:val="center"/>
          </w:tcPr>
          <w:p w14:paraId="01828494" w14:textId="77777777" w:rsidR="0034312F" w:rsidRDefault="00000000">
            <w:pPr>
              <w:spacing w:after="0" w:line="264" w:lineRule="auto"/>
            </w:pPr>
            <w:r>
              <w:rPr>
                <w:sz w:val="19"/>
              </w:rPr>
              <w:t>Alert Dashboard</w:t>
            </w:r>
          </w:p>
        </w:tc>
        <w:tc>
          <w:tcPr>
            <w:tcW w:w="2160" w:type="dxa"/>
            <w:shd w:val="clear" w:color="auto" w:fill="FFFFFF"/>
            <w:tcMar>
              <w:top w:w="80" w:type="dxa"/>
              <w:left w:w="120" w:type="dxa"/>
              <w:bottom w:w="80" w:type="dxa"/>
              <w:right w:w="120" w:type="dxa"/>
            </w:tcMar>
            <w:vAlign w:val="center"/>
          </w:tcPr>
          <w:p w14:paraId="0724DE03" w14:textId="77777777" w:rsidR="0034312F" w:rsidRDefault="00000000">
            <w:pPr>
              <w:spacing w:after="0" w:line="264" w:lineRule="auto"/>
            </w:pPr>
            <w:r>
              <w:rPr>
                <w:sz w:val="19"/>
              </w:rPr>
              <w:t>F5 (Exception Alerts)</w:t>
            </w:r>
          </w:p>
        </w:tc>
        <w:tc>
          <w:tcPr>
            <w:tcW w:w="1440" w:type="dxa"/>
            <w:shd w:val="clear" w:color="auto" w:fill="FFFFFF"/>
            <w:tcMar>
              <w:top w:w="80" w:type="dxa"/>
              <w:left w:w="120" w:type="dxa"/>
              <w:bottom w:w="80" w:type="dxa"/>
              <w:right w:w="120" w:type="dxa"/>
            </w:tcMar>
            <w:vAlign w:val="center"/>
          </w:tcPr>
          <w:p w14:paraId="2C65CE11" w14:textId="77777777" w:rsidR="0034312F" w:rsidRDefault="00000000">
            <w:pPr>
              <w:spacing w:after="0" w:line="264" w:lineRule="auto"/>
            </w:pPr>
            <w:r>
              <w:rPr>
                <w:sz w:val="19"/>
              </w:rPr>
              <w:t>Should Have</w:t>
            </w:r>
          </w:p>
        </w:tc>
        <w:tc>
          <w:tcPr>
            <w:tcW w:w="1440" w:type="dxa"/>
            <w:shd w:val="clear" w:color="auto" w:fill="FFFFFF"/>
            <w:tcMar>
              <w:top w:w="80" w:type="dxa"/>
              <w:left w:w="120" w:type="dxa"/>
              <w:bottom w:w="80" w:type="dxa"/>
              <w:right w:w="120" w:type="dxa"/>
            </w:tcMar>
            <w:vAlign w:val="center"/>
          </w:tcPr>
          <w:p w14:paraId="589F3143" w14:textId="77777777" w:rsidR="0034312F" w:rsidRDefault="00000000">
            <w:pPr>
              <w:spacing w:after="0" w:line="264" w:lineRule="auto"/>
            </w:pPr>
            <w:r>
              <w:rPr>
                <w:sz w:val="19"/>
              </w:rPr>
              <w:t>Week 6</w:t>
            </w:r>
          </w:p>
        </w:tc>
      </w:tr>
    </w:tbl>
    <w:p w14:paraId="04AD44BF" w14:textId="77777777" w:rsidR="0034312F" w:rsidRDefault="0034312F">
      <w:pPr>
        <w:spacing w:after="80"/>
      </w:pPr>
    </w:p>
    <w:p w14:paraId="063302AC" w14:textId="77777777" w:rsidR="0034312F" w:rsidRDefault="00000000">
      <w:pPr>
        <w:pStyle w:val="Heading3"/>
        <w:spacing w:after="80"/>
      </w:pPr>
      <w:r>
        <w:rPr>
          <w:rFonts w:ascii="Calibri" w:hAnsi="Calibri"/>
          <w:color w:val="334155"/>
          <w:sz w:val="24"/>
        </w:rPr>
        <w:t>3.2.2 15-Week Master Sprint Plan</w:t>
      </w:r>
    </w:p>
    <w:tbl>
      <w:tblPr>
        <w:tblW w:w="0" w:type="auto"/>
        <w:jc w:val="center"/>
        <w:tblBorders>
          <w:top w:val="single" w:sz="6" w:space="0" w:color="CBD5E1"/>
          <w:left w:val="single" w:sz="4" w:space="0" w:color="CBD5E1"/>
          <w:bottom w:val="single" w:sz="8" w:space="0" w:color="1E293B"/>
          <w:right w:val="single" w:sz="4" w:space="0" w:color="CBD5E1"/>
          <w:insideH w:val="single" w:sz="4" w:space="0" w:color="CBD5E1"/>
          <w:insideV w:val="single" w:sz="4" w:space="0" w:color="CBD5E1"/>
        </w:tblBorders>
        <w:tblLook w:val="04A0" w:firstRow="1" w:lastRow="0" w:firstColumn="1" w:lastColumn="0" w:noHBand="0" w:noVBand="1"/>
      </w:tblPr>
      <w:tblGrid>
        <w:gridCol w:w="1440"/>
        <w:gridCol w:w="2016"/>
        <w:gridCol w:w="5760"/>
      </w:tblGrid>
      <w:tr w:rsidR="0034312F" w14:paraId="46B39755" w14:textId="77777777">
        <w:trPr>
          <w:tblHeader/>
          <w:jc w:val="center"/>
        </w:trPr>
        <w:tc>
          <w:tcPr>
            <w:tcW w:w="1440" w:type="dxa"/>
            <w:shd w:val="clear" w:color="auto" w:fill="1E293B"/>
            <w:tcMar>
              <w:top w:w="100" w:type="dxa"/>
              <w:left w:w="120" w:type="dxa"/>
              <w:bottom w:w="100" w:type="dxa"/>
              <w:right w:w="120" w:type="dxa"/>
            </w:tcMar>
            <w:vAlign w:val="center"/>
          </w:tcPr>
          <w:p w14:paraId="6DFA2532" w14:textId="77777777" w:rsidR="0034312F" w:rsidRDefault="00000000">
            <w:pPr>
              <w:spacing w:after="0"/>
            </w:pPr>
            <w:r>
              <w:rPr>
                <w:b/>
                <w:color w:val="FFFFFF"/>
                <w:sz w:val="19"/>
              </w:rPr>
              <w:t>Sprint</w:t>
            </w:r>
          </w:p>
        </w:tc>
        <w:tc>
          <w:tcPr>
            <w:tcW w:w="2016" w:type="dxa"/>
            <w:shd w:val="clear" w:color="auto" w:fill="1E293B"/>
            <w:tcMar>
              <w:top w:w="100" w:type="dxa"/>
              <w:left w:w="120" w:type="dxa"/>
              <w:bottom w:w="100" w:type="dxa"/>
              <w:right w:w="120" w:type="dxa"/>
            </w:tcMar>
            <w:vAlign w:val="center"/>
          </w:tcPr>
          <w:p w14:paraId="3071EF84" w14:textId="77777777" w:rsidR="0034312F" w:rsidRDefault="00000000">
            <w:pPr>
              <w:spacing w:after="0"/>
            </w:pPr>
            <w:r>
              <w:rPr>
                <w:b/>
                <w:color w:val="FFFFFF"/>
                <w:sz w:val="19"/>
              </w:rPr>
              <w:t>Lifecycle Phase</w:t>
            </w:r>
          </w:p>
        </w:tc>
        <w:tc>
          <w:tcPr>
            <w:tcW w:w="5760" w:type="dxa"/>
            <w:shd w:val="clear" w:color="auto" w:fill="1E293B"/>
            <w:tcMar>
              <w:top w:w="100" w:type="dxa"/>
              <w:left w:w="120" w:type="dxa"/>
              <w:bottom w:w="100" w:type="dxa"/>
              <w:right w:w="120" w:type="dxa"/>
            </w:tcMar>
            <w:vAlign w:val="center"/>
          </w:tcPr>
          <w:p w14:paraId="1DFE7AA4" w14:textId="77777777" w:rsidR="0034312F" w:rsidRDefault="00000000">
            <w:pPr>
              <w:spacing w:after="0"/>
            </w:pPr>
            <w:r>
              <w:rPr>
                <w:b/>
                <w:color w:val="FFFFFF"/>
                <w:sz w:val="19"/>
              </w:rPr>
              <w:t>Primary Sprint Goal &amp; Deliverables</w:t>
            </w:r>
          </w:p>
        </w:tc>
      </w:tr>
      <w:tr w:rsidR="0034312F" w14:paraId="7BDB4B74" w14:textId="77777777">
        <w:trPr>
          <w:jc w:val="center"/>
        </w:trPr>
        <w:tc>
          <w:tcPr>
            <w:tcW w:w="1440" w:type="dxa"/>
            <w:shd w:val="clear" w:color="auto" w:fill="FFFFFF"/>
            <w:tcMar>
              <w:top w:w="80" w:type="dxa"/>
              <w:left w:w="120" w:type="dxa"/>
              <w:bottom w:w="80" w:type="dxa"/>
              <w:right w:w="120" w:type="dxa"/>
            </w:tcMar>
            <w:vAlign w:val="center"/>
          </w:tcPr>
          <w:p w14:paraId="72C162BB" w14:textId="77777777" w:rsidR="0034312F" w:rsidRDefault="00000000">
            <w:pPr>
              <w:spacing w:after="0" w:line="264" w:lineRule="auto"/>
            </w:pPr>
            <w:r>
              <w:rPr>
                <w:b/>
                <w:color w:val="1E293B"/>
                <w:sz w:val="19"/>
              </w:rPr>
              <w:t>Week 1</w:t>
            </w:r>
          </w:p>
        </w:tc>
        <w:tc>
          <w:tcPr>
            <w:tcW w:w="2016" w:type="dxa"/>
            <w:shd w:val="clear" w:color="auto" w:fill="FFFFFF"/>
            <w:tcMar>
              <w:top w:w="80" w:type="dxa"/>
              <w:left w:w="120" w:type="dxa"/>
              <w:bottom w:w="80" w:type="dxa"/>
              <w:right w:w="120" w:type="dxa"/>
            </w:tcMar>
            <w:vAlign w:val="center"/>
          </w:tcPr>
          <w:p w14:paraId="7FF58B61" w14:textId="77777777" w:rsidR="0034312F" w:rsidRDefault="00000000">
            <w:pPr>
              <w:spacing w:after="0" w:line="264" w:lineRule="auto"/>
            </w:pPr>
            <w:r>
              <w:rPr>
                <w:sz w:val="19"/>
              </w:rPr>
              <w:t>Planning</w:t>
            </w:r>
          </w:p>
        </w:tc>
        <w:tc>
          <w:tcPr>
            <w:tcW w:w="5760" w:type="dxa"/>
            <w:shd w:val="clear" w:color="auto" w:fill="FFFFFF"/>
            <w:tcMar>
              <w:top w:w="80" w:type="dxa"/>
              <w:left w:w="120" w:type="dxa"/>
              <w:bottom w:w="80" w:type="dxa"/>
              <w:right w:w="120" w:type="dxa"/>
            </w:tcMar>
            <w:vAlign w:val="center"/>
          </w:tcPr>
          <w:p w14:paraId="09F0F45D" w14:textId="77777777" w:rsidR="0034312F" w:rsidRDefault="00000000">
            <w:pPr>
              <w:spacing w:after="0" w:line="264" w:lineRule="auto"/>
            </w:pPr>
            <w:r>
              <w:rPr>
                <w:sz w:val="19"/>
              </w:rPr>
              <w:t>Problem definition, stakeholder analysis, MVP scope freeze</w:t>
            </w:r>
          </w:p>
        </w:tc>
      </w:tr>
      <w:tr w:rsidR="0034312F" w14:paraId="19A161D8" w14:textId="77777777">
        <w:trPr>
          <w:jc w:val="center"/>
        </w:trPr>
        <w:tc>
          <w:tcPr>
            <w:tcW w:w="1440" w:type="dxa"/>
            <w:shd w:val="clear" w:color="auto" w:fill="F8FAFC"/>
            <w:tcMar>
              <w:top w:w="80" w:type="dxa"/>
              <w:left w:w="120" w:type="dxa"/>
              <w:bottom w:w="80" w:type="dxa"/>
              <w:right w:w="120" w:type="dxa"/>
            </w:tcMar>
            <w:vAlign w:val="center"/>
          </w:tcPr>
          <w:p w14:paraId="26EA9FC5" w14:textId="77777777" w:rsidR="0034312F" w:rsidRDefault="00000000">
            <w:pPr>
              <w:spacing w:after="0" w:line="264" w:lineRule="auto"/>
            </w:pPr>
            <w:r>
              <w:rPr>
                <w:b/>
                <w:color w:val="1E293B"/>
                <w:sz w:val="19"/>
              </w:rPr>
              <w:t>Week 2</w:t>
            </w:r>
          </w:p>
        </w:tc>
        <w:tc>
          <w:tcPr>
            <w:tcW w:w="2016" w:type="dxa"/>
            <w:shd w:val="clear" w:color="auto" w:fill="F8FAFC"/>
            <w:tcMar>
              <w:top w:w="80" w:type="dxa"/>
              <w:left w:w="120" w:type="dxa"/>
              <w:bottom w:w="80" w:type="dxa"/>
              <w:right w:w="120" w:type="dxa"/>
            </w:tcMar>
            <w:vAlign w:val="center"/>
          </w:tcPr>
          <w:p w14:paraId="12002182" w14:textId="77777777" w:rsidR="0034312F" w:rsidRDefault="00000000">
            <w:pPr>
              <w:spacing w:after="0" w:line="264" w:lineRule="auto"/>
            </w:pPr>
            <w:r>
              <w:rPr>
                <w:sz w:val="19"/>
              </w:rPr>
              <w:t>Planning</w:t>
            </w:r>
          </w:p>
        </w:tc>
        <w:tc>
          <w:tcPr>
            <w:tcW w:w="5760" w:type="dxa"/>
            <w:shd w:val="clear" w:color="auto" w:fill="F8FAFC"/>
            <w:tcMar>
              <w:top w:w="80" w:type="dxa"/>
              <w:left w:w="120" w:type="dxa"/>
              <w:bottom w:w="80" w:type="dxa"/>
              <w:right w:w="120" w:type="dxa"/>
            </w:tcMar>
            <w:vAlign w:val="center"/>
          </w:tcPr>
          <w:p w14:paraId="2A124302" w14:textId="77777777" w:rsidR="0034312F" w:rsidRDefault="00000000">
            <w:pPr>
              <w:spacing w:after="0" w:line="264" w:lineRule="auto"/>
            </w:pPr>
            <w:r>
              <w:rPr>
                <w:sz w:val="19"/>
              </w:rPr>
              <w:t>Product backlog (11 stories), sprint plan, Definition of Done, DevOps workflow</w:t>
            </w:r>
          </w:p>
        </w:tc>
      </w:tr>
      <w:tr w:rsidR="0034312F" w14:paraId="04D9E28D" w14:textId="77777777">
        <w:trPr>
          <w:jc w:val="center"/>
        </w:trPr>
        <w:tc>
          <w:tcPr>
            <w:tcW w:w="1440" w:type="dxa"/>
            <w:shd w:val="clear" w:color="auto" w:fill="FFFFFF"/>
            <w:tcMar>
              <w:top w:w="80" w:type="dxa"/>
              <w:left w:w="120" w:type="dxa"/>
              <w:bottom w:w="80" w:type="dxa"/>
              <w:right w:w="120" w:type="dxa"/>
            </w:tcMar>
            <w:vAlign w:val="center"/>
          </w:tcPr>
          <w:p w14:paraId="5F336532" w14:textId="77777777" w:rsidR="0034312F" w:rsidRDefault="00000000">
            <w:pPr>
              <w:spacing w:after="0" w:line="264" w:lineRule="auto"/>
            </w:pPr>
            <w:r>
              <w:rPr>
                <w:b/>
                <w:color w:val="1E293B"/>
                <w:sz w:val="19"/>
              </w:rPr>
              <w:t>Week 3</w:t>
            </w:r>
          </w:p>
        </w:tc>
        <w:tc>
          <w:tcPr>
            <w:tcW w:w="2016" w:type="dxa"/>
            <w:shd w:val="clear" w:color="auto" w:fill="FFFFFF"/>
            <w:tcMar>
              <w:top w:w="80" w:type="dxa"/>
              <w:left w:w="120" w:type="dxa"/>
              <w:bottom w:w="80" w:type="dxa"/>
              <w:right w:w="120" w:type="dxa"/>
            </w:tcMar>
            <w:vAlign w:val="center"/>
          </w:tcPr>
          <w:p w14:paraId="51BE252D" w14:textId="77777777" w:rsidR="0034312F" w:rsidRDefault="00000000">
            <w:pPr>
              <w:spacing w:after="0" w:line="264" w:lineRule="auto"/>
            </w:pPr>
            <w:r>
              <w:rPr>
                <w:sz w:val="19"/>
              </w:rPr>
              <w:t>Planning &amp; Design</w:t>
            </w:r>
          </w:p>
        </w:tc>
        <w:tc>
          <w:tcPr>
            <w:tcW w:w="5760" w:type="dxa"/>
            <w:shd w:val="clear" w:color="auto" w:fill="FFFFFF"/>
            <w:tcMar>
              <w:top w:w="80" w:type="dxa"/>
              <w:left w:w="120" w:type="dxa"/>
              <w:bottom w:w="80" w:type="dxa"/>
              <w:right w:w="120" w:type="dxa"/>
            </w:tcMar>
            <w:vAlign w:val="center"/>
          </w:tcPr>
          <w:p w14:paraId="06A50C6A" w14:textId="77777777" w:rsidR="0034312F" w:rsidRDefault="00000000">
            <w:pPr>
              <w:spacing w:after="0" w:line="264" w:lineRule="auto"/>
            </w:pPr>
            <w:r>
              <w:rPr>
                <w:sz w:val="19"/>
              </w:rPr>
              <w:t>SRS, 3-tier architecture, 4-entity data model, 11 REST APIs, local setup</w:t>
            </w:r>
          </w:p>
        </w:tc>
      </w:tr>
      <w:tr w:rsidR="0034312F" w14:paraId="4EB1F36B" w14:textId="77777777">
        <w:trPr>
          <w:jc w:val="center"/>
        </w:trPr>
        <w:tc>
          <w:tcPr>
            <w:tcW w:w="1440" w:type="dxa"/>
            <w:shd w:val="clear" w:color="auto" w:fill="F8FAFC"/>
            <w:tcMar>
              <w:top w:w="80" w:type="dxa"/>
              <w:left w:w="120" w:type="dxa"/>
              <w:bottom w:w="80" w:type="dxa"/>
              <w:right w:w="120" w:type="dxa"/>
            </w:tcMar>
            <w:vAlign w:val="center"/>
          </w:tcPr>
          <w:p w14:paraId="35D4FCDC" w14:textId="77777777" w:rsidR="0034312F" w:rsidRDefault="00000000">
            <w:pPr>
              <w:spacing w:after="0" w:line="264" w:lineRule="auto"/>
            </w:pPr>
            <w:r>
              <w:rPr>
                <w:b/>
                <w:color w:val="1E293B"/>
                <w:sz w:val="19"/>
              </w:rPr>
              <w:t>Week 4</w:t>
            </w:r>
          </w:p>
        </w:tc>
        <w:tc>
          <w:tcPr>
            <w:tcW w:w="2016" w:type="dxa"/>
            <w:shd w:val="clear" w:color="auto" w:fill="F8FAFC"/>
            <w:tcMar>
              <w:top w:w="80" w:type="dxa"/>
              <w:left w:w="120" w:type="dxa"/>
              <w:bottom w:w="80" w:type="dxa"/>
              <w:right w:w="120" w:type="dxa"/>
            </w:tcMar>
            <w:vAlign w:val="center"/>
          </w:tcPr>
          <w:p w14:paraId="46F56242" w14:textId="77777777" w:rsidR="0034312F" w:rsidRDefault="00000000">
            <w:pPr>
              <w:spacing w:after="0" w:line="264" w:lineRule="auto"/>
            </w:pPr>
            <w:r>
              <w:rPr>
                <w:sz w:val="19"/>
              </w:rPr>
              <w:t>Dev Setup</w:t>
            </w:r>
          </w:p>
        </w:tc>
        <w:tc>
          <w:tcPr>
            <w:tcW w:w="5760" w:type="dxa"/>
            <w:shd w:val="clear" w:color="auto" w:fill="F8FAFC"/>
            <w:tcMar>
              <w:top w:w="80" w:type="dxa"/>
              <w:left w:w="120" w:type="dxa"/>
              <w:bottom w:w="80" w:type="dxa"/>
              <w:right w:w="120" w:type="dxa"/>
            </w:tcMar>
            <w:vAlign w:val="center"/>
          </w:tcPr>
          <w:p w14:paraId="4EC74BC0" w14:textId="77777777" w:rsidR="0034312F" w:rsidRDefault="00000000">
            <w:pPr>
              <w:spacing w:after="0" w:line="264" w:lineRule="auto"/>
            </w:pPr>
            <w:r>
              <w:rPr>
                <w:sz w:val="19"/>
              </w:rPr>
              <w:t>Git/GitHub repository, branching policy, issue templates, Spring Boot skeleton</w:t>
            </w:r>
          </w:p>
        </w:tc>
      </w:tr>
      <w:tr w:rsidR="0034312F" w14:paraId="6923A98E" w14:textId="77777777">
        <w:trPr>
          <w:jc w:val="center"/>
        </w:trPr>
        <w:tc>
          <w:tcPr>
            <w:tcW w:w="1440" w:type="dxa"/>
            <w:shd w:val="clear" w:color="auto" w:fill="FFFFFF"/>
            <w:tcMar>
              <w:top w:w="80" w:type="dxa"/>
              <w:left w:w="120" w:type="dxa"/>
              <w:bottom w:w="80" w:type="dxa"/>
              <w:right w:w="120" w:type="dxa"/>
            </w:tcMar>
            <w:vAlign w:val="center"/>
          </w:tcPr>
          <w:p w14:paraId="1BD43494" w14:textId="77777777" w:rsidR="0034312F" w:rsidRDefault="00000000">
            <w:pPr>
              <w:spacing w:after="0" w:line="264" w:lineRule="auto"/>
            </w:pPr>
            <w:r>
              <w:rPr>
                <w:b/>
                <w:color w:val="1E293B"/>
                <w:sz w:val="19"/>
              </w:rPr>
              <w:t>Week 5</w:t>
            </w:r>
          </w:p>
        </w:tc>
        <w:tc>
          <w:tcPr>
            <w:tcW w:w="2016" w:type="dxa"/>
            <w:shd w:val="clear" w:color="auto" w:fill="FFFFFF"/>
            <w:tcMar>
              <w:top w:w="80" w:type="dxa"/>
              <w:left w:w="120" w:type="dxa"/>
              <w:bottom w:w="80" w:type="dxa"/>
              <w:right w:w="120" w:type="dxa"/>
            </w:tcMar>
            <w:vAlign w:val="center"/>
          </w:tcPr>
          <w:p w14:paraId="36F1CA0A" w14:textId="77777777" w:rsidR="0034312F" w:rsidRDefault="00000000">
            <w:pPr>
              <w:spacing w:after="0" w:line="264" w:lineRule="auto"/>
            </w:pPr>
            <w:r>
              <w:rPr>
                <w:sz w:val="19"/>
              </w:rPr>
              <w:t>Feature Dev</w:t>
            </w:r>
          </w:p>
        </w:tc>
        <w:tc>
          <w:tcPr>
            <w:tcW w:w="5760" w:type="dxa"/>
            <w:shd w:val="clear" w:color="auto" w:fill="FFFFFF"/>
            <w:tcMar>
              <w:top w:w="80" w:type="dxa"/>
              <w:left w:w="120" w:type="dxa"/>
              <w:bottom w:w="80" w:type="dxa"/>
              <w:right w:w="120" w:type="dxa"/>
            </w:tcMar>
            <w:vAlign w:val="center"/>
          </w:tcPr>
          <w:p w14:paraId="74E0A4EA" w14:textId="77777777" w:rsidR="0034312F" w:rsidRDefault="00000000">
            <w:pPr>
              <w:spacing w:after="0" w:line="264" w:lineRule="auto"/>
            </w:pPr>
            <w:r>
              <w:rPr>
                <w:sz w:val="19"/>
              </w:rPr>
              <w:t>F1: Item Catalogue backend + frontend (feature/item-catalogue branch + PR)</w:t>
            </w:r>
          </w:p>
        </w:tc>
      </w:tr>
      <w:tr w:rsidR="0034312F" w14:paraId="23640564" w14:textId="77777777">
        <w:trPr>
          <w:jc w:val="center"/>
        </w:trPr>
        <w:tc>
          <w:tcPr>
            <w:tcW w:w="1440" w:type="dxa"/>
            <w:shd w:val="clear" w:color="auto" w:fill="F8FAFC"/>
            <w:tcMar>
              <w:top w:w="80" w:type="dxa"/>
              <w:left w:w="120" w:type="dxa"/>
              <w:bottom w:w="80" w:type="dxa"/>
              <w:right w:w="120" w:type="dxa"/>
            </w:tcMar>
            <w:vAlign w:val="center"/>
          </w:tcPr>
          <w:p w14:paraId="182C92DE" w14:textId="77777777" w:rsidR="0034312F" w:rsidRDefault="00000000">
            <w:pPr>
              <w:spacing w:after="0" w:line="264" w:lineRule="auto"/>
            </w:pPr>
            <w:r>
              <w:rPr>
                <w:b/>
                <w:color w:val="1E293B"/>
                <w:sz w:val="19"/>
              </w:rPr>
              <w:t>Week 6</w:t>
            </w:r>
          </w:p>
        </w:tc>
        <w:tc>
          <w:tcPr>
            <w:tcW w:w="2016" w:type="dxa"/>
            <w:shd w:val="clear" w:color="auto" w:fill="F8FAFC"/>
            <w:tcMar>
              <w:top w:w="80" w:type="dxa"/>
              <w:left w:w="120" w:type="dxa"/>
              <w:bottom w:w="80" w:type="dxa"/>
              <w:right w:w="120" w:type="dxa"/>
            </w:tcMar>
            <w:vAlign w:val="center"/>
          </w:tcPr>
          <w:p w14:paraId="010AFFCE" w14:textId="77777777" w:rsidR="0034312F" w:rsidRDefault="00000000">
            <w:pPr>
              <w:spacing w:after="0" w:line="264" w:lineRule="auto"/>
            </w:pPr>
            <w:r>
              <w:rPr>
                <w:sz w:val="19"/>
              </w:rPr>
              <w:t>Feature Dev</w:t>
            </w:r>
          </w:p>
        </w:tc>
        <w:tc>
          <w:tcPr>
            <w:tcW w:w="5760" w:type="dxa"/>
            <w:shd w:val="clear" w:color="auto" w:fill="F8FAFC"/>
            <w:tcMar>
              <w:top w:w="80" w:type="dxa"/>
              <w:left w:w="120" w:type="dxa"/>
              <w:bottom w:w="80" w:type="dxa"/>
              <w:right w:w="120" w:type="dxa"/>
            </w:tcMar>
            <w:vAlign w:val="center"/>
          </w:tcPr>
          <w:p w14:paraId="1E043B4F" w14:textId="77777777" w:rsidR="0034312F" w:rsidRDefault="00000000">
            <w:pPr>
              <w:spacing w:after="0" w:line="264" w:lineRule="auto"/>
            </w:pPr>
            <w:r>
              <w:rPr>
                <w:sz w:val="19"/>
              </w:rPr>
              <w:t>F2–F5: Orders, Status, Search, Alerts + Light Academic UI + merge conflict &amp; tag v1.0.0-mvp</w:t>
            </w:r>
          </w:p>
        </w:tc>
      </w:tr>
      <w:tr w:rsidR="0034312F" w14:paraId="24FD9FC6" w14:textId="77777777">
        <w:trPr>
          <w:jc w:val="center"/>
        </w:trPr>
        <w:tc>
          <w:tcPr>
            <w:tcW w:w="1440" w:type="dxa"/>
            <w:shd w:val="clear" w:color="auto" w:fill="FFFFFF"/>
            <w:tcMar>
              <w:top w:w="80" w:type="dxa"/>
              <w:left w:w="120" w:type="dxa"/>
              <w:bottom w:w="80" w:type="dxa"/>
              <w:right w:w="120" w:type="dxa"/>
            </w:tcMar>
            <w:vAlign w:val="center"/>
          </w:tcPr>
          <w:p w14:paraId="4F2F9B71" w14:textId="77777777" w:rsidR="0034312F" w:rsidRDefault="00000000">
            <w:pPr>
              <w:spacing w:after="0" w:line="264" w:lineRule="auto"/>
            </w:pPr>
            <w:r>
              <w:rPr>
                <w:b/>
                <w:color w:val="1E293B"/>
                <w:sz w:val="19"/>
              </w:rPr>
              <w:t>Week 7</w:t>
            </w:r>
          </w:p>
        </w:tc>
        <w:tc>
          <w:tcPr>
            <w:tcW w:w="2016" w:type="dxa"/>
            <w:shd w:val="clear" w:color="auto" w:fill="FFFFFF"/>
            <w:tcMar>
              <w:top w:w="80" w:type="dxa"/>
              <w:left w:w="120" w:type="dxa"/>
              <w:bottom w:w="80" w:type="dxa"/>
              <w:right w:w="120" w:type="dxa"/>
            </w:tcMar>
            <w:vAlign w:val="center"/>
          </w:tcPr>
          <w:p w14:paraId="706B1288" w14:textId="77777777" w:rsidR="0034312F" w:rsidRDefault="00000000">
            <w:pPr>
              <w:spacing w:after="0" w:line="264" w:lineRule="auto"/>
            </w:pPr>
            <w:r>
              <w:rPr>
                <w:sz w:val="19"/>
              </w:rPr>
              <w:t>CI/CD</w:t>
            </w:r>
          </w:p>
        </w:tc>
        <w:tc>
          <w:tcPr>
            <w:tcW w:w="5760" w:type="dxa"/>
            <w:shd w:val="clear" w:color="auto" w:fill="FFFFFF"/>
            <w:tcMar>
              <w:top w:w="80" w:type="dxa"/>
              <w:left w:w="120" w:type="dxa"/>
              <w:bottom w:w="80" w:type="dxa"/>
              <w:right w:w="120" w:type="dxa"/>
            </w:tcMar>
            <w:vAlign w:val="center"/>
          </w:tcPr>
          <w:p w14:paraId="56B2D0B5" w14:textId="77777777" w:rsidR="0034312F" w:rsidRDefault="00000000">
            <w:pPr>
              <w:spacing w:after="0" w:line="264" w:lineRule="auto"/>
            </w:pPr>
            <w:r>
              <w:rPr>
                <w:sz w:val="19"/>
              </w:rPr>
              <w:t>Jenkins local installation (jenkins.war) and ROMS-CI-Freestyle build job</w:t>
            </w:r>
          </w:p>
        </w:tc>
      </w:tr>
      <w:tr w:rsidR="0034312F" w14:paraId="3EA6D104" w14:textId="77777777">
        <w:trPr>
          <w:jc w:val="center"/>
        </w:trPr>
        <w:tc>
          <w:tcPr>
            <w:tcW w:w="1440" w:type="dxa"/>
            <w:shd w:val="clear" w:color="auto" w:fill="F8FAFC"/>
            <w:tcMar>
              <w:top w:w="80" w:type="dxa"/>
              <w:left w:w="120" w:type="dxa"/>
              <w:bottom w:w="80" w:type="dxa"/>
              <w:right w:w="120" w:type="dxa"/>
            </w:tcMar>
            <w:vAlign w:val="center"/>
          </w:tcPr>
          <w:p w14:paraId="30E7379D" w14:textId="77777777" w:rsidR="0034312F" w:rsidRDefault="00000000">
            <w:pPr>
              <w:spacing w:after="0" w:line="264" w:lineRule="auto"/>
            </w:pPr>
            <w:r>
              <w:rPr>
                <w:b/>
                <w:color w:val="1E293B"/>
                <w:sz w:val="19"/>
              </w:rPr>
              <w:t>Week 8</w:t>
            </w:r>
          </w:p>
        </w:tc>
        <w:tc>
          <w:tcPr>
            <w:tcW w:w="2016" w:type="dxa"/>
            <w:shd w:val="clear" w:color="auto" w:fill="F8FAFC"/>
            <w:tcMar>
              <w:top w:w="80" w:type="dxa"/>
              <w:left w:w="120" w:type="dxa"/>
              <w:bottom w:w="80" w:type="dxa"/>
              <w:right w:w="120" w:type="dxa"/>
            </w:tcMar>
            <w:vAlign w:val="center"/>
          </w:tcPr>
          <w:p w14:paraId="314D3CDB" w14:textId="77777777" w:rsidR="0034312F" w:rsidRDefault="00000000">
            <w:pPr>
              <w:spacing w:after="0" w:line="264" w:lineRule="auto"/>
            </w:pPr>
            <w:r>
              <w:rPr>
                <w:sz w:val="19"/>
              </w:rPr>
              <w:t>CI/CD</w:t>
            </w:r>
          </w:p>
        </w:tc>
        <w:tc>
          <w:tcPr>
            <w:tcW w:w="5760" w:type="dxa"/>
            <w:shd w:val="clear" w:color="auto" w:fill="F8FAFC"/>
            <w:tcMar>
              <w:top w:w="80" w:type="dxa"/>
              <w:left w:w="120" w:type="dxa"/>
              <w:bottom w:w="80" w:type="dxa"/>
              <w:right w:w="120" w:type="dxa"/>
            </w:tcMar>
            <w:vAlign w:val="center"/>
          </w:tcPr>
          <w:p w14:paraId="7B246796" w14:textId="77777777" w:rsidR="0034312F" w:rsidRDefault="00000000">
            <w:pPr>
              <w:spacing w:after="0" w:line="264" w:lineRule="auto"/>
            </w:pPr>
            <w:r>
              <w:rPr>
                <w:sz w:val="19"/>
              </w:rPr>
              <w:t>Declarative Jenkinsfile multi-stage parameterized pipeline + local deployment</w:t>
            </w:r>
          </w:p>
        </w:tc>
      </w:tr>
      <w:tr w:rsidR="0034312F" w14:paraId="0A249162" w14:textId="77777777">
        <w:trPr>
          <w:jc w:val="center"/>
        </w:trPr>
        <w:tc>
          <w:tcPr>
            <w:tcW w:w="1440" w:type="dxa"/>
            <w:shd w:val="clear" w:color="auto" w:fill="FFFFFF"/>
            <w:tcMar>
              <w:top w:w="80" w:type="dxa"/>
              <w:left w:w="120" w:type="dxa"/>
              <w:bottom w:w="80" w:type="dxa"/>
              <w:right w:w="120" w:type="dxa"/>
            </w:tcMar>
            <w:vAlign w:val="center"/>
          </w:tcPr>
          <w:p w14:paraId="20AD531B" w14:textId="77777777" w:rsidR="0034312F" w:rsidRDefault="00000000">
            <w:pPr>
              <w:spacing w:after="0" w:line="264" w:lineRule="auto"/>
            </w:pPr>
            <w:r>
              <w:rPr>
                <w:b/>
                <w:color w:val="1E293B"/>
                <w:sz w:val="19"/>
              </w:rPr>
              <w:t>Week 9</w:t>
            </w:r>
          </w:p>
        </w:tc>
        <w:tc>
          <w:tcPr>
            <w:tcW w:w="2016" w:type="dxa"/>
            <w:shd w:val="clear" w:color="auto" w:fill="FFFFFF"/>
            <w:tcMar>
              <w:top w:w="80" w:type="dxa"/>
              <w:left w:w="120" w:type="dxa"/>
              <w:bottom w:w="80" w:type="dxa"/>
              <w:right w:w="120" w:type="dxa"/>
            </w:tcMar>
            <w:vAlign w:val="center"/>
          </w:tcPr>
          <w:p w14:paraId="345A05AE" w14:textId="77777777" w:rsidR="0034312F" w:rsidRDefault="00000000">
            <w:pPr>
              <w:spacing w:after="0" w:line="264" w:lineRule="auto"/>
            </w:pPr>
            <w:r>
              <w:rPr>
                <w:sz w:val="19"/>
              </w:rPr>
              <w:t>Testing</w:t>
            </w:r>
          </w:p>
        </w:tc>
        <w:tc>
          <w:tcPr>
            <w:tcW w:w="5760" w:type="dxa"/>
            <w:shd w:val="clear" w:color="auto" w:fill="FFFFFF"/>
            <w:tcMar>
              <w:top w:w="80" w:type="dxa"/>
              <w:left w:w="120" w:type="dxa"/>
              <w:bottom w:w="80" w:type="dxa"/>
              <w:right w:w="120" w:type="dxa"/>
            </w:tcMar>
            <w:vAlign w:val="center"/>
          </w:tcPr>
          <w:p w14:paraId="7C98BA00" w14:textId="77777777" w:rsidR="0034312F" w:rsidRDefault="00000000">
            <w:pPr>
              <w:spacing w:after="0" w:line="264" w:lineRule="auto"/>
            </w:pPr>
            <w:r>
              <w:rPr>
                <w:sz w:val="19"/>
              </w:rPr>
              <w:t>Selenium WebDriver 4.x UI test suite design (3 user journeys) and local execution</w:t>
            </w:r>
          </w:p>
        </w:tc>
      </w:tr>
      <w:tr w:rsidR="0034312F" w14:paraId="16995618" w14:textId="77777777">
        <w:trPr>
          <w:jc w:val="center"/>
        </w:trPr>
        <w:tc>
          <w:tcPr>
            <w:tcW w:w="1440" w:type="dxa"/>
            <w:shd w:val="clear" w:color="auto" w:fill="F8FAFC"/>
            <w:tcMar>
              <w:top w:w="80" w:type="dxa"/>
              <w:left w:w="120" w:type="dxa"/>
              <w:bottom w:w="80" w:type="dxa"/>
              <w:right w:w="120" w:type="dxa"/>
            </w:tcMar>
            <w:vAlign w:val="center"/>
          </w:tcPr>
          <w:p w14:paraId="37EA07FC" w14:textId="77777777" w:rsidR="0034312F" w:rsidRDefault="00000000">
            <w:pPr>
              <w:spacing w:after="0" w:line="264" w:lineRule="auto"/>
            </w:pPr>
            <w:r>
              <w:rPr>
                <w:b/>
                <w:color w:val="1E293B"/>
                <w:sz w:val="19"/>
              </w:rPr>
              <w:t>Week 10</w:t>
            </w:r>
          </w:p>
        </w:tc>
        <w:tc>
          <w:tcPr>
            <w:tcW w:w="2016" w:type="dxa"/>
            <w:shd w:val="clear" w:color="auto" w:fill="F8FAFC"/>
            <w:tcMar>
              <w:top w:w="80" w:type="dxa"/>
              <w:left w:w="120" w:type="dxa"/>
              <w:bottom w:w="80" w:type="dxa"/>
              <w:right w:w="120" w:type="dxa"/>
            </w:tcMar>
            <w:vAlign w:val="center"/>
          </w:tcPr>
          <w:p w14:paraId="28412EE8" w14:textId="77777777" w:rsidR="0034312F" w:rsidRDefault="00000000">
            <w:pPr>
              <w:spacing w:after="0" w:line="264" w:lineRule="auto"/>
            </w:pPr>
            <w:r>
              <w:rPr>
                <w:sz w:val="19"/>
              </w:rPr>
              <w:t>Testing</w:t>
            </w:r>
          </w:p>
        </w:tc>
        <w:tc>
          <w:tcPr>
            <w:tcW w:w="5760" w:type="dxa"/>
            <w:shd w:val="clear" w:color="auto" w:fill="F8FAFC"/>
            <w:tcMar>
              <w:top w:w="80" w:type="dxa"/>
              <w:left w:w="120" w:type="dxa"/>
              <w:bottom w:w="80" w:type="dxa"/>
              <w:right w:w="120" w:type="dxa"/>
            </w:tcMar>
            <w:vAlign w:val="center"/>
          </w:tcPr>
          <w:p w14:paraId="67B14462" w14:textId="77777777" w:rsidR="0034312F" w:rsidRDefault="00000000">
            <w:pPr>
              <w:spacing w:after="0" w:line="264" w:lineRule="auto"/>
            </w:pPr>
            <w:r>
              <w:rPr>
                <w:sz w:val="19"/>
              </w:rPr>
              <w:t>Selenium integrated into Jenkins as quality gate; defect failure &amp; recovery demo</w:t>
            </w:r>
          </w:p>
        </w:tc>
      </w:tr>
      <w:tr w:rsidR="0034312F" w14:paraId="3E7CB76D" w14:textId="77777777">
        <w:trPr>
          <w:jc w:val="center"/>
        </w:trPr>
        <w:tc>
          <w:tcPr>
            <w:tcW w:w="1440" w:type="dxa"/>
            <w:shd w:val="clear" w:color="auto" w:fill="FFFFFF"/>
            <w:tcMar>
              <w:top w:w="80" w:type="dxa"/>
              <w:left w:w="120" w:type="dxa"/>
              <w:bottom w:w="80" w:type="dxa"/>
              <w:right w:w="120" w:type="dxa"/>
            </w:tcMar>
            <w:vAlign w:val="center"/>
          </w:tcPr>
          <w:p w14:paraId="13889F2D" w14:textId="77777777" w:rsidR="0034312F" w:rsidRDefault="00000000">
            <w:pPr>
              <w:spacing w:after="0" w:line="264" w:lineRule="auto"/>
            </w:pPr>
            <w:r>
              <w:rPr>
                <w:b/>
                <w:color w:val="1E293B"/>
                <w:sz w:val="19"/>
              </w:rPr>
              <w:t>Week 11</w:t>
            </w:r>
          </w:p>
        </w:tc>
        <w:tc>
          <w:tcPr>
            <w:tcW w:w="2016" w:type="dxa"/>
            <w:shd w:val="clear" w:color="auto" w:fill="FFFFFF"/>
            <w:tcMar>
              <w:top w:w="80" w:type="dxa"/>
              <w:left w:w="120" w:type="dxa"/>
              <w:bottom w:w="80" w:type="dxa"/>
              <w:right w:w="120" w:type="dxa"/>
            </w:tcMar>
            <w:vAlign w:val="center"/>
          </w:tcPr>
          <w:p w14:paraId="7B4F4D9F" w14:textId="77777777" w:rsidR="0034312F" w:rsidRDefault="00000000">
            <w:pPr>
              <w:spacing w:after="0" w:line="264" w:lineRule="auto"/>
            </w:pPr>
            <w:r>
              <w:rPr>
                <w:sz w:val="19"/>
              </w:rPr>
              <w:t>Containerization</w:t>
            </w:r>
          </w:p>
        </w:tc>
        <w:tc>
          <w:tcPr>
            <w:tcW w:w="5760" w:type="dxa"/>
            <w:shd w:val="clear" w:color="auto" w:fill="FFFFFF"/>
            <w:tcMar>
              <w:top w:w="80" w:type="dxa"/>
              <w:left w:w="120" w:type="dxa"/>
              <w:bottom w:w="80" w:type="dxa"/>
              <w:right w:w="120" w:type="dxa"/>
            </w:tcMar>
            <w:vAlign w:val="center"/>
          </w:tcPr>
          <w:p w14:paraId="2C61C985" w14:textId="77777777" w:rsidR="0034312F" w:rsidRDefault="00000000">
            <w:pPr>
              <w:spacing w:after="0" w:line="264" w:lineRule="auto"/>
            </w:pPr>
            <w:r>
              <w:rPr>
                <w:sz w:val="19"/>
              </w:rPr>
              <w:t>Multi-stage Alpine Dockerfile, non-root security, HEALTHCHECK, container lifecycle CLI</w:t>
            </w:r>
          </w:p>
        </w:tc>
      </w:tr>
      <w:tr w:rsidR="0034312F" w14:paraId="518EEB7F" w14:textId="77777777">
        <w:trPr>
          <w:jc w:val="center"/>
        </w:trPr>
        <w:tc>
          <w:tcPr>
            <w:tcW w:w="1440" w:type="dxa"/>
            <w:shd w:val="clear" w:color="auto" w:fill="F8FAFC"/>
            <w:tcMar>
              <w:top w:w="80" w:type="dxa"/>
              <w:left w:w="120" w:type="dxa"/>
              <w:bottom w:w="80" w:type="dxa"/>
              <w:right w:w="120" w:type="dxa"/>
            </w:tcMar>
            <w:vAlign w:val="center"/>
          </w:tcPr>
          <w:p w14:paraId="5195AEB5" w14:textId="77777777" w:rsidR="0034312F" w:rsidRDefault="00000000">
            <w:pPr>
              <w:spacing w:after="0" w:line="264" w:lineRule="auto"/>
            </w:pPr>
            <w:r>
              <w:rPr>
                <w:b/>
                <w:color w:val="1E293B"/>
                <w:sz w:val="19"/>
              </w:rPr>
              <w:t>Week 12</w:t>
            </w:r>
          </w:p>
        </w:tc>
        <w:tc>
          <w:tcPr>
            <w:tcW w:w="2016" w:type="dxa"/>
            <w:shd w:val="clear" w:color="auto" w:fill="F8FAFC"/>
            <w:tcMar>
              <w:top w:w="80" w:type="dxa"/>
              <w:left w:w="120" w:type="dxa"/>
              <w:bottom w:w="80" w:type="dxa"/>
              <w:right w:w="120" w:type="dxa"/>
            </w:tcMar>
            <w:vAlign w:val="center"/>
          </w:tcPr>
          <w:p w14:paraId="765C34FC" w14:textId="77777777" w:rsidR="0034312F" w:rsidRDefault="00000000">
            <w:pPr>
              <w:spacing w:after="0" w:line="264" w:lineRule="auto"/>
            </w:pPr>
            <w:r>
              <w:rPr>
                <w:sz w:val="19"/>
              </w:rPr>
              <w:t>Container CD</w:t>
            </w:r>
          </w:p>
        </w:tc>
        <w:tc>
          <w:tcPr>
            <w:tcW w:w="5760" w:type="dxa"/>
            <w:shd w:val="clear" w:color="auto" w:fill="F8FAFC"/>
            <w:tcMar>
              <w:top w:w="80" w:type="dxa"/>
              <w:left w:w="120" w:type="dxa"/>
              <w:bottom w:w="80" w:type="dxa"/>
              <w:right w:w="120" w:type="dxa"/>
            </w:tcMar>
            <w:vAlign w:val="center"/>
          </w:tcPr>
          <w:p w14:paraId="4A69A294" w14:textId="77777777" w:rsidR="0034312F" w:rsidRDefault="00000000">
            <w:pPr>
              <w:spacing w:after="0" w:line="264" w:lineRule="auto"/>
            </w:pPr>
            <w:r>
              <w:rPr>
                <w:sz w:val="19"/>
              </w:rPr>
              <w:t>Extended Jenkins-Docker pipeline: versioned build, Docker Hub push, container deployment</w:t>
            </w:r>
          </w:p>
        </w:tc>
      </w:tr>
      <w:tr w:rsidR="0034312F" w14:paraId="2691C7D2" w14:textId="77777777">
        <w:trPr>
          <w:jc w:val="center"/>
        </w:trPr>
        <w:tc>
          <w:tcPr>
            <w:tcW w:w="1440" w:type="dxa"/>
            <w:shd w:val="clear" w:color="auto" w:fill="FFFFFF"/>
            <w:tcMar>
              <w:top w:w="80" w:type="dxa"/>
              <w:left w:w="120" w:type="dxa"/>
              <w:bottom w:w="80" w:type="dxa"/>
              <w:right w:w="120" w:type="dxa"/>
            </w:tcMar>
            <w:vAlign w:val="center"/>
          </w:tcPr>
          <w:p w14:paraId="72ED37E8" w14:textId="77777777" w:rsidR="0034312F" w:rsidRDefault="00000000">
            <w:pPr>
              <w:spacing w:after="0" w:line="264" w:lineRule="auto"/>
            </w:pPr>
            <w:r>
              <w:rPr>
                <w:b/>
                <w:color w:val="1E293B"/>
                <w:sz w:val="19"/>
              </w:rPr>
              <w:lastRenderedPageBreak/>
              <w:t>Week 13</w:t>
            </w:r>
          </w:p>
        </w:tc>
        <w:tc>
          <w:tcPr>
            <w:tcW w:w="2016" w:type="dxa"/>
            <w:shd w:val="clear" w:color="auto" w:fill="FFFFFF"/>
            <w:tcMar>
              <w:top w:w="80" w:type="dxa"/>
              <w:left w:w="120" w:type="dxa"/>
              <w:bottom w:w="80" w:type="dxa"/>
              <w:right w:w="120" w:type="dxa"/>
            </w:tcMar>
            <w:vAlign w:val="center"/>
          </w:tcPr>
          <w:p w14:paraId="1186B825" w14:textId="77777777" w:rsidR="0034312F" w:rsidRDefault="00000000">
            <w:pPr>
              <w:spacing w:after="0" w:line="264" w:lineRule="auto"/>
            </w:pPr>
            <w:r>
              <w:rPr>
                <w:sz w:val="19"/>
              </w:rPr>
              <w:t>Config Mgmt</w:t>
            </w:r>
          </w:p>
        </w:tc>
        <w:tc>
          <w:tcPr>
            <w:tcW w:w="5760" w:type="dxa"/>
            <w:shd w:val="clear" w:color="auto" w:fill="FFFFFF"/>
            <w:tcMar>
              <w:top w:w="80" w:type="dxa"/>
              <w:left w:w="120" w:type="dxa"/>
              <w:bottom w:w="80" w:type="dxa"/>
              <w:right w:w="120" w:type="dxa"/>
            </w:tcMar>
            <w:vAlign w:val="center"/>
          </w:tcPr>
          <w:p w14:paraId="78531677" w14:textId="77777777" w:rsidR="0034312F" w:rsidRDefault="00000000">
            <w:pPr>
              <w:spacing w:after="0" w:line="264" w:lineRule="auto"/>
            </w:pPr>
            <w:r>
              <w:rPr>
                <w:sz w:val="19"/>
              </w:rPr>
              <w:t>Ansible inventory.ini + configure-node.yml playbook + systemd service unit template</w:t>
            </w:r>
          </w:p>
        </w:tc>
      </w:tr>
      <w:tr w:rsidR="0034312F" w14:paraId="53712F33" w14:textId="77777777">
        <w:trPr>
          <w:jc w:val="center"/>
        </w:trPr>
        <w:tc>
          <w:tcPr>
            <w:tcW w:w="1440" w:type="dxa"/>
            <w:shd w:val="clear" w:color="auto" w:fill="F8FAFC"/>
            <w:tcMar>
              <w:top w:w="80" w:type="dxa"/>
              <w:left w:w="120" w:type="dxa"/>
              <w:bottom w:w="80" w:type="dxa"/>
              <w:right w:w="120" w:type="dxa"/>
            </w:tcMar>
            <w:vAlign w:val="center"/>
          </w:tcPr>
          <w:p w14:paraId="41AB8F0B" w14:textId="77777777" w:rsidR="0034312F" w:rsidRDefault="00000000">
            <w:pPr>
              <w:spacing w:after="0" w:line="264" w:lineRule="auto"/>
            </w:pPr>
            <w:r>
              <w:rPr>
                <w:b/>
                <w:color w:val="1E293B"/>
                <w:sz w:val="19"/>
              </w:rPr>
              <w:t>Week 14</w:t>
            </w:r>
          </w:p>
        </w:tc>
        <w:tc>
          <w:tcPr>
            <w:tcW w:w="2016" w:type="dxa"/>
            <w:shd w:val="clear" w:color="auto" w:fill="F8FAFC"/>
            <w:tcMar>
              <w:top w:w="80" w:type="dxa"/>
              <w:left w:w="120" w:type="dxa"/>
              <w:bottom w:w="80" w:type="dxa"/>
              <w:right w:w="120" w:type="dxa"/>
            </w:tcMar>
            <w:vAlign w:val="center"/>
          </w:tcPr>
          <w:p w14:paraId="6D9B64F9" w14:textId="77777777" w:rsidR="0034312F" w:rsidRDefault="00000000">
            <w:pPr>
              <w:spacing w:after="0" w:line="264" w:lineRule="auto"/>
            </w:pPr>
            <w:r>
              <w:rPr>
                <w:sz w:val="19"/>
              </w:rPr>
              <w:t>Reliability</w:t>
            </w:r>
          </w:p>
        </w:tc>
        <w:tc>
          <w:tcPr>
            <w:tcW w:w="5760" w:type="dxa"/>
            <w:shd w:val="clear" w:color="auto" w:fill="F8FAFC"/>
            <w:tcMar>
              <w:top w:w="80" w:type="dxa"/>
              <w:left w:w="120" w:type="dxa"/>
              <w:bottom w:w="80" w:type="dxa"/>
              <w:right w:w="120" w:type="dxa"/>
            </w:tcMar>
            <w:vAlign w:val="center"/>
          </w:tcPr>
          <w:p w14:paraId="7D7D8556" w14:textId="77777777" w:rsidR="0034312F" w:rsidRDefault="00000000">
            <w:pPr>
              <w:spacing w:after="0" w:line="264" w:lineRule="auto"/>
            </w:pPr>
            <w:r>
              <w:rPr>
                <w:sz w:val="19"/>
              </w:rPr>
              <w:t>Automated VM provisioning, smoke tests, idempotency verification, and rollback to v1.0.6</w:t>
            </w:r>
          </w:p>
        </w:tc>
      </w:tr>
      <w:tr w:rsidR="0034312F" w14:paraId="766B6A23" w14:textId="77777777">
        <w:trPr>
          <w:jc w:val="center"/>
        </w:trPr>
        <w:tc>
          <w:tcPr>
            <w:tcW w:w="1440" w:type="dxa"/>
            <w:shd w:val="clear" w:color="auto" w:fill="FFFFFF"/>
            <w:tcMar>
              <w:top w:w="80" w:type="dxa"/>
              <w:left w:w="120" w:type="dxa"/>
              <w:bottom w:w="80" w:type="dxa"/>
              <w:right w:w="120" w:type="dxa"/>
            </w:tcMar>
            <w:vAlign w:val="center"/>
          </w:tcPr>
          <w:p w14:paraId="382C9437" w14:textId="77777777" w:rsidR="0034312F" w:rsidRDefault="00000000">
            <w:pPr>
              <w:spacing w:after="0" w:line="264" w:lineRule="auto"/>
            </w:pPr>
            <w:r>
              <w:rPr>
                <w:b/>
                <w:color w:val="1E293B"/>
                <w:sz w:val="19"/>
              </w:rPr>
              <w:t>Week 15</w:t>
            </w:r>
          </w:p>
        </w:tc>
        <w:tc>
          <w:tcPr>
            <w:tcW w:w="2016" w:type="dxa"/>
            <w:shd w:val="clear" w:color="auto" w:fill="FFFFFF"/>
            <w:tcMar>
              <w:top w:w="80" w:type="dxa"/>
              <w:left w:w="120" w:type="dxa"/>
              <w:bottom w:w="80" w:type="dxa"/>
              <w:right w:w="120" w:type="dxa"/>
            </w:tcMar>
            <w:vAlign w:val="center"/>
          </w:tcPr>
          <w:p w14:paraId="213ECFE8" w14:textId="77777777" w:rsidR="0034312F" w:rsidRDefault="00000000">
            <w:pPr>
              <w:spacing w:after="0" w:line="264" w:lineRule="auto"/>
            </w:pPr>
            <w:r>
              <w:rPr>
                <w:sz w:val="19"/>
              </w:rPr>
              <w:t>Release &amp; Viva</w:t>
            </w:r>
          </w:p>
        </w:tc>
        <w:tc>
          <w:tcPr>
            <w:tcW w:w="5760" w:type="dxa"/>
            <w:shd w:val="clear" w:color="auto" w:fill="FFFFFF"/>
            <w:tcMar>
              <w:top w:w="80" w:type="dxa"/>
              <w:left w:w="120" w:type="dxa"/>
              <w:bottom w:w="80" w:type="dxa"/>
              <w:right w:w="120" w:type="dxa"/>
            </w:tcMar>
            <w:vAlign w:val="center"/>
          </w:tcPr>
          <w:p w14:paraId="01BACD87" w14:textId="77777777" w:rsidR="0034312F" w:rsidRDefault="00000000">
            <w:pPr>
              <w:spacing w:after="0" w:line="264" w:lineRule="auto"/>
            </w:pPr>
            <w:r>
              <w:rPr>
                <w:sz w:val="19"/>
              </w:rPr>
              <w:t>Complete end-to-end commit-to-production workflow, final documentation, viva demonstration</w:t>
            </w:r>
          </w:p>
        </w:tc>
      </w:tr>
    </w:tbl>
    <w:p w14:paraId="11D3C678" w14:textId="77777777" w:rsidR="0034312F" w:rsidRDefault="0034312F">
      <w:pPr>
        <w:spacing w:after="80"/>
      </w:pPr>
    </w:p>
    <w:p w14:paraId="0471967B" w14:textId="77777777" w:rsidR="0034312F" w:rsidRDefault="00000000">
      <w:pPr>
        <w:pStyle w:val="Heading3"/>
        <w:spacing w:after="80"/>
      </w:pPr>
      <w:r>
        <w:rPr>
          <w:rFonts w:ascii="Calibri" w:hAnsi="Calibri"/>
          <w:color w:val="334155"/>
          <w:sz w:val="24"/>
        </w:rPr>
        <w:t>3.2.3 Multi-Level Definition of Done (DoD) &amp; Lifecycle Mapping</w:t>
      </w:r>
    </w:p>
    <w:p w14:paraId="14A69898" w14:textId="77777777" w:rsidR="0034312F" w:rsidRDefault="00000000">
      <w:pPr>
        <w:pStyle w:val="ListBullet"/>
        <w:spacing w:after="60" w:line="269" w:lineRule="auto"/>
      </w:pPr>
      <w:r>
        <w:rPr>
          <w:b/>
          <w:color w:val="1E293B"/>
          <w:sz w:val="21"/>
        </w:rPr>
        <w:t xml:space="preserve">1. Code Level: </w:t>
      </w:r>
      <w:r>
        <w:rPr>
          <w:sz w:val="21"/>
        </w:rPr>
        <w:t>Compiles with zero errors; adheres to Java/Spring naming conventions; zero hardcoded environment secrets; committed using Conventional Commits format (type(scope): subject).</w:t>
      </w:r>
    </w:p>
    <w:p w14:paraId="5638C3A1" w14:textId="77777777" w:rsidR="0034312F" w:rsidRDefault="00000000">
      <w:pPr>
        <w:pStyle w:val="ListBullet"/>
        <w:spacing w:after="60" w:line="269" w:lineRule="auto"/>
      </w:pPr>
      <w:r>
        <w:rPr>
          <w:b/>
          <w:color w:val="1E293B"/>
          <w:sz w:val="21"/>
        </w:rPr>
        <w:t xml:space="preserve">2. Testing Level: </w:t>
      </w:r>
      <w:r>
        <w:rPr>
          <w:sz w:val="21"/>
        </w:rPr>
        <w:t>Unit and UI integration tests written; mvn test returns BUILD SUCCESS; manual browser verification confirms all acceptance criteria.</w:t>
      </w:r>
    </w:p>
    <w:p w14:paraId="5AB5CB1B" w14:textId="77777777" w:rsidR="0034312F" w:rsidRDefault="00000000">
      <w:pPr>
        <w:pStyle w:val="ListBullet"/>
        <w:spacing w:after="60" w:line="269" w:lineRule="auto"/>
      </w:pPr>
      <w:r>
        <w:rPr>
          <w:b/>
          <w:color w:val="1E293B"/>
          <w:sz w:val="21"/>
        </w:rPr>
        <w:t xml:space="preserve">3. Integration Level: </w:t>
      </w:r>
      <w:r>
        <w:rPr>
          <w:sz w:val="21"/>
        </w:rPr>
        <w:t>Feature branch merged into develop via Pull Request; all merge conflicts cleanly resolved and verified.</w:t>
      </w:r>
    </w:p>
    <w:p w14:paraId="0B3DBFED" w14:textId="77777777" w:rsidR="0034312F" w:rsidRDefault="00000000">
      <w:pPr>
        <w:pStyle w:val="ListBullet"/>
        <w:spacing w:after="60" w:line="269" w:lineRule="auto"/>
      </w:pPr>
      <w:r>
        <w:rPr>
          <w:b/>
          <w:color w:val="1E293B"/>
          <w:sz w:val="21"/>
        </w:rPr>
        <w:t xml:space="preserve">4. Documentation Level: </w:t>
      </w:r>
      <w:r>
        <w:rPr>
          <w:sz w:val="21"/>
        </w:rPr>
        <w:t>REST API endpoints documented; repository README updated; weekly sprint summary artifact completed.</w:t>
      </w:r>
    </w:p>
    <w:p w14:paraId="5AF896E7" w14:textId="77777777" w:rsidR="0034312F" w:rsidRDefault="00000000">
      <w:pPr>
        <w:pStyle w:val="ListBullet"/>
        <w:spacing w:after="60" w:line="269" w:lineRule="auto"/>
      </w:pPr>
      <w:r>
        <w:rPr>
          <w:b/>
          <w:color w:val="1E293B"/>
          <w:sz w:val="21"/>
        </w:rPr>
        <w:t xml:space="preserve">5. DevOps Level (Week 7+): </w:t>
      </w:r>
      <w:r>
        <w:rPr>
          <w:sz w:val="21"/>
        </w:rPr>
        <w:t>Jenkins pipeline turns green; Selenium quality gate passes; Docker image builds cleanly; Ansible playbook succeeds with zero failures.</w:t>
      </w:r>
    </w:p>
    <w:p w14:paraId="0DC1F16A" w14:textId="77777777" w:rsidR="0034312F" w:rsidRDefault="00000000">
      <w:pPr>
        <w:pStyle w:val="ListBullet"/>
        <w:spacing w:after="60" w:line="269" w:lineRule="auto"/>
      </w:pPr>
      <w:r>
        <w:rPr>
          <w:b/>
          <w:color w:val="1E293B"/>
          <w:sz w:val="21"/>
        </w:rPr>
        <w:t xml:space="preserve">6. Deployment Level: </w:t>
      </w:r>
      <w:r>
        <w:rPr>
          <w:sz w:val="21"/>
        </w:rPr>
        <w:t>Application accessible at http://localhost:8081 with health check UP and zero regressions in existing features.</w:t>
      </w:r>
    </w:p>
    <w:p w14:paraId="64572CA6" w14:textId="77777777" w:rsidR="0034312F" w:rsidRDefault="00000000">
      <w:pPr>
        <w:keepNext/>
        <w:spacing w:before="120" w:after="40"/>
      </w:pPr>
      <w:r>
        <w:rPr>
          <w:b/>
          <w:color w:val="334155"/>
          <w:sz w:val="19"/>
        </w:rPr>
        <w:t>▸ Week 2 — End-to-End DevOps Lifecycle &amp; Toolchain Mapping</w:t>
      </w:r>
    </w:p>
    <w:tbl>
      <w:tblPr>
        <w:tblW w:w="0" w:type="auto"/>
        <w:jc w:val="center"/>
        <w:tblLook w:val="04A0" w:firstRow="1" w:lastRow="0" w:firstColumn="1" w:lastColumn="0" w:noHBand="0" w:noVBand="1"/>
      </w:tblPr>
      <w:tblGrid>
        <w:gridCol w:w="9317"/>
      </w:tblGrid>
      <w:tr w:rsidR="0034312F" w14:paraId="0A926CA2" w14:textId="77777777">
        <w:trPr>
          <w:jc w:val="center"/>
        </w:trPr>
        <w:tc>
          <w:tcPr>
            <w:tcW w:w="9317" w:type="dxa"/>
            <w:tcBorders>
              <w:top w:val="single" w:sz="4" w:space="0" w:color="CBD5E1"/>
              <w:left w:val="single" w:sz="18" w:space="0" w:color="1E293B"/>
              <w:bottom w:val="single" w:sz="4" w:space="0" w:color="CBD5E1"/>
              <w:right w:val="single" w:sz="4" w:space="0" w:color="CBD5E1"/>
            </w:tcBorders>
            <w:shd w:val="clear" w:color="auto" w:fill="F1F5F9"/>
            <w:tcMar>
              <w:top w:w="120" w:type="dxa"/>
              <w:left w:w="160" w:type="dxa"/>
              <w:bottom w:w="120" w:type="dxa"/>
              <w:right w:w="160" w:type="dxa"/>
            </w:tcMar>
          </w:tcPr>
          <w:p w14:paraId="7F58BE88" w14:textId="77777777" w:rsidR="0034312F" w:rsidRDefault="00000000">
            <w:pPr>
              <w:spacing w:after="0" w:line="252" w:lineRule="auto"/>
            </w:pPr>
            <w:r>
              <w:rPr>
                <w:rFonts w:ascii="Consolas" w:hAnsi="Consolas"/>
                <w:sz w:val="17"/>
              </w:rPr>
              <w:t>Plan  ──►  Code  ──►  Build  ──►  Test  ──►  Release  ──►  Deploy  ──►  Operate  ──►  Monitor</w:t>
            </w:r>
            <w:r>
              <w:rPr>
                <w:rFonts w:ascii="Consolas" w:hAnsi="Consolas"/>
                <w:sz w:val="17"/>
              </w:rPr>
              <w:br/>
              <w:t xml:space="preserve"> │          │          │           │           │            │            │             │</w:t>
            </w:r>
            <w:r>
              <w:rPr>
                <w:rFonts w:ascii="Consolas" w:hAnsi="Consolas"/>
                <w:sz w:val="17"/>
              </w:rPr>
              <w:br/>
              <w:t>Week       Week       Week        Week        Week         Week         Week          Week</w:t>
            </w:r>
            <w:r>
              <w:rPr>
                <w:rFonts w:ascii="Consolas" w:hAnsi="Consolas"/>
                <w:sz w:val="17"/>
              </w:rPr>
              <w:br/>
              <w:t>1–3        4–6        7–8         9–10       11–12        11–12        13–14          15</w:t>
            </w:r>
            <w:r>
              <w:rPr>
                <w:rFonts w:ascii="Consolas" w:hAnsi="Consolas"/>
                <w:sz w:val="17"/>
              </w:rPr>
              <w:br/>
            </w:r>
            <w:r>
              <w:rPr>
                <w:rFonts w:ascii="Consolas" w:hAnsi="Consolas"/>
                <w:sz w:val="17"/>
              </w:rPr>
              <w:br/>
              <w:t>• Plan    : GitHub Issues, MoSCoW Backlog, Sprint Plan</w:t>
            </w:r>
            <w:r>
              <w:rPr>
                <w:rFonts w:ascii="Consolas" w:hAnsi="Consolas"/>
                <w:sz w:val="17"/>
              </w:rPr>
              <w:br/>
              <w:t>• Code    : VS Code, Git, GitHub (Feature Branches, Pull Requests)</w:t>
            </w:r>
            <w:r>
              <w:rPr>
                <w:rFonts w:ascii="Consolas" w:hAnsi="Consolas"/>
                <w:sz w:val="17"/>
              </w:rPr>
              <w:br/>
              <w:t>• Build   : Apache Maven (mvn clean package)</w:t>
            </w:r>
            <w:r>
              <w:rPr>
                <w:rFonts w:ascii="Consolas" w:hAnsi="Consolas"/>
                <w:sz w:val="17"/>
              </w:rPr>
              <w:br/>
              <w:t>• Test    : JUnit 5, Headless Chrome Selenium WebDriver</w:t>
            </w:r>
            <w:r>
              <w:rPr>
                <w:rFonts w:ascii="Consolas" w:hAnsi="Consolas"/>
                <w:sz w:val="17"/>
              </w:rPr>
              <w:br/>
              <w:t>• Release : Declarative Jenkins Pipeline, Docker Hub Semantic Tags</w:t>
            </w:r>
            <w:r>
              <w:rPr>
                <w:rFonts w:ascii="Consolas" w:hAnsi="Consolas"/>
                <w:sz w:val="17"/>
              </w:rPr>
              <w:br/>
              <w:t>• Deploy  : Docker CLI (docker run), Jenkins Deploy Stage</w:t>
            </w:r>
            <w:r>
              <w:rPr>
                <w:rFonts w:ascii="Consolas" w:hAnsi="Consolas"/>
                <w:sz w:val="17"/>
              </w:rPr>
              <w:br/>
              <w:t>• Operate : Ansible Playbooks (systemd service, user/directory provisioning)</w:t>
            </w:r>
            <w:r>
              <w:rPr>
                <w:rFonts w:ascii="Consolas" w:hAnsi="Consolas"/>
                <w:sz w:val="17"/>
              </w:rPr>
              <w:br/>
              <w:t>• Monitor : Spring Boot /actuator/health, ROMS Exception Alerts Dashboard</w:t>
            </w:r>
          </w:p>
        </w:tc>
      </w:tr>
    </w:tbl>
    <w:p w14:paraId="2E5E34D5" w14:textId="77777777" w:rsidR="0034312F" w:rsidRDefault="0034312F">
      <w:pPr>
        <w:spacing w:after="60"/>
      </w:pPr>
    </w:p>
    <w:p w14:paraId="6F1D88C5" w14:textId="77777777" w:rsidR="0034312F" w:rsidRDefault="00000000">
      <w:pPr>
        <w:pStyle w:val="Heading2"/>
        <w:pBdr>
          <w:bottom w:val="single" w:sz="6" w:space="3" w:color="CBD5E1"/>
        </w:pBdr>
        <w:spacing w:before="280" w:after="120"/>
      </w:pPr>
      <w:r>
        <w:rPr>
          <w:rFonts w:ascii="Calibri" w:hAnsi="Calibri"/>
          <w:color w:val="1E293B"/>
          <w:sz w:val="28"/>
        </w:rPr>
        <w:t>3.3 Week 3 — Requirements, Architecture and Technical Setup (August 2026)</w:t>
      </w:r>
    </w:p>
    <w:p w14:paraId="5B14F303" w14:textId="77777777" w:rsidR="0034312F" w:rsidRDefault="00000000">
      <w:r>
        <w:rPr>
          <w:b/>
          <w:color w:val="1E293B"/>
        </w:rPr>
        <w:t xml:space="preserve">Sprint Objective: </w:t>
      </w:r>
      <w:r>
        <w:t>Design the 3-tier system architecture, author the Software Requirements Specification (SRS) covering Functional and Non-Functional Requirements, define the relational data model and 11 REST API endpoints, and verify the local development setup.</w:t>
      </w:r>
    </w:p>
    <w:p w14:paraId="4DBBA743" w14:textId="77777777" w:rsidR="0034312F" w:rsidRDefault="00000000">
      <w:pPr>
        <w:pStyle w:val="Heading3"/>
        <w:spacing w:after="80"/>
      </w:pPr>
      <w:r>
        <w:rPr>
          <w:rFonts w:ascii="Calibri" w:hAnsi="Calibri"/>
          <w:color w:val="334155"/>
          <w:sz w:val="24"/>
        </w:rPr>
        <w:t>3.3.1 Functional Requirements (FR-01 to FR-09) &amp; Non-Functional Requirements (NFR-01 to NFR-05)</w:t>
      </w:r>
    </w:p>
    <w:tbl>
      <w:tblPr>
        <w:tblW w:w="0" w:type="auto"/>
        <w:jc w:val="center"/>
        <w:tblBorders>
          <w:top w:val="single" w:sz="6" w:space="0" w:color="CBD5E1"/>
          <w:left w:val="single" w:sz="4" w:space="0" w:color="CBD5E1"/>
          <w:bottom w:val="single" w:sz="8" w:space="0" w:color="1E293B"/>
          <w:right w:val="single" w:sz="4" w:space="0" w:color="CBD5E1"/>
          <w:insideH w:val="single" w:sz="4" w:space="0" w:color="CBD5E1"/>
          <w:insideV w:val="single" w:sz="4" w:space="0" w:color="CBD5E1"/>
        </w:tblBorders>
        <w:tblLook w:val="04A0" w:firstRow="1" w:lastRow="0" w:firstColumn="1" w:lastColumn="0" w:noHBand="0" w:noVBand="1"/>
      </w:tblPr>
      <w:tblGrid>
        <w:gridCol w:w="1296"/>
        <w:gridCol w:w="1872"/>
        <w:gridCol w:w="6048"/>
      </w:tblGrid>
      <w:tr w:rsidR="0034312F" w14:paraId="01D5E336" w14:textId="77777777">
        <w:trPr>
          <w:tblHeader/>
          <w:jc w:val="center"/>
        </w:trPr>
        <w:tc>
          <w:tcPr>
            <w:tcW w:w="1296" w:type="dxa"/>
            <w:shd w:val="clear" w:color="auto" w:fill="1E293B"/>
            <w:tcMar>
              <w:top w:w="100" w:type="dxa"/>
              <w:left w:w="120" w:type="dxa"/>
              <w:bottom w:w="100" w:type="dxa"/>
              <w:right w:w="120" w:type="dxa"/>
            </w:tcMar>
            <w:vAlign w:val="center"/>
          </w:tcPr>
          <w:p w14:paraId="330C81C5" w14:textId="77777777" w:rsidR="0034312F" w:rsidRDefault="00000000">
            <w:pPr>
              <w:spacing w:after="0"/>
            </w:pPr>
            <w:r>
              <w:rPr>
                <w:b/>
                <w:color w:val="FFFFFF"/>
                <w:sz w:val="19"/>
              </w:rPr>
              <w:t>Req ID</w:t>
            </w:r>
          </w:p>
        </w:tc>
        <w:tc>
          <w:tcPr>
            <w:tcW w:w="1872" w:type="dxa"/>
            <w:shd w:val="clear" w:color="auto" w:fill="1E293B"/>
            <w:tcMar>
              <w:top w:w="100" w:type="dxa"/>
              <w:left w:w="120" w:type="dxa"/>
              <w:bottom w:w="100" w:type="dxa"/>
              <w:right w:w="120" w:type="dxa"/>
            </w:tcMar>
            <w:vAlign w:val="center"/>
          </w:tcPr>
          <w:p w14:paraId="01DB2089" w14:textId="77777777" w:rsidR="0034312F" w:rsidRDefault="00000000">
            <w:pPr>
              <w:spacing w:after="0"/>
            </w:pPr>
            <w:r>
              <w:rPr>
                <w:b/>
                <w:color w:val="FFFFFF"/>
                <w:sz w:val="19"/>
              </w:rPr>
              <w:t>Feature / Type</w:t>
            </w:r>
          </w:p>
        </w:tc>
        <w:tc>
          <w:tcPr>
            <w:tcW w:w="6048" w:type="dxa"/>
            <w:shd w:val="clear" w:color="auto" w:fill="1E293B"/>
            <w:tcMar>
              <w:top w:w="100" w:type="dxa"/>
              <w:left w:w="120" w:type="dxa"/>
              <w:bottom w:w="100" w:type="dxa"/>
              <w:right w:w="120" w:type="dxa"/>
            </w:tcMar>
            <w:vAlign w:val="center"/>
          </w:tcPr>
          <w:p w14:paraId="4E7BE390" w14:textId="77777777" w:rsidR="0034312F" w:rsidRDefault="00000000">
            <w:pPr>
              <w:spacing w:after="0"/>
            </w:pPr>
            <w:r>
              <w:rPr>
                <w:b/>
                <w:color w:val="FFFFFF"/>
                <w:sz w:val="19"/>
              </w:rPr>
              <w:t>Requirement Specification</w:t>
            </w:r>
          </w:p>
        </w:tc>
      </w:tr>
      <w:tr w:rsidR="0034312F" w14:paraId="5B277F7A" w14:textId="77777777">
        <w:trPr>
          <w:jc w:val="center"/>
        </w:trPr>
        <w:tc>
          <w:tcPr>
            <w:tcW w:w="1296" w:type="dxa"/>
            <w:shd w:val="clear" w:color="auto" w:fill="FFFFFF"/>
            <w:tcMar>
              <w:top w:w="80" w:type="dxa"/>
              <w:left w:w="120" w:type="dxa"/>
              <w:bottom w:w="80" w:type="dxa"/>
              <w:right w:w="120" w:type="dxa"/>
            </w:tcMar>
            <w:vAlign w:val="center"/>
          </w:tcPr>
          <w:p w14:paraId="057A3536" w14:textId="77777777" w:rsidR="0034312F" w:rsidRDefault="00000000">
            <w:pPr>
              <w:spacing w:after="0" w:line="264" w:lineRule="auto"/>
            </w:pPr>
            <w:r>
              <w:rPr>
                <w:b/>
                <w:color w:val="1E293B"/>
                <w:sz w:val="19"/>
              </w:rPr>
              <w:lastRenderedPageBreak/>
              <w:t>FR-01</w:t>
            </w:r>
          </w:p>
        </w:tc>
        <w:tc>
          <w:tcPr>
            <w:tcW w:w="1872" w:type="dxa"/>
            <w:shd w:val="clear" w:color="auto" w:fill="FFFFFF"/>
            <w:tcMar>
              <w:top w:w="80" w:type="dxa"/>
              <w:left w:w="120" w:type="dxa"/>
              <w:bottom w:w="80" w:type="dxa"/>
              <w:right w:w="120" w:type="dxa"/>
            </w:tcMar>
            <w:vAlign w:val="center"/>
          </w:tcPr>
          <w:p w14:paraId="3C57FAA3" w14:textId="77777777" w:rsidR="0034312F" w:rsidRDefault="00000000">
            <w:pPr>
              <w:spacing w:after="0" w:line="264" w:lineRule="auto"/>
            </w:pPr>
            <w:r>
              <w:rPr>
                <w:sz w:val="19"/>
              </w:rPr>
              <w:t>F1</w:t>
            </w:r>
          </w:p>
        </w:tc>
        <w:tc>
          <w:tcPr>
            <w:tcW w:w="6048" w:type="dxa"/>
            <w:shd w:val="clear" w:color="auto" w:fill="FFFFFF"/>
            <w:tcMar>
              <w:top w:w="80" w:type="dxa"/>
              <w:left w:w="120" w:type="dxa"/>
              <w:bottom w:w="80" w:type="dxa"/>
              <w:right w:w="120" w:type="dxa"/>
            </w:tcMar>
            <w:vAlign w:val="center"/>
          </w:tcPr>
          <w:p w14:paraId="16371B85" w14:textId="77777777" w:rsidR="0034312F" w:rsidRDefault="00000000">
            <w:pPr>
              <w:spacing w:after="0" w:line="264" w:lineRule="auto"/>
            </w:pPr>
            <w:r>
              <w:rPr>
                <w:sz w:val="19"/>
              </w:rPr>
              <w:t>Add, edit, soft-delete, and list menu items with non-empty name and price &gt; 0 validation.</w:t>
            </w:r>
          </w:p>
        </w:tc>
      </w:tr>
      <w:tr w:rsidR="0034312F" w14:paraId="03EDF5C1" w14:textId="77777777">
        <w:trPr>
          <w:jc w:val="center"/>
        </w:trPr>
        <w:tc>
          <w:tcPr>
            <w:tcW w:w="1296" w:type="dxa"/>
            <w:shd w:val="clear" w:color="auto" w:fill="F8FAFC"/>
            <w:tcMar>
              <w:top w:w="80" w:type="dxa"/>
              <w:left w:w="120" w:type="dxa"/>
              <w:bottom w:w="80" w:type="dxa"/>
              <w:right w:w="120" w:type="dxa"/>
            </w:tcMar>
            <w:vAlign w:val="center"/>
          </w:tcPr>
          <w:p w14:paraId="15525413" w14:textId="77777777" w:rsidR="0034312F" w:rsidRDefault="00000000">
            <w:pPr>
              <w:spacing w:after="0" w:line="264" w:lineRule="auto"/>
            </w:pPr>
            <w:r>
              <w:rPr>
                <w:b/>
                <w:color w:val="1E293B"/>
                <w:sz w:val="19"/>
              </w:rPr>
              <w:t>FR-02</w:t>
            </w:r>
          </w:p>
        </w:tc>
        <w:tc>
          <w:tcPr>
            <w:tcW w:w="1872" w:type="dxa"/>
            <w:shd w:val="clear" w:color="auto" w:fill="F8FAFC"/>
            <w:tcMar>
              <w:top w:w="80" w:type="dxa"/>
              <w:left w:w="120" w:type="dxa"/>
              <w:bottom w:w="80" w:type="dxa"/>
              <w:right w:w="120" w:type="dxa"/>
            </w:tcMar>
            <w:vAlign w:val="center"/>
          </w:tcPr>
          <w:p w14:paraId="12700DD5" w14:textId="77777777" w:rsidR="0034312F" w:rsidRDefault="00000000">
            <w:pPr>
              <w:spacing w:after="0" w:line="264" w:lineRule="auto"/>
            </w:pPr>
            <w:r>
              <w:rPr>
                <w:sz w:val="19"/>
              </w:rPr>
              <w:t>F2</w:t>
            </w:r>
          </w:p>
        </w:tc>
        <w:tc>
          <w:tcPr>
            <w:tcW w:w="6048" w:type="dxa"/>
            <w:shd w:val="clear" w:color="auto" w:fill="F8FAFC"/>
            <w:tcMar>
              <w:top w:w="80" w:type="dxa"/>
              <w:left w:w="120" w:type="dxa"/>
              <w:bottom w:w="80" w:type="dxa"/>
              <w:right w:w="120" w:type="dxa"/>
            </w:tcMar>
            <w:vAlign w:val="center"/>
          </w:tcPr>
          <w:p w14:paraId="6FCF6F4E" w14:textId="77777777" w:rsidR="0034312F" w:rsidRDefault="00000000">
            <w:pPr>
              <w:spacing w:after="0" w:line="264" w:lineRule="auto"/>
            </w:pPr>
            <w:r>
              <w:rPr>
                <w:sz w:val="19"/>
              </w:rPr>
              <w:t>Create dine-in order specifying table number and menu items; auto-calculate total_amount; assign initial status PLACED.</w:t>
            </w:r>
          </w:p>
        </w:tc>
      </w:tr>
      <w:tr w:rsidR="0034312F" w14:paraId="7F033CAA" w14:textId="77777777">
        <w:trPr>
          <w:jc w:val="center"/>
        </w:trPr>
        <w:tc>
          <w:tcPr>
            <w:tcW w:w="1296" w:type="dxa"/>
            <w:shd w:val="clear" w:color="auto" w:fill="FFFFFF"/>
            <w:tcMar>
              <w:top w:w="80" w:type="dxa"/>
              <w:left w:w="120" w:type="dxa"/>
              <w:bottom w:w="80" w:type="dxa"/>
              <w:right w:w="120" w:type="dxa"/>
            </w:tcMar>
            <w:vAlign w:val="center"/>
          </w:tcPr>
          <w:p w14:paraId="5AF9AEAD" w14:textId="77777777" w:rsidR="0034312F" w:rsidRDefault="00000000">
            <w:pPr>
              <w:spacing w:after="0" w:line="264" w:lineRule="auto"/>
            </w:pPr>
            <w:r>
              <w:rPr>
                <w:b/>
                <w:color w:val="1E293B"/>
                <w:sz w:val="19"/>
              </w:rPr>
              <w:t>FR-03</w:t>
            </w:r>
          </w:p>
        </w:tc>
        <w:tc>
          <w:tcPr>
            <w:tcW w:w="1872" w:type="dxa"/>
            <w:shd w:val="clear" w:color="auto" w:fill="FFFFFF"/>
            <w:tcMar>
              <w:top w:w="80" w:type="dxa"/>
              <w:left w:w="120" w:type="dxa"/>
              <w:bottom w:w="80" w:type="dxa"/>
              <w:right w:w="120" w:type="dxa"/>
            </w:tcMar>
            <w:vAlign w:val="center"/>
          </w:tcPr>
          <w:p w14:paraId="37AEFA37" w14:textId="77777777" w:rsidR="0034312F" w:rsidRDefault="00000000">
            <w:pPr>
              <w:spacing w:after="0" w:line="264" w:lineRule="auto"/>
            </w:pPr>
            <w:r>
              <w:rPr>
                <w:sz w:val="19"/>
              </w:rPr>
              <w:t>F2</w:t>
            </w:r>
          </w:p>
        </w:tc>
        <w:tc>
          <w:tcPr>
            <w:tcW w:w="6048" w:type="dxa"/>
            <w:shd w:val="clear" w:color="auto" w:fill="FFFFFF"/>
            <w:tcMar>
              <w:top w:w="80" w:type="dxa"/>
              <w:left w:w="120" w:type="dxa"/>
              <w:bottom w:w="80" w:type="dxa"/>
              <w:right w:w="120" w:type="dxa"/>
            </w:tcMar>
            <w:vAlign w:val="center"/>
          </w:tcPr>
          <w:p w14:paraId="4EC1E1E0" w14:textId="77777777" w:rsidR="0034312F" w:rsidRDefault="00000000">
            <w:pPr>
              <w:spacing w:after="0" w:line="264" w:lineRule="auto"/>
            </w:pPr>
            <w:r>
              <w:rPr>
                <w:sz w:val="19"/>
              </w:rPr>
              <w:t>Modify existing order (add/remove items and recalculate total) strictly when order status is PLACED or PREPARING.</w:t>
            </w:r>
          </w:p>
        </w:tc>
      </w:tr>
      <w:tr w:rsidR="0034312F" w14:paraId="61425A3A" w14:textId="77777777">
        <w:trPr>
          <w:jc w:val="center"/>
        </w:trPr>
        <w:tc>
          <w:tcPr>
            <w:tcW w:w="1296" w:type="dxa"/>
            <w:shd w:val="clear" w:color="auto" w:fill="F8FAFC"/>
            <w:tcMar>
              <w:top w:w="80" w:type="dxa"/>
              <w:left w:w="120" w:type="dxa"/>
              <w:bottom w:w="80" w:type="dxa"/>
              <w:right w:w="120" w:type="dxa"/>
            </w:tcMar>
            <w:vAlign w:val="center"/>
          </w:tcPr>
          <w:p w14:paraId="3A3B5459" w14:textId="77777777" w:rsidR="0034312F" w:rsidRDefault="00000000">
            <w:pPr>
              <w:spacing w:after="0" w:line="264" w:lineRule="auto"/>
            </w:pPr>
            <w:r>
              <w:rPr>
                <w:b/>
                <w:color w:val="1E293B"/>
                <w:sz w:val="19"/>
              </w:rPr>
              <w:t>FR-04</w:t>
            </w:r>
          </w:p>
        </w:tc>
        <w:tc>
          <w:tcPr>
            <w:tcW w:w="1872" w:type="dxa"/>
            <w:shd w:val="clear" w:color="auto" w:fill="F8FAFC"/>
            <w:tcMar>
              <w:top w:w="80" w:type="dxa"/>
              <w:left w:w="120" w:type="dxa"/>
              <w:bottom w:w="80" w:type="dxa"/>
              <w:right w:w="120" w:type="dxa"/>
            </w:tcMar>
            <w:vAlign w:val="center"/>
          </w:tcPr>
          <w:p w14:paraId="111FA749" w14:textId="77777777" w:rsidR="0034312F" w:rsidRDefault="00000000">
            <w:pPr>
              <w:spacing w:after="0" w:line="264" w:lineRule="auto"/>
            </w:pPr>
            <w:r>
              <w:rPr>
                <w:sz w:val="19"/>
              </w:rPr>
              <w:t>F3</w:t>
            </w:r>
          </w:p>
        </w:tc>
        <w:tc>
          <w:tcPr>
            <w:tcW w:w="6048" w:type="dxa"/>
            <w:shd w:val="clear" w:color="auto" w:fill="F8FAFC"/>
            <w:tcMar>
              <w:top w:w="80" w:type="dxa"/>
              <w:left w:w="120" w:type="dxa"/>
              <w:bottom w:w="80" w:type="dxa"/>
              <w:right w:w="120" w:type="dxa"/>
            </w:tcMar>
            <w:vAlign w:val="center"/>
          </w:tcPr>
          <w:p w14:paraId="066163E7" w14:textId="77777777" w:rsidR="0034312F" w:rsidRDefault="00000000">
            <w:pPr>
              <w:spacing w:after="0" w:line="264" w:lineRule="auto"/>
            </w:pPr>
            <w:r>
              <w:rPr>
                <w:sz w:val="19"/>
              </w:rPr>
              <w:t>Enforce forward-only order status lifecycle transitions: PLACED → PREPARING → READY → SERVED → CLOSED.</w:t>
            </w:r>
          </w:p>
        </w:tc>
      </w:tr>
      <w:tr w:rsidR="0034312F" w14:paraId="133A45FB" w14:textId="77777777">
        <w:trPr>
          <w:jc w:val="center"/>
        </w:trPr>
        <w:tc>
          <w:tcPr>
            <w:tcW w:w="1296" w:type="dxa"/>
            <w:shd w:val="clear" w:color="auto" w:fill="FFFFFF"/>
            <w:tcMar>
              <w:top w:w="80" w:type="dxa"/>
              <w:left w:w="120" w:type="dxa"/>
              <w:bottom w:w="80" w:type="dxa"/>
              <w:right w:w="120" w:type="dxa"/>
            </w:tcMar>
            <w:vAlign w:val="center"/>
          </w:tcPr>
          <w:p w14:paraId="498C3D95" w14:textId="77777777" w:rsidR="0034312F" w:rsidRDefault="00000000">
            <w:pPr>
              <w:spacing w:after="0" w:line="264" w:lineRule="auto"/>
            </w:pPr>
            <w:r>
              <w:rPr>
                <w:b/>
                <w:color w:val="1E293B"/>
                <w:sz w:val="19"/>
              </w:rPr>
              <w:t>FR-05</w:t>
            </w:r>
          </w:p>
        </w:tc>
        <w:tc>
          <w:tcPr>
            <w:tcW w:w="1872" w:type="dxa"/>
            <w:shd w:val="clear" w:color="auto" w:fill="FFFFFF"/>
            <w:tcMar>
              <w:top w:w="80" w:type="dxa"/>
              <w:left w:w="120" w:type="dxa"/>
              <w:bottom w:w="80" w:type="dxa"/>
              <w:right w:w="120" w:type="dxa"/>
            </w:tcMar>
            <w:vAlign w:val="center"/>
          </w:tcPr>
          <w:p w14:paraId="24236728" w14:textId="77777777" w:rsidR="0034312F" w:rsidRDefault="00000000">
            <w:pPr>
              <w:spacing w:after="0" w:line="264" w:lineRule="auto"/>
            </w:pPr>
            <w:r>
              <w:rPr>
                <w:sz w:val="19"/>
              </w:rPr>
              <w:t>F4</w:t>
            </w:r>
          </w:p>
        </w:tc>
        <w:tc>
          <w:tcPr>
            <w:tcW w:w="6048" w:type="dxa"/>
            <w:shd w:val="clear" w:color="auto" w:fill="FFFFFF"/>
            <w:tcMar>
              <w:top w:w="80" w:type="dxa"/>
              <w:left w:w="120" w:type="dxa"/>
              <w:bottom w:w="80" w:type="dxa"/>
              <w:right w:w="120" w:type="dxa"/>
            </w:tcMar>
            <w:vAlign w:val="center"/>
          </w:tcPr>
          <w:p w14:paraId="7D391DD4" w14:textId="77777777" w:rsidR="0034312F" w:rsidRDefault="00000000">
            <w:pPr>
              <w:spacing w:after="0" w:line="264" w:lineRule="auto"/>
            </w:pPr>
            <w:r>
              <w:rPr>
                <w:sz w:val="19"/>
              </w:rPr>
              <w:t>Search menu catalogue by partial case-insensitive name; filter items by category enum and availability boolean.</w:t>
            </w:r>
          </w:p>
        </w:tc>
      </w:tr>
      <w:tr w:rsidR="0034312F" w14:paraId="15967808" w14:textId="77777777">
        <w:trPr>
          <w:jc w:val="center"/>
        </w:trPr>
        <w:tc>
          <w:tcPr>
            <w:tcW w:w="1296" w:type="dxa"/>
            <w:shd w:val="clear" w:color="auto" w:fill="F8FAFC"/>
            <w:tcMar>
              <w:top w:w="80" w:type="dxa"/>
              <w:left w:w="120" w:type="dxa"/>
              <w:bottom w:w="80" w:type="dxa"/>
              <w:right w:w="120" w:type="dxa"/>
            </w:tcMar>
            <w:vAlign w:val="center"/>
          </w:tcPr>
          <w:p w14:paraId="3D9B5A51" w14:textId="77777777" w:rsidR="0034312F" w:rsidRDefault="00000000">
            <w:pPr>
              <w:spacing w:after="0" w:line="264" w:lineRule="auto"/>
            </w:pPr>
            <w:r>
              <w:rPr>
                <w:b/>
                <w:color w:val="1E293B"/>
                <w:sz w:val="19"/>
              </w:rPr>
              <w:t>FR-06</w:t>
            </w:r>
          </w:p>
        </w:tc>
        <w:tc>
          <w:tcPr>
            <w:tcW w:w="1872" w:type="dxa"/>
            <w:shd w:val="clear" w:color="auto" w:fill="F8FAFC"/>
            <w:tcMar>
              <w:top w:w="80" w:type="dxa"/>
              <w:left w:w="120" w:type="dxa"/>
              <w:bottom w:w="80" w:type="dxa"/>
              <w:right w:w="120" w:type="dxa"/>
            </w:tcMar>
            <w:vAlign w:val="center"/>
          </w:tcPr>
          <w:p w14:paraId="0BE4AEBE" w14:textId="77777777" w:rsidR="0034312F" w:rsidRDefault="00000000">
            <w:pPr>
              <w:spacing w:after="0" w:line="264" w:lineRule="auto"/>
            </w:pPr>
            <w:r>
              <w:rPr>
                <w:sz w:val="19"/>
              </w:rPr>
              <w:t>F4</w:t>
            </w:r>
          </w:p>
        </w:tc>
        <w:tc>
          <w:tcPr>
            <w:tcW w:w="6048" w:type="dxa"/>
            <w:shd w:val="clear" w:color="auto" w:fill="F8FAFC"/>
            <w:tcMar>
              <w:top w:w="80" w:type="dxa"/>
              <w:left w:w="120" w:type="dxa"/>
              <w:bottom w:w="80" w:type="dxa"/>
              <w:right w:w="120" w:type="dxa"/>
            </w:tcMar>
            <w:vAlign w:val="center"/>
          </w:tcPr>
          <w:p w14:paraId="5F107647" w14:textId="77777777" w:rsidR="0034312F" w:rsidRDefault="00000000">
            <w:pPr>
              <w:spacing w:after="0" w:line="264" w:lineRule="auto"/>
            </w:pPr>
            <w:r>
              <w:rPr>
                <w:sz w:val="19"/>
              </w:rPr>
              <w:t>Filter orders by status and date range (fromDate/toDate); search orders by order ID or table number.</w:t>
            </w:r>
          </w:p>
        </w:tc>
      </w:tr>
      <w:tr w:rsidR="0034312F" w14:paraId="045224CF" w14:textId="77777777">
        <w:trPr>
          <w:jc w:val="center"/>
        </w:trPr>
        <w:tc>
          <w:tcPr>
            <w:tcW w:w="1296" w:type="dxa"/>
            <w:shd w:val="clear" w:color="auto" w:fill="FFFFFF"/>
            <w:tcMar>
              <w:top w:w="80" w:type="dxa"/>
              <w:left w:w="120" w:type="dxa"/>
              <w:bottom w:w="80" w:type="dxa"/>
              <w:right w:w="120" w:type="dxa"/>
            </w:tcMar>
            <w:vAlign w:val="center"/>
          </w:tcPr>
          <w:p w14:paraId="48879682" w14:textId="77777777" w:rsidR="0034312F" w:rsidRDefault="00000000">
            <w:pPr>
              <w:spacing w:after="0" w:line="264" w:lineRule="auto"/>
            </w:pPr>
            <w:r>
              <w:rPr>
                <w:b/>
                <w:color w:val="1E293B"/>
                <w:sz w:val="19"/>
              </w:rPr>
              <w:t>FR-07</w:t>
            </w:r>
          </w:p>
        </w:tc>
        <w:tc>
          <w:tcPr>
            <w:tcW w:w="1872" w:type="dxa"/>
            <w:shd w:val="clear" w:color="auto" w:fill="FFFFFF"/>
            <w:tcMar>
              <w:top w:w="80" w:type="dxa"/>
              <w:left w:w="120" w:type="dxa"/>
              <w:bottom w:w="80" w:type="dxa"/>
              <w:right w:w="120" w:type="dxa"/>
            </w:tcMar>
            <w:vAlign w:val="center"/>
          </w:tcPr>
          <w:p w14:paraId="14A5DDA2" w14:textId="77777777" w:rsidR="0034312F" w:rsidRDefault="00000000">
            <w:pPr>
              <w:spacing w:after="0" w:line="264" w:lineRule="auto"/>
            </w:pPr>
            <w:r>
              <w:rPr>
                <w:sz w:val="19"/>
              </w:rPr>
              <w:t>F5</w:t>
            </w:r>
          </w:p>
        </w:tc>
        <w:tc>
          <w:tcPr>
            <w:tcW w:w="6048" w:type="dxa"/>
            <w:shd w:val="clear" w:color="auto" w:fill="FFFFFF"/>
            <w:tcMar>
              <w:top w:w="80" w:type="dxa"/>
              <w:left w:w="120" w:type="dxa"/>
              <w:bottom w:w="80" w:type="dxa"/>
              <w:right w:w="120" w:type="dxa"/>
            </w:tcMar>
            <w:vAlign w:val="center"/>
          </w:tcPr>
          <w:p w14:paraId="3A34529D" w14:textId="77777777" w:rsidR="0034312F" w:rsidRDefault="00000000">
            <w:pPr>
              <w:spacing w:after="0" w:line="264" w:lineRule="auto"/>
            </w:pPr>
            <w:r>
              <w:rPr>
                <w:sz w:val="19"/>
              </w:rPr>
              <w:t>Automatically generate an OUT_OF_STOCK alert if an order references an unavailable menu item.</w:t>
            </w:r>
          </w:p>
        </w:tc>
      </w:tr>
      <w:tr w:rsidR="0034312F" w14:paraId="69C54AAF" w14:textId="77777777">
        <w:trPr>
          <w:jc w:val="center"/>
        </w:trPr>
        <w:tc>
          <w:tcPr>
            <w:tcW w:w="1296" w:type="dxa"/>
            <w:shd w:val="clear" w:color="auto" w:fill="F8FAFC"/>
            <w:tcMar>
              <w:top w:w="80" w:type="dxa"/>
              <w:left w:w="120" w:type="dxa"/>
              <w:bottom w:w="80" w:type="dxa"/>
              <w:right w:w="120" w:type="dxa"/>
            </w:tcMar>
            <w:vAlign w:val="center"/>
          </w:tcPr>
          <w:p w14:paraId="5E5ACF85" w14:textId="77777777" w:rsidR="0034312F" w:rsidRDefault="00000000">
            <w:pPr>
              <w:spacing w:after="0" w:line="264" w:lineRule="auto"/>
            </w:pPr>
            <w:r>
              <w:rPr>
                <w:b/>
                <w:color w:val="1E293B"/>
                <w:sz w:val="19"/>
              </w:rPr>
              <w:t>FR-08</w:t>
            </w:r>
          </w:p>
        </w:tc>
        <w:tc>
          <w:tcPr>
            <w:tcW w:w="1872" w:type="dxa"/>
            <w:shd w:val="clear" w:color="auto" w:fill="F8FAFC"/>
            <w:tcMar>
              <w:top w:w="80" w:type="dxa"/>
              <w:left w:w="120" w:type="dxa"/>
              <w:bottom w:w="80" w:type="dxa"/>
              <w:right w:w="120" w:type="dxa"/>
            </w:tcMar>
            <w:vAlign w:val="center"/>
          </w:tcPr>
          <w:p w14:paraId="5CD8159B" w14:textId="77777777" w:rsidR="0034312F" w:rsidRDefault="00000000">
            <w:pPr>
              <w:spacing w:after="0" w:line="264" w:lineRule="auto"/>
            </w:pPr>
            <w:r>
              <w:rPr>
                <w:sz w:val="19"/>
              </w:rPr>
              <w:t>F5</w:t>
            </w:r>
          </w:p>
        </w:tc>
        <w:tc>
          <w:tcPr>
            <w:tcW w:w="6048" w:type="dxa"/>
            <w:shd w:val="clear" w:color="auto" w:fill="F8FAFC"/>
            <w:tcMar>
              <w:top w:w="80" w:type="dxa"/>
              <w:left w:w="120" w:type="dxa"/>
              <w:bottom w:w="80" w:type="dxa"/>
              <w:right w:w="120" w:type="dxa"/>
            </w:tcMar>
            <w:vAlign w:val="center"/>
          </w:tcPr>
          <w:p w14:paraId="68C1B18D" w14:textId="77777777" w:rsidR="0034312F" w:rsidRDefault="00000000">
            <w:pPr>
              <w:spacing w:after="0" w:line="264" w:lineRule="auto"/>
            </w:pPr>
            <w:r>
              <w:rPr>
                <w:sz w:val="19"/>
              </w:rPr>
              <w:t>Automatically generate a STALE_ORDER alert when an order remains in PLACED or PREPARING state for &gt; 30 minutes.</w:t>
            </w:r>
          </w:p>
        </w:tc>
      </w:tr>
      <w:tr w:rsidR="0034312F" w14:paraId="4C6005AD" w14:textId="77777777">
        <w:trPr>
          <w:jc w:val="center"/>
        </w:trPr>
        <w:tc>
          <w:tcPr>
            <w:tcW w:w="1296" w:type="dxa"/>
            <w:shd w:val="clear" w:color="auto" w:fill="FFFFFF"/>
            <w:tcMar>
              <w:top w:w="80" w:type="dxa"/>
              <w:left w:w="120" w:type="dxa"/>
              <w:bottom w:w="80" w:type="dxa"/>
              <w:right w:w="120" w:type="dxa"/>
            </w:tcMar>
            <w:vAlign w:val="center"/>
          </w:tcPr>
          <w:p w14:paraId="50CEFAF5" w14:textId="77777777" w:rsidR="0034312F" w:rsidRDefault="00000000">
            <w:pPr>
              <w:spacing w:after="0" w:line="264" w:lineRule="auto"/>
            </w:pPr>
            <w:r>
              <w:rPr>
                <w:b/>
                <w:color w:val="1E293B"/>
                <w:sz w:val="19"/>
              </w:rPr>
              <w:t>FR-09</w:t>
            </w:r>
          </w:p>
        </w:tc>
        <w:tc>
          <w:tcPr>
            <w:tcW w:w="1872" w:type="dxa"/>
            <w:shd w:val="clear" w:color="auto" w:fill="FFFFFF"/>
            <w:tcMar>
              <w:top w:w="80" w:type="dxa"/>
              <w:left w:w="120" w:type="dxa"/>
              <w:bottom w:w="80" w:type="dxa"/>
              <w:right w:w="120" w:type="dxa"/>
            </w:tcMar>
            <w:vAlign w:val="center"/>
          </w:tcPr>
          <w:p w14:paraId="2F7E6B9C" w14:textId="77777777" w:rsidR="0034312F" w:rsidRDefault="00000000">
            <w:pPr>
              <w:spacing w:after="0" w:line="264" w:lineRule="auto"/>
            </w:pPr>
            <w:r>
              <w:rPr>
                <w:sz w:val="19"/>
              </w:rPr>
              <w:t>F5</w:t>
            </w:r>
          </w:p>
        </w:tc>
        <w:tc>
          <w:tcPr>
            <w:tcW w:w="6048" w:type="dxa"/>
            <w:shd w:val="clear" w:color="auto" w:fill="FFFFFF"/>
            <w:tcMar>
              <w:top w:w="80" w:type="dxa"/>
              <w:left w:w="120" w:type="dxa"/>
              <w:bottom w:w="80" w:type="dxa"/>
              <w:right w:w="120" w:type="dxa"/>
            </w:tcMar>
            <w:vAlign w:val="center"/>
          </w:tcPr>
          <w:p w14:paraId="1FF31B03" w14:textId="77777777" w:rsidR="0034312F" w:rsidRDefault="00000000">
            <w:pPr>
              <w:spacing w:after="0" w:line="264" w:lineRule="auto"/>
            </w:pPr>
            <w:r>
              <w:rPr>
                <w:sz w:val="19"/>
              </w:rPr>
              <w:t>Provide an Alert Dashboard allowing managers to inspect active unresolved alerts and mark them resolved.</w:t>
            </w:r>
          </w:p>
        </w:tc>
      </w:tr>
      <w:tr w:rsidR="0034312F" w14:paraId="3A2E0169" w14:textId="77777777">
        <w:trPr>
          <w:jc w:val="center"/>
        </w:trPr>
        <w:tc>
          <w:tcPr>
            <w:tcW w:w="1296" w:type="dxa"/>
            <w:shd w:val="clear" w:color="auto" w:fill="F8FAFC"/>
            <w:tcMar>
              <w:top w:w="80" w:type="dxa"/>
              <w:left w:w="120" w:type="dxa"/>
              <w:bottom w:w="80" w:type="dxa"/>
              <w:right w:w="120" w:type="dxa"/>
            </w:tcMar>
            <w:vAlign w:val="center"/>
          </w:tcPr>
          <w:p w14:paraId="1AC6918C" w14:textId="77777777" w:rsidR="0034312F" w:rsidRDefault="00000000">
            <w:pPr>
              <w:spacing w:after="0" w:line="264" w:lineRule="auto"/>
            </w:pPr>
            <w:r>
              <w:rPr>
                <w:b/>
                <w:color w:val="1E293B"/>
                <w:sz w:val="19"/>
              </w:rPr>
              <w:t>NFR-01</w:t>
            </w:r>
          </w:p>
        </w:tc>
        <w:tc>
          <w:tcPr>
            <w:tcW w:w="1872" w:type="dxa"/>
            <w:shd w:val="clear" w:color="auto" w:fill="F8FAFC"/>
            <w:tcMar>
              <w:top w:w="80" w:type="dxa"/>
              <w:left w:w="120" w:type="dxa"/>
              <w:bottom w:w="80" w:type="dxa"/>
              <w:right w:w="120" w:type="dxa"/>
            </w:tcMar>
            <w:vAlign w:val="center"/>
          </w:tcPr>
          <w:p w14:paraId="4ECA5737" w14:textId="77777777" w:rsidR="0034312F" w:rsidRDefault="00000000">
            <w:pPr>
              <w:spacing w:after="0" w:line="264" w:lineRule="auto"/>
            </w:pPr>
            <w:r>
              <w:rPr>
                <w:sz w:val="19"/>
              </w:rPr>
              <w:t>Performance</w:t>
            </w:r>
          </w:p>
        </w:tc>
        <w:tc>
          <w:tcPr>
            <w:tcW w:w="6048" w:type="dxa"/>
            <w:shd w:val="clear" w:color="auto" w:fill="F8FAFC"/>
            <w:tcMar>
              <w:top w:w="80" w:type="dxa"/>
              <w:left w:w="120" w:type="dxa"/>
              <w:bottom w:w="80" w:type="dxa"/>
              <w:right w:w="120" w:type="dxa"/>
            </w:tcMar>
            <w:vAlign w:val="center"/>
          </w:tcPr>
          <w:p w14:paraId="4380AB07" w14:textId="77777777" w:rsidR="0034312F" w:rsidRDefault="00000000">
            <w:pPr>
              <w:spacing w:after="0" w:line="264" w:lineRule="auto"/>
            </w:pPr>
            <w:r>
              <w:rPr>
                <w:sz w:val="19"/>
              </w:rPr>
              <w:t>All application views and REST responses must load in &lt; 2 seconds on localhost.</w:t>
            </w:r>
          </w:p>
        </w:tc>
      </w:tr>
      <w:tr w:rsidR="0034312F" w14:paraId="52048B26" w14:textId="77777777">
        <w:trPr>
          <w:jc w:val="center"/>
        </w:trPr>
        <w:tc>
          <w:tcPr>
            <w:tcW w:w="1296" w:type="dxa"/>
            <w:shd w:val="clear" w:color="auto" w:fill="FFFFFF"/>
            <w:tcMar>
              <w:top w:w="80" w:type="dxa"/>
              <w:left w:w="120" w:type="dxa"/>
              <w:bottom w:w="80" w:type="dxa"/>
              <w:right w:w="120" w:type="dxa"/>
            </w:tcMar>
            <w:vAlign w:val="center"/>
          </w:tcPr>
          <w:p w14:paraId="11F8F921" w14:textId="77777777" w:rsidR="0034312F" w:rsidRDefault="00000000">
            <w:pPr>
              <w:spacing w:after="0" w:line="264" w:lineRule="auto"/>
            </w:pPr>
            <w:r>
              <w:rPr>
                <w:b/>
                <w:color w:val="1E293B"/>
                <w:sz w:val="19"/>
              </w:rPr>
              <w:t>NFR-02</w:t>
            </w:r>
          </w:p>
        </w:tc>
        <w:tc>
          <w:tcPr>
            <w:tcW w:w="1872" w:type="dxa"/>
            <w:shd w:val="clear" w:color="auto" w:fill="FFFFFF"/>
            <w:tcMar>
              <w:top w:w="80" w:type="dxa"/>
              <w:left w:w="120" w:type="dxa"/>
              <w:bottom w:w="80" w:type="dxa"/>
              <w:right w:w="120" w:type="dxa"/>
            </w:tcMar>
            <w:vAlign w:val="center"/>
          </w:tcPr>
          <w:p w14:paraId="177A349E" w14:textId="77777777" w:rsidR="0034312F" w:rsidRDefault="00000000">
            <w:pPr>
              <w:spacing w:after="0" w:line="264" w:lineRule="auto"/>
            </w:pPr>
            <w:r>
              <w:rPr>
                <w:sz w:val="19"/>
              </w:rPr>
              <w:t>Usability</w:t>
            </w:r>
          </w:p>
        </w:tc>
        <w:tc>
          <w:tcPr>
            <w:tcW w:w="6048" w:type="dxa"/>
            <w:shd w:val="clear" w:color="auto" w:fill="FFFFFF"/>
            <w:tcMar>
              <w:top w:w="80" w:type="dxa"/>
              <w:left w:w="120" w:type="dxa"/>
              <w:bottom w:w="80" w:type="dxa"/>
              <w:right w:w="120" w:type="dxa"/>
            </w:tcMar>
            <w:vAlign w:val="center"/>
          </w:tcPr>
          <w:p w14:paraId="46414BC4" w14:textId="77777777" w:rsidR="0034312F" w:rsidRDefault="00000000">
            <w:pPr>
              <w:spacing w:after="0" w:line="264" w:lineRule="auto"/>
            </w:pPr>
            <w:r>
              <w:rPr>
                <w:sz w:val="19"/>
              </w:rPr>
              <w:t>Front-of-house staff must be able to create a complete table order in &lt; 30 seconds.</w:t>
            </w:r>
          </w:p>
        </w:tc>
      </w:tr>
      <w:tr w:rsidR="0034312F" w14:paraId="0B5D43C7" w14:textId="77777777">
        <w:trPr>
          <w:jc w:val="center"/>
        </w:trPr>
        <w:tc>
          <w:tcPr>
            <w:tcW w:w="1296" w:type="dxa"/>
            <w:shd w:val="clear" w:color="auto" w:fill="F8FAFC"/>
            <w:tcMar>
              <w:top w:w="80" w:type="dxa"/>
              <w:left w:w="120" w:type="dxa"/>
              <w:bottom w:w="80" w:type="dxa"/>
              <w:right w:w="120" w:type="dxa"/>
            </w:tcMar>
            <w:vAlign w:val="center"/>
          </w:tcPr>
          <w:p w14:paraId="135B0EB1" w14:textId="77777777" w:rsidR="0034312F" w:rsidRDefault="00000000">
            <w:pPr>
              <w:spacing w:after="0" w:line="264" w:lineRule="auto"/>
            </w:pPr>
            <w:r>
              <w:rPr>
                <w:b/>
                <w:color w:val="1E293B"/>
                <w:sz w:val="19"/>
              </w:rPr>
              <w:t>NFR-03</w:t>
            </w:r>
          </w:p>
        </w:tc>
        <w:tc>
          <w:tcPr>
            <w:tcW w:w="1872" w:type="dxa"/>
            <w:shd w:val="clear" w:color="auto" w:fill="F8FAFC"/>
            <w:tcMar>
              <w:top w:w="80" w:type="dxa"/>
              <w:left w:w="120" w:type="dxa"/>
              <w:bottom w:w="80" w:type="dxa"/>
              <w:right w:w="120" w:type="dxa"/>
            </w:tcMar>
            <w:vAlign w:val="center"/>
          </w:tcPr>
          <w:p w14:paraId="274F66A2" w14:textId="77777777" w:rsidR="0034312F" w:rsidRDefault="00000000">
            <w:pPr>
              <w:spacing w:after="0" w:line="264" w:lineRule="auto"/>
            </w:pPr>
            <w:r>
              <w:rPr>
                <w:sz w:val="19"/>
              </w:rPr>
              <w:t>Reliability</w:t>
            </w:r>
          </w:p>
        </w:tc>
        <w:tc>
          <w:tcPr>
            <w:tcW w:w="6048" w:type="dxa"/>
            <w:shd w:val="clear" w:color="auto" w:fill="F8FAFC"/>
            <w:tcMar>
              <w:top w:w="80" w:type="dxa"/>
              <w:left w:w="120" w:type="dxa"/>
              <w:bottom w:w="80" w:type="dxa"/>
              <w:right w:w="120" w:type="dxa"/>
            </w:tcMar>
            <w:vAlign w:val="center"/>
          </w:tcPr>
          <w:p w14:paraId="2C210F86" w14:textId="77777777" w:rsidR="0034312F" w:rsidRDefault="00000000">
            <w:pPr>
              <w:spacing w:after="0" w:line="264" w:lineRule="auto"/>
            </w:pPr>
            <w:r>
              <w:rPr>
                <w:sz w:val="19"/>
              </w:rPr>
              <w:t>Zero unhandled server crashes on invalid inputs; return structured JSON error payloads via GlobalExceptionHandler.</w:t>
            </w:r>
          </w:p>
        </w:tc>
      </w:tr>
      <w:tr w:rsidR="0034312F" w14:paraId="1D7F71CA" w14:textId="77777777">
        <w:trPr>
          <w:jc w:val="center"/>
        </w:trPr>
        <w:tc>
          <w:tcPr>
            <w:tcW w:w="1296" w:type="dxa"/>
            <w:shd w:val="clear" w:color="auto" w:fill="FFFFFF"/>
            <w:tcMar>
              <w:top w:w="80" w:type="dxa"/>
              <w:left w:w="120" w:type="dxa"/>
              <w:bottom w:w="80" w:type="dxa"/>
              <w:right w:w="120" w:type="dxa"/>
            </w:tcMar>
            <w:vAlign w:val="center"/>
          </w:tcPr>
          <w:p w14:paraId="13FDD055" w14:textId="77777777" w:rsidR="0034312F" w:rsidRDefault="00000000">
            <w:pPr>
              <w:spacing w:after="0" w:line="264" w:lineRule="auto"/>
            </w:pPr>
            <w:r>
              <w:rPr>
                <w:b/>
                <w:color w:val="1E293B"/>
                <w:sz w:val="19"/>
              </w:rPr>
              <w:t>NFR-04</w:t>
            </w:r>
          </w:p>
        </w:tc>
        <w:tc>
          <w:tcPr>
            <w:tcW w:w="1872" w:type="dxa"/>
            <w:shd w:val="clear" w:color="auto" w:fill="FFFFFF"/>
            <w:tcMar>
              <w:top w:w="80" w:type="dxa"/>
              <w:left w:w="120" w:type="dxa"/>
              <w:bottom w:w="80" w:type="dxa"/>
              <w:right w:w="120" w:type="dxa"/>
            </w:tcMar>
            <w:vAlign w:val="center"/>
          </w:tcPr>
          <w:p w14:paraId="0B2E18B6" w14:textId="77777777" w:rsidR="0034312F" w:rsidRDefault="00000000">
            <w:pPr>
              <w:spacing w:after="0" w:line="264" w:lineRule="auto"/>
            </w:pPr>
            <w:r>
              <w:rPr>
                <w:sz w:val="19"/>
              </w:rPr>
              <w:t>Portability</w:t>
            </w:r>
          </w:p>
        </w:tc>
        <w:tc>
          <w:tcPr>
            <w:tcW w:w="6048" w:type="dxa"/>
            <w:shd w:val="clear" w:color="auto" w:fill="FFFFFF"/>
            <w:tcMar>
              <w:top w:w="80" w:type="dxa"/>
              <w:left w:w="120" w:type="dxa"/>
              <w:bottom w:w="80" w:type="dxa"/>
              <w:right w:w="120" w:type="dxa"/>
            </w:tcMar>
            <w:vAlign w:val="center"/>
          </w:tcPr>
          <w:p w14:paraId="0276AAB4" w14:textId="77777777" w:rsidR="0034312F" w:rsidRDefault="00000000">
            <w:pPr>
              <w:spacing w:after="0" w:line="264" w:lineRule="auto"/>
            </w:pPr>
            <w:r>
              <w:rPr>
                <w:sz w:val="19"/>
              </w:rPr>
              <w:t>Application must run identically inside an Alpine Docker container without code modifications.</w:t>
            </w:r>
          </w:p>
        </w:tc>
      </w:tr>
      <w:tr w:rsidR="0034312F" w14:paraId="56AAEFEA" w14:textId="77777777">
        <w:trPr>
          <w:jc w:val="center"/>
        </w:trPr>
        <w:tc>
          <w:tcPr>
            <w:tcW w:w="1296" w:type="dxa"/>
            <w:shd w:val="clear" w:color="auto" w:fill="F8FAFC"/>
            <w:tcMar>
              <w:top w:w="80" w:type="dxa"/>
              <w:left w:w="120" w:type="dxa"/>
              <w:bottom w:w="80" w:type="dxa"/>
              <w:right w:w="120" w:type="dxa"/>
            </w:tcMar>
            <w:vAlign w:val="center"/>
          </w:tcPr>
          <w:p w14:paraId="3D3D2748" w14:textId="77777777" w:rsidR="0034312F" w:rsidRDefault="00000000">
            <w:pPr>
              <w:spacing w:after="0" w:line="264" w:lineRule="auto"/>
            </w:pPr>
            <w:r>
              <w:rPr>
                <w:b/>
                <w:color w:val="1E293B"/>
                <w:sz w:val="19"/>
              </w:rPr>
              <w:t>NFR-05</w:t>
            </w:r>
          </w:p>
        </w:tc>
        <w:tc>
          <w:tcPr>
            <w:tcW w:w="1872" w:type="dxa"/>
            <w:shd w:val="clear" w:color="auto" w:fill="F8FAFC"/>
            <w:tcMar>
              <w:top w:w="80" w:type="dxa"/>
              <w:left w:w="120" w:type="dxa"/>
              <w:bottom w:w="80" w:type="dxa"/>
              <w:right w:w="120" w:type="dxa"/>
            </w:tcMar>
            <w:vAlign w:val="center"/>
          </w:tcPr>
          <w:p w14:paraId="6E18B7EA" w14:textId="77777777" w:rsidR="0034312F" w:rsidRDefault="00000000">
            <w:pPr>
              <w:spacing w:after="0" w:line="264" w:lineRule="auto"/>
            </w:pPr>
            <w:r>
              <w:rPr>
                <w:sz w:val="19"/>
              </w:rPr>
              <w:t>Maintainability</w:t>
            </w:r>
          </w:p>
        </w:tc>
        <w:tc>
          <w:tcPr>
            <w:tcW w:w="6048" w:type="dxa"/>
            <w:shd w:val="clear" w:color="auto" w:fill="F8FAFC"/>
            <w:tcMar>
              <w:top w:w="80" w:type="dxa"/>
              <w:left w:w="120" w:type="dxa"/>
              <w:bottom w:w="80" w:type="dxa"/>
              <w:right w:w="120" w:type="dxa"/>
            </w:tcMar>
            <w:vAlign w:val="center"/>
          </w:tcPr>
          <w:p w14:paraId="45548624" w14:textId="77777777" w:rsidR="0034312F" w:rsidRDefault="00000000">
            <w:pPr>
              <w:spacing w:after="0" w:line="264" w:lineRule="auto"/>
            </w:pPr>
            <w:r>
              <w:rPr>
                <w:sz w:val="19"/>
              </w:rPr>
              <w:t>Strict 3-layer separation of concerns: REST Controller → Business Service → JPA Repository.</w:t>
            </w:r>
          </w:p>
        </w:tc>
      </w:tr>
    </w:tbl>
    <w:p w14:paraId="76C2BFDE" w14:textId="77777777" w:rsidR="0034312F" w:rsidRDefault="0034312F">
      <w:pPr>
        <w:spacing w:after="80"/>
      </w:pPr>
    </w:p>
    <w:p w14:paraId="28479C04" w14:textId="77777777" w:rsidR="0034312F" w:rsidRDefault="00000000">
      <w:pPr>
        <w:pStyle w:val="Heading3"/>
        <w:spacing w:after="80"/>
      </w:pPr>
      <w:r>
        <w:rPr>
          <w:rFonts w:ascii="Calibri" w:hAnsi="Calibri"/>
          <w:color w:val="334155"/>
          <w:sz w:val="24"/>
        </w:rPr>
        <w:t>3.3.2 Relational Data Model (4 Entities) &amp; Local Setup</w:t>
      </w:r>
    </w:p>
    <w:p w14:paraId="5E38FC60" w14:textId="77777777" w:rsidR="0034312F" w:rsidRDefault="00000000">
      <w:r>
        <w:t>Four JPA entities were designed to model the restaurant domain: menu_item, order_table (named to avoid the SQL ORDER reserved keyword), order_item (join table capturing historical price_at_order snapshots), and alert.</w:t>
      </w:r>
    </w:p>
    <w:p w14:paraId="4B36CE2F" w14:textId="77777777" w:rsidR="0034312F" w:rsidRDefault="00000000">
      <w:pPr>
        <w:keepNext/>
        <w:spacing w:before="120" w:after="40"/>
      </w:pPr>
      <w:r>
        <w:rPr>
          <w:b/>
          <w:color w:val="334155"/>
          <w:sz w:val="19"/>
        </w:rPr>
        <w:t>▸ Week 3 — Local Development Environment Verification</w:t>
      </w:r>
    </w:p>
    <w:tbl>
      <w:tblPr>
        <w:tblW w:w="0" w:type="auto"/>
        <w:jc w:val="center"/>
        <w:tblLook w:val="04A0" w:firstRow="1" w:lastRow="0" w:firstColumn="1" w:lastColumn="0" w:noHBand="0" w:noVBand="1"/>
      </w:tblPr>
      <w:tblGrid>
        <w:gridCol w:w="9317"/>
      </w:tblGrid>
      <w:tr w:rsidR="0034312F" w14:paraId="1BA47194" w14:textId="77777777">
        <w:trPr>
          <w:jc w:val="center"/>
        </w:trPr>
        <w:tc>
          <w:tcPr>
            <w:tcW w:w="9317" w:type="dxa"/>
            <w:tcBorders>
              <w:top w:val="single" w:sz="4" w:space="0" w:color="CBD5E1"/>
              <w:left w:val="single" w:sz="18" w:space="0" w:color="1E293B"/>
              <w:bottom w:val="single" w:sz="4" w:space="0" w:color="CBD5E1"/>
              <w:right w:val="single" w:sz="4" w:space="0" w:color="CBD5E1"/>
            </w:tcBorders>
            <w:shd w:val="clear" w:color="auto" w:fill="F1F5F9"/>
            <w:tcMar>
              <w:top w:w="120" w:type="dxa"/>
              <w:left w:w="160" w:type="dxa"/>
              <w:bottom w:w="120" w:type="dxa"/>
              <w:right w:w="160" w:type="dxa"/>
            </w:tcMar>
          </w:tcPr>
          <w:p w14:paraId="1090BCB7" w14:textId="77777777" w:rsidR="0034312F" w:rsidRDefault="00000000">
            <w:pPr>
              <w:spacing w:after="0" w:line="252" w:lineRule="auto"/>
            </w:pPr>
            <w:r>
              <w:rPr>
                <w:rFonts w:ascii="Consolas" w:hAnsi="Consolas"/>
                <w:sz w:val="17"/>
              </w:rPr>
              <w:t># Prerequisites: Java 17+, Maven 3.9+, Git</w:t>
            </w:r>
            <w:r>
              <w:rPr>
                <w:rFonts w:ascii="Consolas" w:hAnsi="Consolas"/>
                <w:sz w:val="17"/>
              </w:rPr>
              <w:br/>
              <w:t>git clone https://github.com/Prithviraj-Abnave/Restaurant-Order-Management-System--ROMS-_Sem-7_DevOps.git</w:t>
            </w:r>
            <w:r>
              <w:rPr>
                <w:rFonts w:ascii="Consolas" w:hAnsi="Consolas"/>
                <w:sz w:val="17"/>
              </w:rPr>
              <w:br/>
              <w:t>cd Restaurant-Order-Management-System--ROMS-_Sem-7_DevOps/roms-app</w:t>
            </w:r>
            <w:r>
              <w:rPr>
                <w:rFonts w:ascii="Consolas" w:hAnsi="Consolas"/>
                <w:sz w:val="17"/>
              </w:rPr>
              <w:br/>
            </w:r>
            <w:r>
              <w:rPr>
                <w:rFonts w:ascii="Consolas" w:hAnsi="Consolas"/>
                <w:sz w:val="17"/>
              </w:rPr>
              <w:br/>
              <w:t># Build and launch locally on embedded Tomcat (port 8081)</w:t>
            </w:r>
            <w:r>
              <w:rPr>
                <w:rFonts w:ascii="Consolas" w:hAnsi="Consolas"/>
                <w:sz w:val="17"/>
              </w:rPr>
              <w:br/>
              <w:t>mvn spring-boot:run</w:t>
            </w:r>
            <w:r>
              <w:rPr>
                <w:rFonts w:ascii="Consolas" w:hAnsi="Consolas"/>
                <w:sz w:val="17"/>
              </w:rPr>
              <w:br/>
              <w:t># Output: Started RomsApplication in 2.1 seconds | Accessible at http://localhost:8081</w:t>
            </w:r>
          </w:p>
        </w:tc>
      </w:tr>
    </w:tbl>
    <w:p w14:paraId="0EA5FDFB" w14:textId="77777777" w:rsidR="0034312F" w:rsidRDefault="0034312F">
      <w:pPr>
        <w:spacing w:after="60"/>
      </w:pPr>
    </w:p>
    <w:p w14:paraId="110D370A" w14:textId="77777777" w:rsidR="0034312F" w:rsidRDefault="00000000">
      <w:pPr>
        <w:pStyle w:val="Heading2"/>
        <w:pBdr>
          <w:bottom w:val="single" w:sz="6" w:space="3" w:color="CBD5E1"/>
        </w:pBdr>
        <w:spacing w:before="280" w:after="120"/>
      </w:pPr>
      <w:r>
        <w:rPr>
          <w:rFonts w:ascii="Calibri" w:hAnsi="Calibri"/>
          <w:color w:val="1E293B"/>
          <w:sz w:val="28"/>
        </w:rPr>
        <w:t>3.4 Week 4 — Git and GitHub Repository Setup (August 2026)</w:t>
      </w:r>
    </w:p>
    <w:p w14:paraId="43053E98" w14:textId="77777777" w:rsidR="0034312F" w:rsidRDefault="00000000">
      <w:r>
        <w:rPr>
          <w:b/>
          <w:color w:val="1E293B"/>
        </w:rPr>
        <w:t xml:space="preserve">Sprint Objective: </w:t>
      </w:r>
      <w:r>
        <w:t>Create the public GitHub repository with standardized directory structure, .gitignore exclusions, branch conventions, Conventional Commits formatting, GitHub Issues #1–#6, and commit the working Spring Boot 3.3.2 application skeleton.</w:t>
      </w:r>
    </w:p>
    <w:p w14:paraId="3B3F1D65" w14:textId="77777777" w:rsidR="0034312F" w:rsidRDefault="00000000">
      <w:pPr>
        <w:keepNext/>
        <w:spacing w:before="120" w:after="40"/>
      </w:pPr>
      <w:r>
        <w:rPr>
          <w:b/>
          <w:color w:val="334155"/>
          <w:sz w:val="19"/>
        </w:rPr>
        <w:t>▸ Week 4 — Gitflow-Inspired Branching Architecture</w:t>
      </w:r>
    </w:p>
    <w:tbl>
      <w:tblPr>
        <w:tblW w:w="0" w:type="auto"/>
        <w:jc w:val="center"/>
        <w:tblLook w:val="04A0" w:firstRow="1" w:lastRow="0" w:firstColumn="1" w:lastColumn="0" w:noHBand="0" w:noVBand="1"/>
      </w:tblPr>
      <w:tblGrid>
        <w:gridCol w:w="9317"/>
      </w:tblGrid>
      <w:tr w:rsidR="0034312F" w14:paraId="57F5EEC1" w14:textId="77777777">
        <w:trPr>
          <w:jc w:val="center"/>
        </w:trPr>
        <w:tc>
          <w:tcPr>
            <w:tcW w:w="9317" w:type="dxa"/>
            <w:tcBorders>
              <w:top w:val="single" w:sz="4" w:space="0" w:color="CBD5E1"/>
              <w:left w:val="single" w:sz="18" w:space="0" w:color="1E293B"/>
              <w:bottom w:val="single" w:sz="4" w:space="0" w:color="CBD5E1"/>
              <w:right w:val="single" w:sz="4" w:space="0" w:color="CBD5E1"/>
            </w:tcBorders>
            <w:shd w:val="clear" w:color="auto" w:fill="F1F5F9"/>
            <w:tcMar>
              <w:top w:w="120" w:type="dxa"/>
              <w:left w:w="160" w:type="dxa"/>
              <w:bottom w:w="120" w:type="dxa"/>
              <w:right w:w="160" w:type="dxa"/>
            </w:tcMar>
          </w:tcPr>
          <w:p w14:paraId="7F576CCD" w14:textId="77777777" w:rsidR="0034312F" w:rsidRDefault="00000000">
            <w:pPr>
              <w:spacing w:after="0" w:line="252" w:lineRule="auto"/>
            </w:pPr>
            <w:r>
              <w:rPr>
                <w:rFonts w:ascii="Consolas" w:hAnsi="Consolas"/>
                <w:sz w:val="17"/>
              </w:rPr>
              <w:t>main        ─── Production-ready releases only (tagged with semantic version e.g. v1.0.0-mvp)</w:t>
            </w:r>
            <w:r>
              <w:rPr>
                <w:rFonts w:ascii="Consolas" w:hAnsi="Consolas"/>
                <w:sz w:val="17"/>
              </w:rPr>
              <w:br/>
              <w:t xml:space="preserve"> └── develop ─── Primary integration branch (all feature branches merged here via Pull Request)</w:t>
            </w:r>
            <w:r>
              <w:rPr>
                <w:rFonts w:ascii="Consolas" w:hAnsi="Consolas"/>
                <w:sz w:val="17"/>
              </w:rPr>
              <w:br/>
              <w:t xml:space="preserve">       ├── feature/item-catalogue         ─── Week 5: Menu Catalogue CRUD &amp; UI (F1)</w:t>
            </w:r>
            <w:r>
              <w:rPr>
                <w:rFonts w:ascii="Consolas" w:hAnsi="Consolas"/>
                <w:sz w:val="17"/>
              </w:rPr>
              <w:br/>
              <w:t xml:space="preserve">       ├── feature/order-management       ─── Week 6: Orders, Lifecycle &amp; Theme Migration (F2, F3, F4)</w:t>
            </w:r>
            <w:r>
              <w:rPr>
                <w:rFonts w:ascii="Consolas" w:hAnsi="Consolas"/>
                <w:sz w:val="17"/>
              </w:rPr>
              <w:br/>
              <w:t xml:space="preserve">       └── feature/alerts-and-exceptions  ─── Week 6: Alerts, Health Check &amp; Global Exception Handling (F5)</w:t>
            </w:r>
          </w:p>
        </w:tc>
      </w:tr>
    </w:tbl>
    <w:p w14:paraId="10D54CBD" w14:textId="77777777" w:rsidR="0034312F" w:rsidRDefault="0034312F">
      <w:pPr>
        <w:spacing w:after="60"/>
      </w:pPr>
    </w:p>
    <w:tbl>
      <w:tblPr>
        <w:tblW w:w="0" w:type="auto"/>
        <w:jc w:val="center"/>
        <w:tblBorders>
          <w:top w:val="single" w:sz="6" w:space="0" w:color="CBD5E1"/>
          <w:left w:val="single" w:sz="4" w:space="0" w:color="CBD5E1"/>
          <w:bottom w:val="single" w:sz="8" w:space="0" w:color="1E293B"/>
          <w:right w:val="single" w:sz="4" w:space="0" w:color="CBD5E1"/>
          <w:insideH w:val="single" w:sz="4" w:space="0" w:color="CBD5E1"/>
          <w:insideV w:val="single" w:sz="4" w:space="0" w:color="CBD5E1"/>
        </w:tblBorders>
        <w:tblLook w:val="04A0" w:firstRow="1" w:lastRow="0" w:firstColumn="1" w:lastColumn="0" w:noHBand="0" w:noVBand="1"/>
      </w:tblPr>
      <w:tblGrid>
        <w:gridCol w:w="1152"/>
        <w:gridCol w:w="3744"/>
        <w:gridCol w:w="2592"/>
        <w:gridCol w:w="1728"/>
      </w:tblGrid>
      <w:tr w:rsidR="0034312F" w14:paraId="181E3104" w14:textId="77777777">
        <w:trPr>
          <w:tblHeader/>
          <w:jc w:val="center"/>
        </w:trPr>
        <w:tc>
          <w:tcPr>
            <w:tcW w:w="1152" w:type="dxa"/>
            <w:shd w:val="clear" w:color="auto" w:fill="1E293B"/>
            <w:tcMar>
              <w:top w:w="100" w:type="dxa"/>
              <w:left w:w="120" w:type="dxa"/>
              <w:bottom w:w="100" w:type="dxa"/>
              <w:right w:w="120" w:type="dxa"/>
            </w:tcMar>
            <w:vAlign w:val="center"/>
          </w:tcPr>
          <w:p w14:paraId="61EDB457" w14:textId="77777777" w:rsidR="0034312F" w:rsidRDefault="00000000">
            <w:pPr>
              <w:spacing w:after="0"/>
            </w:pPr>
            <w:r>
              <w:rPr>
                <w:b/>
                <w:color w:val="FFFFFF"/>
                <w:sz w:val="19"/>
              </w:rPr>
              <w:t>Issue #</w:t>
            </w:r>
          </w:p>
        </w:tc>
        <w:tc>
          <w:tcPr>
            <w:tcW w:w="3744" w:type="dxa"/>
            <w:shd w:val="clear" w:color="auto" w:fill="1E293B"/>
            <w:tcMar>
              <w:top w:w="100" w:type="dxa"/>
              <w:left w:w="120" w:type="dxa"/>
              <w:bottom w:w="100" w:type="dxa"/>
              <w:right w:w="120" w:type="dxa"/>
            </w:tcMar>
            <w:vAlign w:val="center"/>
          </w:tcPr>
          <w:p w14:paraId="772C6AF5" w14:textId="77777777" w:rsidR="0034312F" w:rsidRDefault="00000000">
            <w:pPr>
              <w:spacing w:after="0"/>
            </w:pPr>
            <w:r>
              <w:rPr>
                <w:b/>
                <w:color w:val="FFFFFF"/>
                <w:sz w:val="19"/>
              </w:rPr>
              <w:t>GitHub Issue Title</w:t>
            </w:r>
          </w:p>
        </w:tc>
        <w:tc>
          <w:tcPr>
            <w:tcW w:w="2592" w:type="dxa"/>
            <w:shd w:val="clear" w:color="auto" w:fill="1E293B"/>
            <w:tcMar>
              <w:top w:w="100" w:type="dxa"/>
              <w:left w:w="120" w:type="dxa"/>
              <w:bottom w:w="100" w:type="dxa"/>
              <w:right w:w="120" w:type="dxa"/>
            </w:tcMar>
            <w:vAlign w:val="center"/>
          </w:tcPr>
          <w:p w14:paraId="7E1034C8" w14:textId="77777777" w:rsidR="0034312F" w:rsidRDefault="00000000">
            <w:pPr>
              <w:spacing w:after="0"/>
            </w:pPr>
            <w:r>
              <w:rPr>
                <w:b/>
                <w:color w:val="FFFFFF"/>
                <w:sz w:val="19"/>
              </w:rPr>
              <w:t>Assigned Labels</w:t>
            </w:r>
          </w:p>
        </w:tc>
        <w:tc>
          <w:tcPr>
            <w:tcW w:w="1728" w:type="dxa"/>
            <w:shd w:val="clear" w:color="auto" w:fill="1E293B"/>
            <w:tcMar>
              <w:top w:w="100" w:type="dxa"/>
              <w:left w:w="120" w:type="dxa"/>
              <w:bottom w:w="100" w:type="dxa"/>
              <w:right w:w="120" w:type="dxa"/>
            </w:tcMar>
            <w:vAlign w:val="center"/>
          </w:tcPr>
          <w:p w14:paraId="4EC5DF8E" w14:textId="77777777" w:rsidR="0034312F" w:rsidRDefault="00000000">
            <w:pPr>
              <w:spacing w:after="0"/>
            </w:pPr>
            <w:r>
              <w:rPr>
                <w:b/>
                <w:color w:val="FFFFFF"/>
                <w:sz w:val="19"/>
              </w:rPr>
              <w:t>Milestone</w:t>
            </w:r>
          </w:p>
        </w:tc>
      </w:tr>
      <w:tr w:rsidR="0034312F" w14:paraId="4635A232" w14:textId="77777777">
        <w:trPr>
          <w:jc w:val="center"/>
        </w:trPr>
        <w:tc>
          <w:tcPr>
            <w:tcW w:w="1152" w:type="dxa"/>
            <w:shd w:val="clear" w:color="auto" w:fill="FFFFFF"/>
            <w:tcMar>
              <w:top w:w="80" w:type="dxa"/>
              <w:left w:w="120" w:type="dxa"/>
              <w:bottom w:w="80" w:type="dxa"/>
              <w:right w:w="120" w:type="dxa"/>
            </w:tcMar>
            <w:vAlign w:val="center"/>
          </w:tcPr>
          <w:p w14:paraId="594B258B" w14:textId="77777777" w:rsidR="0034312F" w:rsidRDefault="00000000">
            <w:pPr>
              <w:spacing w:after="0" w:line="264" w:lineRule="auto"/>
            </w:pPr>
            <w:r>
              <w:rPr>
                <w:b/>
                <w:color w:val="1E293B"/>
                <w:sz w:val="19"/>
              </w:rPr>
              <w:t>#1</w:t>
            </w:r>
          </w:p>
        </w:tc>
        <w:tc>
          <w:tcPr>
            <w:tcW w:w="3744" w:type="dxa"/>
            <w:shd w:val="clear" w:color="auto" w:fill="FFFFFF"/>
            <w:tcMar>
              <w:top w:w="80" w:type="dxa"/>
              <w:left w:w="120" w:type="dxa"/>
              <w:bottom w:w="80" w:type="dxa"/>
              <w:right w:w="120" w:type="dxa"/>
            </w:tcMar>
            <w:vAlign w:val="center"/>
          </w:tcPr>
          <w:p w14:paraId="32EC1D17" w14:textId="77777777" w:rsidR="0034312F" w:rsidRDefault="00000000">
            <w:pPr>
              <w:spacing w:after="0" w:line="264" w:lineRule="auto"/>
            </w:pPr>
            <w:r>
              <w:rPr>
                <w:sz w:val="19"/>
              </w:rPr>
              <w:t>Implement Item Catalogue (F1)</w:t>
            </w:r>
          </w:p>
        </w:tc>
        <w:tc>
          <w:tcPr>
            <w:tcW w:w="2592" w:type="dxa"/>
            <w:shd w:val="clear" w:color="auto" w:fill="FFFFFF"/>
            <w:tcMar>
              <w:top w:w="80" w:type="dxa"/>
              <w:left w:w="120" w:type="dxa"/>
              <w:bottom w:w="80" w:type="dxa"/>
              <w:right w:w="120" w:type="dxa"/>
            </w:tcMar>
            <w:vAlign w:val="center"/>
          </w:tcPr>
          <w:p w14:paraId="2724BBCC" w14:textId="77777777" w:rsidR="0034312F" w:rsidRDefault="00000000">
            <w:pPr>
              <w:spacing w:after="0" w:line="264" w:lineRule="auto"/>
            </w:pPr>
            <w:r>
              <w:rPr>
                <w:sz w:val="19"/>
              </w:rPr>
              <w:t>feature, must-have</w:t>
            </w:r>
          </w:p>
        </w:tc>
        <w:tc>
          <w:tcPr>
            <w:tcW w:w="1728" w:type="dxa"/>
            <w:shd w:val="clear" w:color="auto" w:fill="FFFFFF"/>
            <w:tcMar>
              <w:top w:w="80" w:type="dxa"/>
              <w:left w:w="120" w:type="dxa"/>
              <w:bottom w:w="80" w:type="dxa"/>
              <w:right w:w="120" w:type="dxa"/>
            </w:tcMar>
            <w:vAlign w:val="center"/>
          </w:tcPr>
          <w:p w14:paraId="47453CAD" w14:textId="77777777" w:rsidR="0034312F" w:rsidRDefault="00000000">
            <w:pPr>
              <w:spacing w:after="0" w:line="264" w:lineRule="auto"/>
            </w:pPr>
            <w:r>
              <w:rPr>
                <w:sz w:val="19"/>
              </w:rPr>
              <w:t>MVP v1.0</w:t>
            </w:r>
          </w:p>
        </w:tc>
      </w:tr>
      <w:tr w:rsidR="0034312F" w14:paraId="22FE1B94" w14:textId="77777777">
        <w:trPr>
          <w:jc w:val="center"/>
        </w:trPr>
        <w:tc>
          <w:tcPr>
            <w:tcW w:w="1152" w:type="dxa"/>
            <w:shd w:val="clear" w:color="auto" w:fill="F8FAFC"/>
            <w:tcMar>
              <w:top w:w="80" w:type="dxa"/>
              <w:left w:w="120" w:type="dxa"/>
              <w:bottom w:w="80" w:type="dxa"/>
              <w:right w:w="120" w:type="dxa"/>
            </w:tcMar>
            <w:vAlign w:val="center"/>
          </w:tcPr>
          <w:p w14:paraId="129C40D8" w14:textId="77777777" w:rsidR="0034312F" w:rsidRDefault="00000000">
            <w:pPr>
              <w:spacing w:after="0" w:line="264" w:lineRule="auto"/>
            </w:pPr>
            <w:r>
              <w:rPr>
                <w:b/>
                <w:color w:val="1E293B"/>
                <w:sz w:val="19"/>
              </w:rPr>
              <w:t>#2</w:t>
            </w:r>
          </w:p>
        </w:tc>
        <w:tc>
          <w:tcPr>
            <w:tcW w:w="3744" w:type="dxa"/>
            <w:shd w:val="clear" w:color="auto" w:fill="F8FAFC"/>
            <w:tcMar>
              <w:top w:w="80" w:type="dxa"/>
              <w:left w:w="120" w:type="dxa"/>
              <w:bottom w:w="80" w:type="dxa"/>
              <w:right w:w="120" w:type="dxa"/>
            </w:tcMar>
            <w:vAlign w:val="center"/>
          </w:tcPr>
          <w:p w14:paraId="0F70486F" w14:textId="77777777" w:rsidR="0034312F" w:rsidRDefault="00000000">
            <w:pPr>
              <w:spacing w:after="0" w:line="264" w:lineRule="auto"/>
            </w:pPr>
            <w:r>
              <w:rPr>
                <w:sz w:val="19"/>
              </w:rPr>
              <w:t>Implement Order Management (F2)</w:t>
            </w:r>
          </w:p>
        </w:tc>
        <w:tc>
          <w:tcPr>
            <w:tcW w:w="2592" w:type="dxa"/>
            <w:shd w:val="clear" w:color="auto" w:fill="F8FAFC"/>
            <w:tcMar>
              <w:top w:w="80" w:type="dxa"/>
              <w:left w:w="120" w:type="dxa"/>
              <w:bottom w:w="80" w:type="dxa"/>
              <w:right w:w="120" w:type="dxa"/>
            </w:tcMar>
            <w:vAlign w:val="center"/>
          </w:tcPr>
          <w:p w14:paraId="61977302" w14:textId="77777777" w:rsidR="0034312F" w:rsidRDefault="00000000">
            <w:pPr>
              <w:spacing w:after="0" w:line="264" w:lineRule="auto"/>
            </w:pPr>
            <w:r>
              <w:rPr>
                <w:sz w:val="19"/>
              </w:rPr>
              <w:t>feature, must-have</w:t>
            </w:r>
          </w:p>
        </w:tc>
        <w:tc>
          <w:tcPr>
            <w:tcW w:w="1728" w:type="dxa"/>
            <w:shd w:val="clear" w:color="auto" w:fill="F8FAFC"/>
            <w:tcMar>
              <w:top w:w="80" w:type="dxa"/>
              <w:left w:w="120" w:type="dxa"/>
              <w:bottom w:w="80" w:type="dxa"/>
              <w:right w:w="120" w:type="dxa"/>
            </w:tcMar>
            <w:vAlign w:val="center"/>
          </w:tcPr>
          <w:p w14:paraId="0A2405C5" w14:textId="77777777" w:rsidR="0034312F" w:rsidRDefault="00000000">
            <w:pPr>
              <w:spacing w:after="0" w:line="264" w:lineRule="auto"/>
            </w:pPr>
            <w:r>
              <w:rPr>
                <w:sz w:val="19"/>
              </w:rPr>
              <w:t>MVP v1.0</w:t>
            </w:r>
          </w:p>
        </w:tc>
      </w:tr>
      <w:tr w:rsidR="0034312F" w14:paraId="1DDE7D4C" w14:textId="77777777">
        <w:trPr>
          <w:jc w:val="center"/>
        </w:trPr>
        <w:tc>
          <w:tcPr>
            <w:tcW w:w="1152" w:type="dxa"/>
            <w:shd w:val="clear" w:color="auto" w:fill="FFFFFF"/>
            <w:tcMar>
              <w:top w:w="80" w:type="dxa"/>
              <w:left w:w="120" w:type="dxa"/>
              <w:bottom w:w="80" w:type="dxa"/>
              <w:right w:w="120" w:type="dxa"/>
            </w:tcMar>
            <w:vAlign w:val="center"/>
          </w:tcPr>
          <w:p w14:paraId="0974BB69" w14:textId="77777777" w:rsidR="0034312F" w:rsidRDefault="00000000">
            <w:pPr>
              <w:spacing w:after="0" w:line="264" w:lineRule="auto"/>
            </w:pPr>
            <w:r>
              <w:rPr>
                <w:b/>
                <w:color w:val="1E293B"/>
                <w:sz w:val="19"/>
              </w:rPr>
              <w:t>#3</w:t>
            </w:r>
          </w:p>
        </w:tc>
        <w:tc>
          <w:tcPr>
            <w:tcW w:w="3744" w:type="dxa"/>
            <w:shd w:val="clear" w:color="auto" w:fill="FFFFFF"/>
            <w:tcMar>
              <w:top w:w="80" w:type="dxa"/>
              <w:left w:w="120" w:type="dxa"/>
              <w:bottom w:w="80" w:type="dxa"/>
              <w:right w:w="120" w:type="dxa"/>
            </w:tcMar>
            <w:vAlign w:val="center"/>
          </w:tcPr>
          <w:p w14:paraId="5E4658ED" w14:textId="77777777" w:rsidR="0034312F" w:rsidRDefault="00000000">
            <w:pPr>
              <w:spacing w:after="0" w:line="264" w:lineRule="auto"/>
            </w:pPr>
            <w:r>
              <w:rPr>
                <w:sz w:val="19"/>
              </w:rPr>
              <w:t>Implement Order Status Tracking (F3)</w:t>
            </w:r>
          </w:p>
        </w:tc>
        <w:tc>
          <w:tcPr>
            <w:tcW w:w="2592" w:type="dxa"/>
            <w:shd w:val="clear" w:color="auto" w:fill="FFFFFF"/>
            <w:tcMar>
              <w:top w:w="80" w:type="dxa"/>
              <w:left w:w="120" w:type="dxa"/>
              <w:bottom w:w="80" w:type="dxa"/>
              <w:right w:w="120" w:type="dxa"/>
            </w:tcMar>
            <w:vAlign w:val="center"/>
          </w:tcPr>
          <w:p w14:paraId="4BCE5543" w14:textId="77777777" w:rsidR="0034312F" w:rsidRDefault="00000000">
            <w:pPr>
              <w:spacing w:after="0" w:line="264" w:lineRule="auto"/>
            </w:pPr>
            <w:r>
              <w:rPr>
                <w:sz w:val="19"/>
              </w:rPr>
              <w:t>feature, must-have</w:t>
            </w:r>
          </w:p>
        </w:tc>
        <w:tc>
          <w:tcPr>
            <w:tcW w:w="1728" w:type="dxa"/>
            <w:shd w:val="clear" w:color="auto" w:fill="FFFFFF"/>
            <w:tcMar>
              <w:top w:w="80" w:type="dxa"/>
              <w:left w:w="120" w:type="dxa"/>
              <w:bottom w:w="80" w:type="dxa"/>
              <w:right w:w="120" w:type="dxa"/>
            </w:tcMar>
            <w:vAlign w:val="center"/>
          </w:tcPr>
          <w:p w14:paraId="45A9CB06" w14:textId="77777777" w:rsidR="0034312F" w:rsidRDefault="00000000">
            <w:pPr>
              <w:spacing w:after="0" w:line="264" w:lineRule="auto"/>
            </w:pPr>
            <w:r>
              <w:rPr>
                <w:sz w:val="19"/>
              </w:rPr>
              <w:t>MVP v1.0</w:t>
            </w:r>
          </w:p>
        </w:tc>
      </w:tr>
      <w:tr w:rsidR="0034312F" w14:paraId="5F622091" w14:textId="77777777">
        <w:trPr>
          <w:jc w:val="center"/>
        </w:trPr>
        <w:tc>
          <w:tcPr>
            <w:tcW w:w="1152" w:type="dxa"/>
            <w:shd w:val="clear" w:color="auto" w:fill="F8FAFC"/>
            <w:tcMar>
              <w:top w:w="80" w:type="dxa"/>
              <w:left w:w="120" w:type="dxa"/>
              <w:bottom w:w="80" w:type="dxa"/>
              <w:right w:w="120" w:type="dxa"/>
            </w:tcMar>
            <w:vAlign w:val="center"/>
          </w:tcPr>
          <w:p w14:paraId="7B799776" w14:textId="77777777" w:rsidR="0034312F" w:rsidRDefault="00000000">
            <w:pPr>
              <w:spacing w:after="0" w:line="264" w:lineRule="auto"/>
            </w:pPr>
            <w:r>
              <w:rPr>
                <w:b/>
                <w:color w:val="1E293B"/>
                <w:sz w:val="19"/>
              </w:rPr>
              <w:t>#4</w:t>
            </w:r>
          </w:p>
        </w:tc>
        <w:tc>
          <w:tcPr>
            <w:tcW w:w="3744" w:type="dxa"/>
            <w:shd w:val="clear" w:color="auto" w:fill="F8FAFC"/>
            <w:tcMar>
              <w:top w:w="80" w:type="dxa"/>
              <w:left w:w="120" w:type="dxa"/>
              <w:bottom w:w="80" w:type="dxa"/>
              <w:right w:w="120" w:type="dxa"/>
            </w:tcMar>
            <w:vAlign w:val="center"/>
          </w:tcPr>
          <w:p w14:paraId="02B47552" w14:textId="77777777" w:rsidR="0034312F" w:rsidRDefault="00000000">
            <w:pPr>
              <w:spacing w:after="0" w:line="264" w:lineRule="auto"/>
            </w:pPr>
            <w:r>
              <w:rPr>
                <w:sz w:val="19"/>
              </w:rPr>
              <w:t>Implement Search and Filter (F4)</w:t>
            </w:r>
          </w:p>
        </w:tc>
        <w:tc>
          <w:tcPr>
            <w:tcW w:w="2592" w:type="dxa"/>
            <w:shd w:val="clear" w:color="auto" w:fill="F8FAFC"/>
            <w:tcMar>
              <w:top w:w="80" w:type="dxa"/>
              <w:left w:w="120" w:type="dxa"/>
              <w:bottom w:w="80" w:type="dxa"/>
              <w:right w:w="120" w:type="dxa"/>
            </w:tcMar>
            <w:vAlign w:val="center"/>
          </w:tcPr>
          <w:p w14:paraId="60056A2F" w14:textId="77777777" w:rsidR="0034312F" w:rsidRDefault="00000000">
            <w:pPr>
              <w:spacing w:after="0" w:line="264" w:lineRule="auto"/>
            </w:pPr>
            <w:r>
              <w:rPr>
                <w:sz w:val="19"/>
              </w:rPr>
              <w:t>feature, should-have</w:t>
            </w:r>
          </w:p>
        </w:tc>
        <w:tc>
          <w:tcPr>
            <w:tcW w:w="1728" w:type="dxa"/>
            <w:shd w:val="clear" w:color="auto" w:fill="F8FAFC"/>
            <w:tcMar>
              <w:top w:w="80" w:type="dxa"/>
              <w:left w:w="120" w:type="dxa"/>
              <w:bottom w:w="80" w:type="dxa"/>
              <w:right w:w="120" w:type="dxa"/>
            </w:tcMar>
            <w:vAlign w:val="center"/>
          </w:tcPr>
          <w:p w14:paraId="4AC76B09" w14:textId="77777777" w:rsidR="0034312F" w:rsidRDefault="00000000">
            <w:pPr>
              <w:spacing w:after="0" w:line="264" w:lineRule="auto"/>
            </w:pPr>
            <w:r>
              <w:rPr>
                <w:sz w:val="19"/>
              </w:rPr>
              <w:t>MVP v1.0</w:t>
            </w:r>
          </w:p>
        </w:tc>
      </w:tr>
      <w:tr w:rsidR="0034312F" w14:paraId="3093B9DF" w14:textId="77777777">
        <w:trPr>
          <w:jc w:val="center"/>
        </w:trPr>
        <w:tc>
          <w:tcPr>
            <w:tcW w:w="1152" w:type="dxa"/>
            <w:shd w:val="clear" w:color="auto" w:fill="FFFFFF"/>
            <w:tcMar>
              <w:top w:w="80" w:type="dxa"/>
              <w:left w:w="120" w:type="dxa"/>
              <w:bottom w:w="80" w:type="dxa"/>
              <w:right w:w="120" w:type="dxa"/>
            </w:tcMar>
            <w:vAlign w:val="center"/>
          </w:tcPr>
          <w:p w14:paraId="528854E2" w14:textId="77777777" w:rsidR="0034312F" w:rsidRDefault="00000000">
            <w:pPr>
              <w:spacing w:after="0" w:line="264" w:lineRule="auto"/>
            </w:pPr>
            <w:r>
              <w:rPr>
                <w:b/>
                <w:color w:val="1E293B"/>
                <w:sz w:val="19"/>
              </w:rPr>
              <w:t>#5</w:t>
            </w:r>
          </w:p>
        </w:tc>
        <w:tc>
          <w:tcPr>
            <w:tcW w:w="3744" w:type="dxa"/>
            <w:shd w:val="clear" w:color="auto" w:fill="FFFFFF"/>
            <w:tcMar>
              <w:top w:w="80" w:type="dxa"/>
              <w:left w:w="120" w:type="dxa"/>
              <w:bottom w:w="80" w:type="dxa"/>
              <w:right w:w="120" w:type="dxa"/>
            </w:tcMar>
            <w:vAlign w:val="center"/>
          </w:tcPr>
          <w:p w14:paraId="532D45C1" w14:textId="77777777" w:rsidR="0034312F" w:rsidRDefault="00000000">
            <w:pPr>
              <w:spacing w:after="0" w:line="264" w:lineRule="auto"/>
            </w:pPr>
            <w:r>
              <w:rPr>
                <w:sz w:val="19"/>
              </w:rPr>
              <w:t>Implement Exception Alerts (F5)</w:t>
            </w:r>
          </w:p>
        </w:tc>
        <w:tc>
          <w:tcPr>
            <w:tcW w:w="2592" w:type="dxa"/>
            <w:shd w:val="clear" w:color="auto" w:fill="FFFFFF"/>
            <w:tcMar>
              <w:top w:w="80" w:type="dxa"/>
              <w:left w:w="120" w:type="dxa"/>
              <w:bottom w:w="80" w:type="dxa"/>
              <w:right w:w="120" w:type="dxa"/>
            </w:tcMar>
            <w:vAlign w:val="center"/>
          </w:tcPr>
          <w:p w14:paraId="0AD9ED49" w14:textId="77777777" w:rsidR="0034312F" w:rsidRDefault="00000000">
            <w:pPr>
              <w:spacing w:after="0" w:line="264" w:lineRule="auto"/>
            </w:pPr>
            <w:r>
              <w:rPr>
                <w:sz w:val="19"/>
              </w:rPr>
              <w:t>feature, should-have</w:t>
            </w:r>
          </w:p>
        </w:tc>
        <w:tc>
          <w:tcPr>
            <w:tcW w:w="1728" w:type="dxa"/>
            <w:shd w:val="clear" w:color="auto" w:fill="FFFFFF"/>
            <w:tcMar>
              <w:top w:w="80" w:type="dxa"/>
              <w:left w:w="120" w:type="dxa"/>
              <w:bottom w:w="80" w:type="dxa"/>
              <w:right w:w="120" w:type="dxa"/>
            </w:tcMar>
            <w:vAlign w:val="center"/>
          </w:tcPr>
          <w:p w14:paraId="6570B9C5" w14:textId="77777777" w:rsidR="0034312F" w:rsidRDefault="00000000">
            <w:pPr>
              <w:spacing w:after="0" w:line="264" w:lineRule="auto"/>
            </w:pPr>
            <w:r>
              <w:rPr>
                <w:sz w:val="19"/>
              </w:rPr>
              <w:t>MVP v1.0</w:t>
            </w:r>
          </w:p>
        </w:tc>
      </w:tr>
      <w:tr w:rsidR="0034312F" w14:paraId="65636681" w14:textId="77777777">
        <w:trPr>
          <w:jc w:val="center"/>
        </w:trPr>
        <w:tc>
          <w:tcPr>
            <w:tcW w:w="1152" w:type="dxa"/>
            <w:shd w:val="clear" w:color="auto" w:fill="F8FAFC"/>
            <w:tcMar>
              <w:top w:w="80" w:type="dxa"/>
              <w:left w:w="120" w:type="dxa"/>
              <w:bottom w:w="80" w:type="dxa"/>
              <w:right w:w="120" w:type="dxa"/>
            </w:tcMar>
            <w:vAlign w:val="center"/>
          </w:tcPr>
          <w:p w14:paraId="2E4E6ACB" w14:textId="77777777" w:rsidR="0034312F" w:rsidRDefault="00000000">
            <w:pPr>
              <w:spacing w:after="0" w:line="264" w:lineRule="auto"/>
            </w:pPr>
            <w:r>
              <w:rPr>
                <w:b/>
                <w:color w:val="1E293B"/>
                <w:sz w:val="19"/>
              </w:rPr>
              <w:t>#6</w:t>
            </w:r>
          </w:p>
        </w:tc>
        <w:tc>
          <w:tcPr>
            <w:tcW w:w="3744" w:type="dxa"/>
            <w:shd w:val="clear" w:color="auto" w:fill="F8FAFC"/>
            <w:tcMar>
              <w:top w:w="80" w:type="dxa"/>
              <w:left w:w="120" w:type="dxa"/>
              <w:bottom w:w="80" w:type="dxa"/>
              <w:right w:w="120" w:type="dxa"/>
            </w:tcMar>
            <w:vAlign w:val="center"/>
          </w:tcPr>
          <w:p w14:paraId="1163ABDD" w14:textId="77777777" w:rsidR="0034312F" w:rsidRDefault="00000000">
            <w:pPr>
              <w:spacing w:after="0" w:line="264" w:lineRule="auto"/>
            </w:pPr>
            <w:r>
              <w:rPr>
                <w:sz w:val="19"/>
              </w:rPr>
              <w:t>Set up Jenkins CI/CD Pipeline</w:t>
            </w:r>
          </w:p>
        </w:tc>
        <w:tc>
          <w:tcPr>
            <w:tcW w:w="2592" w:type="dxa"/>
            <w:shd w:val="clear" w:color="auto" w:fill="F8FAFC"/>
            <w:tcMar>
              <w:top w:w="80" w:type="dxa"/>
              <w:left w:w="120" w:type="dxa"/>
              <w:bottom w:w="80" w:type="dxa"/>
              <w:right w:w="120" w:type="dxa"/>
            </w:tcMar>
            <w:vAlign w:val="center"/>
          </w:tcPr>
          <w:p w14:paraId="37C50704" w14:textId="77777777" w:rsidR="0034312F" w:rsidRDefault="00000000">
            <w:pPr>
              <w:spacing w:after="0" w:line="264" w:lineRule="auto"/>
            </w:pPr>
            <w:r>
              <w:rPr>
                <w:sz w:val="19"/>
              </w:rPr>
              <w:t>devops</w:t>
            </w:r>
          </w:p>
        </w:tc>
        <w:tc>
          <w:tcPr>
            <w:tcW w:w="1728" w:type="dxa"/>
            <w:shd w:val="clear" w:color="auto" w:fill="F8FAFC"/>
            <w:tcMar>
              <w:top w:w="80" w:type="dxa"/>
              <w:left w:w="120" w:type="dxa"/>
              <w:bottom w:w="80" w:type="dxa"/>
              <w:right w:w="120" w:type="dxa"/>
            </w:tcMar>
            <w:vAlign w:val="center"/>
          </w:tcPr>
          <w:p w14:paraId="1CAAF41B" w14:textId="77777777" w:rsidR="0034312F" w:rsidRDefault="00000000">
            <w:pPr>
              <w:spacing w:after="0" w:line="264" w:lineRule="auto"/>
            </w:pPr>
            <w:r>
              <w:rPr>
                <w:sz w:val="19"/>
              </w:rPr>
              <w:t>Pipeline</w:t>
            </w:r>
          </w:p>
        </w:tc>
      </w:tr>
    </w:tbl>
    <w:p w14:paraId="316053A2" w14:textId="77777777" w:rsidR="0034312F" w:rsidRDefault="0034312F">
      <w:pPr>
        <w:spacing w:after="80"/>
      </w:pPr>
    </w:p>
    <w:p w14:paraId="57752F7D" w14:textId="77777777" w:rsidR="0034312F" w:rsidRDefault="00000000">
      <w:pPr>
        <w:keepNext/>
        <w:spacing w:before="120" w:after="40"/>
      </w:pPr>
      <w:r>
        <w:rPr>
          <w:b/>
          <w:color w:val="334155"/>
          <w:sz w:val="19"/>
        </w:rPr>
        <w:t>▸ Week 4 — Spring Boot Application Skeleton &amp; Commit History</w:t>
      </w:r>
    </w:p>
    <w:tbl>
      <w:tblPr>
        <w:tblW w:w="0" w:type="auto"/>
        <w:jc w:val="center"/>
        <w:tblLook w:val="04A0" w:firstRow="1" w:lastRow="0" w:firstColumn="1" w:lastColumn="0" w:noHBand="0" w:noVBand="1"/>
      </w:tblPr>
      <w:tblGrid>
        <w:gridCol w:w="9317"/>
      </w:tblGrid>
      <w:tr w:rsidR="0034312F" w14:paraId="660EE929" w14:textId="77777777">
        <w:trPr>
          <w:jc w:val="center"/>
        </w:trPr>
        <w:tc>
          <w:tcPr>
            <w:tcW w:w="9317" w:type="dxa"/>
            <w:tcBorders>
              <w:top w:val="single" w:sz="4" w:space="0" w:color="CBD5E1"/>
              <w:left w:val="single" w:sz="18" w:space="0" w:color="1E293B"/>
              <w:bottom w:val="single" w:sz="4" w:space="0" w:color="CBD5E1"/>
              <w:right w:val="single" w:sz="4" w:space="0" w:color="CBD5E1"/>
            </w:tcBorders>
            <w:shd w:val="clear" w:color="auto" w:fill="F1F5F9"/>
            <w:tcMar>
              <w:top w:w="120" w:type="dxa"/>
              <w:left w:w="160" w:type="dxa"/>
              <w:bottom w:w="120" w:type="dxa"/>
              <w:right w:w="160" w:type="dxa"/>
            </w:tcMar>
          </w:tcPr>
          <w:p w14:paraId="45ABACBF" w14:textId="77777777" w:rsidR="0034312F" w:rsidRDefault="00000000">
            <w:pPr>
              <w:spacing w:after="0" w:line="252" w:lineRule="auto"/>
            </w:pPr>
            <w:r>
              <w:rPr>
                <w:rFonts w:ascii="Consolas" w:hAnsi="Consolas"/>
                <w:sz w:val="17"/>
              </w:rPr>
              <w:t>roms-app/</w:t>
            </w:r>
            <w:r>
              <w:rPr>
                <w:rFonts w:ascii="Consolas" w:hAnsi="Consolas"/>
                <w:sz w:val="17"/>
              </w:rPr>
              <w:br/>
              <w:t>├── pom.xml                              # Spring Boot 3.3.2 parent, Java 17, Web, JPA, H2, Actuator</w:t>
            </w:r>
            <w:r>
              <w:rPr>
                <w:rFonts w:ascii="Consolas" w:hAnsi="Consolas"/>
                <w:sz w:val="17"/>
              </w:rPr>
              <w:br/>
              <w:t>├── src/main/java/com/roms/</w:t>
            </w:r>
            <w:r>
              <w:rPr>
                <w:rFonts w:ascii="Consolas" w:hAnsi="Consolas"/>
                <w:sz w:val="17"/>
              </w:rPr>
              <w:br/>
              <w:t>│   ├── RomsApplication.java             # @SpringBootApplication entry point</w:t>
            </w:r>
            <w:r>
              <w:rPr>
                <w:rFonts w:ascii="Consolas" w:hAnsi="Consolas"/>
                <w:sz w:val="17"/>
              </w:rPr>
              <w:br/>
              <w:t>│   ├── controller/                      # REST API Controllers (populated Weeks 5–6)</w:t>
            </w:r>
            <w:r>
              <w:rPr>
                <w:rFonts w:ascii="Consolas" w:hAnsi="Consolas"/>
                <w:sz w:val="17"/>
              </w:rPr>
              <w:br/>
              <w:t>│   ├── service/                         # Business logic services (populated Weeks 5–6)</w:t>
            </w:r>
            <w:r>
              <w:rPr>
                <w:rFonts w:ascii="Consolas" w:hAnsi="Consolas"/>
                <w:sz w:val="17"/>
              </w:rPr>
              <w:br/>
              <w:t>│   ├── repository/                      # Spring Data JPA interfaces (populated Weeks 5–6)</w:t>
            </w:r>
            <w:r>
              <w:rPr>
                <w:rFonts w:ascii="Consolas" w:hAnsi="Consolas"/>
                <w:sz w:val="17"/>
              </w:rPr>
              <w:br/>
              <w:t>│   └── model/                           # JPA Entities &amp; Enums (populated Weeks 5–6)</w:t>
            </w:r>
            <w:r>
              <w:rPr>
                <w:rFonts w:ascii="Consolas" w:hAnsi="Consolas"/>
                <w:sz w:val="17"/>
              </w:rPr>
              <w:br/>
              <w:t>└── src/main/resources/</w:t>
            </w:r>
            <w:r>
              <w:rPr>
                <w:rFonts w:ascii="Consolas" w:hAnsi="Consolas"/>
                <w:sz w:val="17"/>
              </w:rPr>
              <w:br/>
              <w:t xml:space="preserve">    ├── application.properties           # H2 in-memory DB config, server.port=8081</w:t>
            </w:r>
            <w:r>
              <w:rPr>
                <w:rFonts w:ascii="Consolas" w:hAnsi="Consolas"/>
                <w:sz w:val="17"/>
              </w:rPr>
              <w:br/>
              <w:t xml:space="preserve">    └── static/                          # Frontend HTML/CSS/JS assets (populated Weeks 5–6)</w:t>
            </w:r>
            <w:r>
              <w:rPr>
                <w:rFonts w:ascii="Consolas" w:hAnsi="Consolas"/>
                <w:sz w:val="17"/>
              </w:rPr>
              <w:br/>
            </w:r>
            <w:r>
              <w:rPr>
                <w:rFonts w:ascii="Consolas" w:hAnsi="Consolas"/>
                <w:sz w:val="17"/>
              </w:rPr>
              <w:br/>
              <w:t># Git Commit Log After Week 4:</w:t>
            </w:r>
            <w:r>
              <w:rPr>
                <w:rFonts w:ascii="Consolas" w:hAnsi="Consolas"/>
                <w:sz w:val="17"/>
              </w:rPr>
              <w:br/>
              <w:t>* docs(week-4): add Git/GitHub setup documentation</w:t>
            </w:r>
            <w:r>
              <w:rPr>
                <w:rFonts w:ascii="Consolas" w:hAnsi="Consolas"/>
                <w:sz w:val="17"/>
              </w:rPr>
              <w:br/>
              <w:t>* chore(week-4): commit Spring Boot application skeleton</w:t>
            </w:r>
            <w:r>
              <w:rPr>
                <w:rFonts w:ascii="Consolas" w:hAnsi="Consolas"/>
                <w:sz w:val="17"/>
              </w:rPr>
              <w:br/>
              <w:t>* docs(week-3): SRS, Data Model, API List, Architecture diagrams</w:t>
            </w:r>
            <w:r>
              <w:rPr>
                <w:rFonts w:ascii="Consolas" w:hAnsi="Consolas"/>
                <w:sz w:val="17"/>
              </w:rPr>
              <w:br/>
              <w:t>* docs(week-2): Product Backlog, Sprint Plan, Definition of Done</w:t>
            </w:r>
            <w:r>
              <w:rPr>
                <w:rFonts w:ascii="Consolas" w:hAnsi="Consolas"/>
                <w:sz w:val="17"/>
              </w:rPr>
              <w:br/>
              <w:t>* docs(week-1): Problem Statement, Stakeholders, MVP Scope, Objectives</w:t>
            </w:r>
            <w:r>
              <w:rPr>
                <w:rFonts w:ascii="Consolas" w:hAnsi="Consolas"/>
                <w:sz w:val="17"/>
              </w:rPr>
              <w:br/>
              <w:t>* Initial commit: README and .gitignore</w:t>
            </w:r>
          </w:p>
        </w:tc>
      </w:tr>
    </w:tbl>
    <w:p w14:paraId="6513B890" w14:textId="77777777" w:rsidR="0034312F" w:rsidRDefault="0034312F">
      <w:pPr>
        <w:spacing w:after="60"/>
      </w:pPr>
    </w:p>
    <w:p w14:paraId="409C5104" w14:textId="77777777" w:rsidR="0034312F" w:rsidRDefault="00000000">
      <w:pPr>
        <w:pStyle w:val="Heading2"/>
        <w:pBdr>
          <w:bottom w:val="single" w:sz="6" w:space="3" w:color="CBD5E1"/>
        </w:pBdr>
        <w:spacing w:before="280" w:after="120"/>
      </w:pPr>
      <w:r>
        <w:rPr>
          <w:rFonts w:ascii="Calibri" w:hAnsi="Calibri"/>
          <w:color w:val="1E293B"/>
          <w:sz w:val="28"/>
        </w:rPr>
        <w:lastRenderedPageBreak/>
        <w:t>3.5 Week 5 — Feature F1: Item Catalogue (Feature Branch Workflow) (September 2026)</w:t>
      </w:r>
    </w:p>
    <w:p w14:paraId="47DCE516" w14:textId="77777777" w:rsidR="0034312F" w:rsidRDefault="00000000">
      <w:r>
        <w:rPr>
          <w:b/>
          <w:color w:val="1E293B"/>
        </w:rPr>
        <w:t xml:space="preserve">Sprint Objective: </w:t>
      </w:r>
      <w:r>
        <w:t>Implement the complete Item Catalogue feature (F1) on an isolated feature/item-catalogue branch, including MenuItem entity, repository, service, REST controller, and index.html frontend, then merge into develop via a reviewed Pull Request.</w:t>
      </w:r>
    </w:p>
    <w:p w14:paraId="004D66A5" w14:textId="77777777" w:rsidR="0034312F" w:rsidRDefault="00000000">
      <w:pPr>
        <w:keepNext/>
        <w:spacing w:before="120" w:after="40"/>
      </w:pPr>
      <w:r>
        <w:rPr>
          <w:b/>
          <w:color w:val="334155"/>
          <w:sz w:val="19"/>
        </w:rPr>
        <w:t>▸ Week 5 — Backend Persistence Layer (MenuItem.java &amp; MenuItemRepository.java)</w:t>
      </w:r>
    </w:p>
    <w:tbl>
      <w:tblPr>
        <w:tblW w:w="0" w:type="auto"/>
        <w:jc w:val="center"/>
        <w:tblLook w:val="04A0" w:firstRow="1" w:lastRow="0" w:firstColumn="1" w:lastColumn="0" w:noHBand="0" w:noVBand="1"/>
      </w:tblPr>
      <w:tblGrid>
        <w:gridCol w:w="9317"/>
      </w:tblGrid>
      <w:tr w:rsidR="0034312F" w14:paraId="019D420C" w14:textId="77777777">
        <w:trPr>
          <w:jc w:val="center"/>
        </w:trPr>
        <w:tc>
          <w:tcPr>
            <w:tcW w:w="9317" w:type="dxa"/>
            <w:tcBorders>
              <w:top w:val="single" w:sz="4" w:space="0" w:color="CBD5E1"/>
              <w:left w:val="single" w:sz="18" w:space="0" w:color="1E293B"/>
              <w:bottom w:val="single" w:sz="4" w:space="0" w:color="CBD5E1"/>
              <w:right w:val="single" w:sz="4" w:space="0" w:color="CBD5E1"/>
            </w:tcBorders>
            <w:shd w:val="clear" w:color="auto" w:fill="F1F5F9"/>
            <w:tcMar>
              <w:top w:w="120" w:type="dxa"/>
              <w:left w:w="160" w:type="dxa"/>
              <w:bottom w:w="120" w:type="dxa"/>
              <w:right w:w="160" w:type="dxa"/>
            </w:tcMar>
          </w:tcPr>
          <w:p w14:paraId="34677FC4" w14:textId="77777777" w:rsidR="0034312F" w:rsidRDefault="00000000">
            <w:pPr>
              <w:spacing w:after="0" w:line="252" w:lineRule="auto"/>
            </w:pPr>
            <w:r>
              <w:rPr>
                <w:rFonts w:ascii="Consolas" w:hAnsi="Consolas"/>
                <w:sz w:val="17"/>
              </w:rPr>
              <w:t>// 1. MenuItem.java — JPA Entity mapped to menu_item table</w:t>
            </w:r>
            <w:r>
              <w:rPr>
                <w:rFonts w:ascii="Consolas" w:hAnsi="Consolas"/>
                <w:sz w:val="17"/>
              </w:rPr>
              <w:br/>
              <w:t>@Entity</w:t>
            </w:r>
            <w:r>
              <w:rPr>
                <w:rFonts w:ascii="Consolas" w:hAnsi="Consolas"/>
                <w:sz w:val="17"/>
              </w:rPr>
              <w:br/>
              <w:t>@Table(name = "menu_item")</w:t>
            </w:r>
            <w:r>
              <w:rPr>
                <w:rFonts w:ascii="Consolas" w:hAnsi="Consolas"/>
                <w:sz w:val="17"/>
              </w:rPr>
              <w:br/>
              <w:t>public class MenuItem {</w:t>
            </w:r>
            <w:r>
              <w:rPr>
                <w:rFonts w:ascii="Consolas" w:hAnsi="Consolas"/>
                <w:sz w:val="17"/>
              </w:rPr>
              <w:br/>
              <w:t xml:space="preserve">    @Id @GeneratedValue(strategy = GenerationType.IDENTITY)</w:t>
            </w:r>
            <w:r>
              <w:rPr>
                <w:rFonts w:ascii="Consolas" w:hAnsi="Consolas"/>
                <w:sz w:val="17"/>
              </w:rPr>
              <w:br/>
              <w:t xml:space="preserve">    private Long id;</w:t>
            </w:r>
            <w:r>
              <w:rPr>
                <w:rFonts w:ascii="Consolas" w:hAnsi="Consolas"/>
                <w:sz w:val="17"/>
              </w:rPr>
              <w:br/>
              <w:t xml:space="preserve">    private String name;</w:t>
            </w:r>
            <w:r>
              <w:rPr>
                <w:rFonts w:ascii="Consolas" w:hAnsi="Consolas"/>
                <w:sz w:val="17"/>
              </w:rPr>
              <w:br/>
              <w:t xml:space="preserve">    @Enumerated(EnumType.STRING)</w:t>
            </w:r>
            <w:r>
              <w:rPr>
                <w:rFonts w:ascii="Consolas" w:hAnsi="Consolas"/>
                <w:sz w:val="17"/>
              </w:rPr>
              <w:br/>
              <w:t xml:space="preserve">    private MenuCategory category;   // STARTER, MAIN_COURSE, DESSERT, BEVERAGE</w:t>
            </w:r>
            <w:r>
              <w:rPr>
                <w:rFonts w:ascii="Consolas" w:hAnsi="Consolas"/>
                <w:sz w:val="17"/>
              </w:rPr>
              <w:br/>
              <w:t xml:space="preserve">    private BigDecimal price;</w:t>
            </w:r>
            <w:r>
              <w:rPr>
                <w:rFonts w:ascii="Consolas" w:hAnsi="Consolas"/>
                <w:sz w:val="17"/>
              </w:rPr>
              <w:br/>
              <w:t xml:space="preserve">    private boolean available;</w:t>
            </w:r>
            <w:r>
              <w:rPr>
                <w:rFonts w:ascii="Consolas" w:hAnsi="Consolas"/>
                <w:sz w:val="17"/>
              </w:rPr>
              <w:br/>
              <w:t xml:space="preserve">    private LocalDateTime createdAt;</w:t>
            </w:r>
            <w:r>
              <w:rPr>
                <w:rFonts w:ascii="Consolas" w:hAnsi="Consolas"/>
                <w:sz w:val="17"/>
              </w:rPr>
              <w:br/>
              <w:t xml:space="preserve">    private LocalDateTime updatedAt;</w:t>
            </w:r>
            <w:r>
              <w:rPr>
                <w:rFonts w:ascii="Consolas" w:hAnsi="Consolas"/>
                <w:sz w:val="17"/>
              </w:rPr>
              <w:br/>
              <w:t>}</w:t>
            </w:r>
            <w:r>
              <w:rPr>
                <w:rFonts w:ascii="Consolas" w:hAnsi="Consolas"/>
                <w:sz w:val="17"/>
              </w:rPr>
              <w:br/>
            </w:r>
            <w:r>
              <w:rPr>
                <w:rFonts w:ascii="Consolas" w:hAnsi="Consolas"/>
                <w:sz w:val="17"/>
              </w:rPr>
              <w:br/>
              <w:t>// 2. MenuItemRepository.java — Derived Spring Data JPA Queries</w:t>
            </w:r>
            <w:r>
              <w:rPr>
                <w:rFonts w:ascii="Consolas" w:hAnsi="Consolas"/>
                <w:sz w:val="17"/>
              </w:rPr>
              <w:br/>
              <w:t>@Repository</w:t>
            </w:r>
            <w:r>
              <w:rPr>
                <w:rFonts w:ascii="Consolas" w:hAnsi="Consolas"/>
                <w:sz w:val="17"/>
              </w:rPr>
              <w:br/>
              <w:t>public interface MenuItemRepository extends JpaRepository&lt;MenuItem, Long&gt; {</w:t>
            </w:r>
            <w:r>
              <w:rPr>
                <w:rFonts w:ascii="Consolas" w:hAnsi="Consolas"/>
                <w:sz w:val="17"/>
              </w:rPr>
              <w:br/>
              <w:t xml:space="preserve">    List&lt;MenuItem&gt; findByCategory(MenuCategory category);</w:t>
            </w:r>
            <w:r>
              <w:rPr>
                <w:rFonts w:ascii="Consolas" w:hAnsi="Consolas"/>
                <w:sz w:val="17"/>
              </w:rPr>
              <w:br/>
              <w:t xml:space="preserve">    List&lt;MenuItem&gt; findByNameContainingIgnoreCase(String name);</w:t>
            </w:r>
            <w:r>
              <w:rPr>
                <w:rFonts w:ascii="Consolas" w:hAnsi="Consolas"/>
                <w:sz w:val="17"/>
              </w:rPr>
              <w:br/>
              <w:t xml:space="preserve">    List&lt;MenuItem&gt; findByAvailable(boolean available);</w:t>
            </w:r>
            <w:r>
              <w:rPr>
                <w:rFonts w:ascii="Consolas" w:hAnsi="Consolas"/>
                <w:sz w:val="17"/>
              </w:rPr>
              <w:br/>
              <w:t>}</w:t>
            </w:r>
          </w:p>
        </w:tc>
      </w:tr>
    </w:tbl>
    <w:p w14:paraId="08FB7EEF" w14:textId="77777777" w:rsidR="0034312F" w:rsidRDefault="0034312F">
      <w:pPr>
        <w:spacing w:after="60"/>
      </w:pPr>
    </w:p>
    <w:p w14:paraId="33414F9F" w14:textId="77777777" w:rsidR="0034312F" w:rsidRDefault="00000000">
      <w:r>
        <w:t>The MenuItemService class implements getAllMenuItems(String search, String category, Boolean available), getMenuItemById(Long id), createMenuItem(MenuItem item) (enforcing non-empty name and price &gt; 0), updateMenuItem(Long id, MenuItem updated), and deleteMenuItem(Long id) which performs a safe soft-delete by setting available = false so historical order foreign keys remain intact. MenuItemController exposes GET /api/menu, GET /api/menu/{id}, POST /api/menu, PUT /api/menu/{id}, and DELETE /api/menu/{id}.</w:t>
      </w:r>
    </w:p>
    <w:p w14:paraId="6B985FF6" w14:textId="77777777" w:rsidR="0034312F" w:rsidRDefault="00000000">
      <w:r>
        <w:t>On the frontend, index.html was engineered with a responsive menu catalogue table, an Add/Edit Item modal, inline soft-delete toggles, a client-side instant search bar, and category filter pills using the Light Academic theme (Inter font, navy #1e293b and amber #d97706 palette). Five granular commits were pushed to feature/item-catalogue, Pull Request #1 was raised and squash-merged into develop, closing GitHub Issue #1.</w:t>
      </w:r>
    </w:p>
    <w:p w14:paraId="4FA656B7" w14:textId="77777777" w:rsidR="0034312F" w:rsidRDefault="00000000">
      <w:pPr>
        <w:pStyle w:val="Heading2"/>
        <w:pBdr>
          <w:bottom w:val="single" w:sz="6" w:space="3" w:color="CBD5E1"/>
        </w:pBdr>
        <w:spacing w:before="280" w:after="120"/>
      </w:pPr>
      <w:r>
        <w:rPr>
          <w:rFonts w:ascii="Calibri" w:hAnsi="Calibri"/>
          <w:color w:val="1E293B"/>
          <w:sz w:val="28"/>
        </w:rPr>
        <w:t>3.6 Week 6 — MVP Completion and Git Collaboration (September 2026)</w:t>
      </w:r>
    </w:p>
    <w:p w14:paraId="3B5993C1" w14:textId="77777777" w:rsidR="0034312F" w:rsidRDefault="00000000">
      <w:r>
        <w:rPr>
          <w:b/>
          <w:color w:val="1E293B"/>
        </w:rPr>
        <w:t xml:space="preserve">Sprint Objective: </w:t>
      </w:r>
      <w:r>
        <w:t>Complete all remaining MVP features—Order Management (F2), Order Status Lifecycle (F3), Search &amp; Filter (F4), and Exception Alerts &amp; Global Exception Handling (F5)—migrate the UI to the unified Light Academic Theme, resolve an intentional Git merge conflict, and tag release v1.0.0-mvp on main.</w:t>
      </w:r>
    </w:p>
    <w:tbl>
      <w:tblPr>
        <w:tblW w:w="0" w:type="auto"/>
        <w:jc w:val="center"/>
        <w:tblBorders>
          <w:top w:val="single" w:sz="6" w:space="0" w:color="CBD5E1"/>
          <w:left w:val="single" w:sz="4" w:space="0" w:color="CBD5E1"/>
          <w:bottom w:val="single" w:sz="8" w:space="0" w:color="1E293B"/>
          <w:right w:val="single" w:sz="4" w:space="0" w:color="CBD5E1"/>
          <w:insideH w:val="single" w:sz="4" w:space="0" w:color="CBD5E1"/>
          <w:insideV w:val="single" w:sz="4" w:space="0" w:color="CBD5E1"/>
        </w:tblBorders>
        <w:tblLook w:val="04A0" w:firstRow="1" w:lastRow="0" w:firstColumn="1" w:lastColumn="0" w:noHBand="0" w:noVBand="1"/>
      </w:tblPr>
      <w:tblGrid>
        <w:gridCol w:w="2592"/>
        <w:gridCol w:w="2592"/>
        <w:gridCol w:w="4032"/>
      </w:tblGrid>
      <w:tr w:rsidR="0034312F" w14:paraId="51568187" w14:textId="77777777">
        <w:trPr>
          <w:tblHeader/>
          <w:jc w:val="center"/>
        </w:trPr>
        <w:tc>
          <w:tcPr>
            <w:tcW w:w="2592" w:type="dxa"/>
            <w:shd w:val="clear" w:color="auto" w:fill="1E293B"/>
            <w:tcMar>
              <w:top w:w="100" w:type="dxa"/>
              <w:left w:w="120" w:type="dxa"/>
              <w:bottom w:w="100" w:type="dxa"/>
              <w:right w:w="120" w:type="dxa"/>
            </w:tcMar>
            <w:vAlign w:val="center"/>
          </w:tcPr>
          <w:p w14:paraId="768634D1" w14:textId="77777777" w:rsidR="0034312F" w:rsidRDefault="00000000">
            <w:pPr>
              <w:spacing w:after="0"/>
            </w:pPr>
            <w:r>
              <w:rPr>
                <w:b/>
                <w:color w:val="FFFFFF"/>
                <w:sz w:val="19"/>
              </w:rPr>
              <w:t>Component / File</w:t>
            </w:r>
          </w:p>
        </w:tc>
        <w:tc>
          <w:tcPr>
            <w:tcW w:w="2592" w:type="dxa"/>
            <w:shd w:val="clear" w:color="auto" w:fill="1E293B"/>
            <w:tcMar>
              <w:top w:w="100" w:type="dxa"/>
              <w:left w:w="120" w:type="dxa"/>
              <w:bottom w:w="100" w:type="dxa"/>
              <w:right w:w="120" w:type="dxa"/>
            </w:tcMar>
            <w:vAlign w:val="center"/>
          </w:tcPr>
          <w:p w14:paraId="15A530BC" w14:textId="77777777" w:rsidR="0034312F" w:rsidRDefault="00000000">
            <w:pPr>
              <w:spacing w:after="0"/>
            </w:pPr>
            <w:r>
              <w:rPr>
                <w:b/>
                <w:color w:val="FFFFFF"/>
                <w:sz w:val="19"/>
              </w:rPr>
              <w:t>Feature Branch</w:t>
            </w:r>
          </w:p>
        </w:tc>
        <w:tc>
          <w:tcPr>
            <w:tcW w:w="4032" w:type="dxa"/>
            <w:shd w:val="clear" w:color="auto" w:fill="1E293B"/>
            <w:tcMar>
              <w:top w:w="100" w:type="dxa"/>
              <w:left w:w="120" w:type="dxa"/>
              <w:bottom w:w="100" w:type="dxa"/>
              <w:right w:w="120" w:type="dxa"/>
            </w:tcMar>
            <w:vAlign w:val="center"/>
          </w:tcPr>
          <w:p w14:paraId="7D4B6B0B" w14:textId="77777777" w:rsidR="0034312F" w:rsidRDefault="00000000">
            <w:pPr>
              <w:spacing w:after="0"/>
            </w:pPr>
            <w:r>
              <w:rPr>
                <w:b/>
                <w:color w:val="FFFFFF"/>
                <w:sz w:val="19"/>
              </w:rPr>
              <w:t>Implementation Details</w:t>
            </w:r>
          </w:p>
        </w:tc>
      </w:tr>
      <w:tr w:rsidR="0034312F" w14:paraId="2143B967" w14:textId="77777777">
        <w:trPr>
          <w:jc w:val="center"/>
        </w:trPr>
        <w:tc>
          <w:tcPr>
            <w:tcW w:w="2592" w:type="dxa"/>
            <w:shd w:val="clear" w:color="auto" w:fill="FFFFFF"/>
            <w:tcMar>
              <w:top w:w="80" w:type="dxa"/>
              <w:left w:w="120" w:type="dxa"/>
              <w:bottom w:w="80" w:type="dxa"/>
              <w:right w:w="120" w:type="dxa"/>
            </w:tcMar>
            <w:vAlign w:val="center"/>
          </w:tcPr>
          <w:p w14:paraId="7EB3EDAF" w14:textId="77777777" w:rsidR="0034312F" w:rsidRDefault="00000000">
            <w:pPr>
              <w:spacing w:after="0" w:line="264" w:lineRule="auto"/>
            </w:pPr>
            <w:r>
              <w:rPr>
                <w:b/>
                <w:color w:val="1E293B"/>
                <w:sz w:val="19"/>
              </w:rPr>
              <w:t>OrderStatus.java</w:t>
            </w:r>
          </w:p>
        </w:tc>
        <w:tc>
          <w:tcPr>
            <w:tcW w:w="2592" w:type="dxa"/>
            <w:shd w:val="clear" w:color="auto" w:fill="FFFFFF"/>
            <w:tcMar>
              <w:top w:w="80" w:type="dxa"/>
              <w:left w:w="120" w:type="dxa"/>
              <w:bottom w:w="80" w:type="dxa"/>
              <w:right w:w="120" w:type="dxa"/>
            </w:tcMar>
            <w:vAlign w:val="center"/>
          </w:tcPr>
          <w:p w14:paraId="57B24404" w14:textId="77777777" w:rsidR="0034312F" w:rsidRDefault="00000000">
            <w:pPr>
              <w:spacing w:after="0" w:line="264" w:lineRule="auto"/>
            </w:pPr>
            <w:r>
              <w:rPr>
                <w:sz w:val="19"/>
              </w:rPr>
              <w:t>feature/order-management</w:t>
            </w:r>
          </w:p>
        </w:tc>
        <w:tc>
          <w:tcPr>
            <w:tcW w:w="4032" w:type="dxa"/>
            <w:shd w:val="clear" w:color="auto" w:fill="FFFFFF"/>
            <w:tcMar>
              <w:top w:w="80" w:type="dxa"/>
              <w:left w:w="120" w:type="dxa"/>
              <w:bottom w:w="80" w:type="dxa"/>
              <w:right w:w="120" w:type="dxa"/>
            </w:tcMar>
            <w:vAlign w:val="center"/>
          </w:tcPr>
          <w:p w14:paraId="6CE82797" w14:textId="77777777" w:rsidR="0034312F" w:rsidRDefault="00000000">
            <w:pPr>
              <w:spacing w:after="0" w:line="264" w:lineRule="auto"/>
            </w:pPr>
            <w:r>
              <w:rPr>
                <w:sz w:val="19"/>
              </w:rPr>
              <w:t xml:space="preserve">Enum: PLACED → PREPARING → READY → </w:t>
            </w:r>
            <w:r>
              <w:rPr>
                <w:sz w:val="19"/>
              </w:rPr>
              <w:lastRenderedPageBreak/>
              <w:t>SERVED → CLOSED with canTransitionTo() guard.</w:t>
            </w:r>
          </w:p>
        </w:tc>
      </w:tr>
      <w:tr w:rsidR="0034312F" w14:paraId="154F1579" w14:textId="77777777">
        <w:trPr>
          <w:jc w:val="center"/>
        </w:trPr>
        <w:tc>
          <w:tcPr>
            <w:tcW w:w="2592" w:type="dxa"/>
            <w:shd w:val="clear" w:color="auto" w:fill="F8FAFC"/>
            <w:tcMar>
              <w:top w:w="80" w:type="dxa"/>
              <w:left w:w="120" w:type="dxa"/>
              <w:bottom w:w="80" w:type="dxa"/>
              <w:right w:w="120" w:type="dxa"/>
            </w:tcMar>
            <w:vAlign w:val="center"/>
          </w:tcPr>
          <w:p w14:paraId="3E2C6D79" w14:textId="77777777" w:rsidR="0034312F" w:rsidRDefault="00000000">
            <w:pPr>
              <w:spacing w:after="0" w:line="264" w:lineRule="auto"/>
            </w:pPr>
            <w:r>
              <w:rPr>
                <w:b/>
                <w:color w:val="1E293B"/>
                <w:sz w:val="19"/>
              </w:rPr>
              <w:t>Order.java &amp; OrderItem.java</w:t>
            </w:r>
          </w:p>
        </w:tc>
        <w:tc>
          <w:tcPr>
            <w:tcW w:w="2592" w:type="dxa"/>
            <w:shd w:val="clear" w:color="auto" w:fill="F8FAFC"/>
            <w:tcMar>
              <w:top w:w="80" w:type="dxa"/>
              <w:left w:w="120" w:type="dxa"/>
              <w:bottom w:w="80" w:type="dxa"/>
              <w:right w:w="120" w:type="dxa"/>
            </w:tcMar>
            <w:vAlign w:val="center"/>
          </w:tcPr>
          <w:p w14:paraId="4970989E" w14:textId="77777777" w:rsidR="0034312F" w:rsidRDefault="00000000">
            <w:pPr>
              <w:spacing w:after="0" w:line="264" w:lineRule="auto"/>
            </w:pPr>
            <w:r>
              <w:rPr>
                <w:sz w:val="19"/>
              </w:rPr>
              <w:t>feature/order-management</w:t>
            </w:r>
          </w:p>
        </w:tc>
        <w:tc>
          <w:tcPr>
            <w:tcW w:w="4032" w:type="dxa"/>
            <w:shd w:val="clear" w:color="auto" w:fill="F8FAFC"/>
            <w:tcMar>
              <w:top w:w="80" w:type="dxa"/>
              <w:left w:w="120" w:type="dxa"/>
              <w:bottom w:w="80" w:type="dxa"/>
              <w:right w:w="120" w:type="dxa"/>
            </w:tcMar>
            <w:vAlign w:val="center"/>
          </w:tcPr>
          <w:p w14:paraId="7F9BC12F" w14:textId="77777777" w:rsidR="0034312F" w:rsidRDefault="00000000">
            <w:pPr>
              <w:spacing w:after="0" w:line="264" w:lineRule="auto"/>
            </w:pPr>
            <w:r>
              <w:rPr>
                <w:sz w:val="19"/>
              </w:rPr>
              <w:t>Entities mapped to order_table and order_item; stores historical priceAtOrder snapshot.</w:t>
            </w:r>
          </w:p>
        </w:tc>
      </w:tr>
      <w:tr w:rsidR="0034312F" w14:paraId="33D5980C" w14:textId="77777777">
        <w:trPr>
          <w:jc w:val="center"/>
        </w:trPr>
        <w:tc>
          <w:tcPr>
            <w:tcW w:w="2592" w:type="dxa"/>
            <w:shd w:val="clear" w:color="auto" w:fill="FFFFFF"/>
            <w:tcMar>
              <w:top w:w="80" w:type="dxa"/>
              <w:left w:w="120" w:type="dxa"/>
              <w:bottom w:w="80" w:type="dxa"/>
              <w:right w:w="120" w:type="dxa"/>
            </w:tcMar>
            <w:vAlign w:val="center"/>
          </w:tcPr>
          <w:p w14:paraId="15F77DEE" w14:textId="77777777" w:rsidR="0034312F" w:rsidRDefault="00000000">
            <w:pPr>
              <w:spacing w:after="0" w:line="264" w:lineRule="auto"/>
            </w:pPr>
            <w:r>
              <w:rPr>
                <w:b/>
                <w:color w:val="1E293B"/>
                <w:sz w:val="19"/>
              </w:rPr>
              <w:t>OrderRepository.java</w:t>
            </w:r>
          </w:p>
        </w:tc>
        <w:tc>
          <w:tcPr>
            <w:tcW w:w="2592" w:type="dxa"/>
            <w:shd w:val="clear" w:color="auto" w:fill="FFFFFF"/>
            <w:tcMar>
              <w:top w:w="80" w:type="dxa"/>
              <w:left w:w="120" w:type="dxa"/>
              <w:bottom w:w="80" w:type="dxa"/>
              <w:right w:w="120" w:type="dxa"/>
            </w:tcMar>
            <w:vAlign w:val="center"/>
          </w:tcPr>
          <w:p w14:paraId="52A6C510" w14:textId="77777777" w:rsidR="0034312F" w:rsidRDefault="00000000">
            <w:pPr>
              <w:spacing w:after="0" w:line="264" w:lineRule="auto"/>
            </w:pPr>
            <w:r>
              <w:rPr>
                <w:sz w:val="19"/>
              </w:rPr>
              <w:t>feature/order-management</w:t>
            </w:r>
          </w:p>
        </w:tc>
        <w:tc>
          <w:tcPr>
            <w:tcW w:w="4032" w:type="dxa"/>
            <w:shd w:val="clear" w:color="auto" w:fill="FFFFFF"/>
            <w:tcMar>
              <w:top w:w="80" w:type="dxa"/>
              <w:left w:w="120" w:type="dxa"/>
              <w:bottom w:w="80" w:type="dxa"/>
              <w:right w:w="120" w:type="dxa"/>
            </w:tcMar>
            <w:vAlign w:val="center"/>
          </w:tcPr>
          <w:p w14:paraId="62E2DA17" w14:textId="77777777" w:rsidR="0034312F" w:rsidRDefault="00000000">
            <w:pPr>
              <w:spacing w:after="0" w:line="264" w:lineRule="auto"/>
            </w:pPr>
            <w:r>
              <w:rPr>
                <w:sz w:val="19"/>
              </w:rPr>
              <w:t>Custom queries: findByStatus, findByTableNumber, findByCreatedAtBetween.</w:t>
            </w:r>
          </w:p>
        </w:tc>
      </w:tr>
      <w:tr w:rsidR="0034312F" w14:paraId="5568B1D2" w14:textId="77777777">
        <w:trPr>
          <w:jc w:val="center"/>
        </w:trPr>
        <w:tc>
          <w:tcPr>
            <w:tcW w:w="2592" w:type="dxa"/>
            <w:shd w:val="clear" w:color="auto" w:fill="F8FAFC"/>
            <w:tcMar>
              <w:top w:w="80" w:type="dxa"/>
              <w:left w:w="120" w:type="dxa"/>
              <w:bottom w:w="80" w:type="dxa"/>
              <w:right w:w="120" w:type="dxa"/>
            </w:tcMar>
            <w:vAlign w:val="center"/>
          </w:tcPr>
          <w:p w14:paraId="2436C938" w14:textId="77777777" w:rsidR="0034312F" w:rsidRDefault="00000000">
            <w:pPr>
              <w:spacing w:after="0" w:line="264" w:lineRule="auto"/>
            </w:pPr>
            <w:r>
              <w:rPr>
                <w:b/>
                <w:color w:val="1E293B"/>
                <w:sz w:val="19"/>
              </w:rPr>
              <w:t>OrderService.java</w:t>
            </w:r>
          </w:p>
        </w:tc>
        <w:tc>
          <w:tcPr>
            <w:tcW w:w="2592" w:type="dxa"/>
            <w:shd w:val="clear" w:color="auto" w:fill="F8FAFC"/>
            <w:tcMar>
              <w:top w:w="80" w:type="dxa"/>
              <w:left w:w="120" w:type="dxa"/>
              <w:bottom w:w="80" w:type="dxa"/>
              <w:right w:w="120" w:type="dxa"/>
            </w:tcMar>
            <w:vAlign w:val="center"/>
          </w:tcPr>
          <w:p w14:paraId="64D24069" w14:textId="77777777" w:rsidR="0034312F" w:rsidRDefault="00000000">
            <w:pPr>
              <w:spacing w:after="0" w:line="264" w:lineRule="auto"/>
            </w:pPr>
            <w:r>
              <w:rPr>
                <w:sz w:val="19"/>
              </w:rPr>
              <w:t>feature/order-management</w:t>
            </w:r>
          </w:p>
        </w:tc>
        <w:tc>
          <w:tcPr>
            <w:tcW w:w="4032" w:type="dxa"/>
            <w:shd w:val="clear" w:color="auto" w:fill="F8FAFC"/>
            <w:tcMar>
              <w:top w:w="80" w:type="dxa"/>
              <w:left w:w="120" w:type="dxa"/>
              <w:bottom w:w="80" w:type="dxa"/>
              <w:right w:w="120" w:type="dxa"/>
            </w:tcMar>
            <w:vAlign w:val="center"/>
          </w:tcPr>
          <w:p w14:paraId="70FDD887" w14:textId="77777777" w:rsidR="0034312F" w:rsidRDefault="00000000">
            <w:pPr>
              <w:spacing w:after="0" w:line="264" w:lineRule="auto"/>
            </w:pPr>
            <w:r>
              <w:rPr>
                <w:sz w:val="19"/>
              </w:rPr>
              <w:t>createOrder (checks item availability), updateOrder (PLACED/PREPARING only), updateOrderStatus.</w:t>
            </w:r>
          </w:p>
        </w:tc>
      </w:tr>
      <w:tr w:rsidR="0034312F" w14:paraId="6C5D0231" w14:textId="77777777">
        <w:trPr>
          <w:jc w:val="center"/>
        </w:trPr>
        <w:tc>
          <w:tcPr>
            <w:tcW w:w="2592" w:type="dxa"/>
            <w:shd w:val="clear" w:color="auto" w:fill="FFFFFF"/>
            <w:tcMar>
              <w:top w:w="80" w:type="dxa"/>
              <w:left w:w="120" w:type="dxa"/>
              <w:bottom w:w="80" w:type="dxa"/>
              <w:right w:w="120" w:type="dxa"/>
            </w:tcMar>
            <w:vAlign w:val="center"/>
          </w:tcPr>
          <w:p w14:paraId="2C7AAC04" w14:textId="77777777" w:rsidR="0034312F" w:rsidRDefault="00000000">
            <w:pPr>
              <w:spacing w:after="0" w:line="264" w:lineRule="auto"/>
            </w:pPr>
            <w:r>
              <w:rPr>
                <w:b/>
                <w:color w:val="1E293B"/>
                <w:sz w:val="19"/>
              </w:rPr>
              <w:t>OrderController.java</w:t>
            </w:r>
          </w:p>
        </w:tc>
        <w:tc>
          <w:tcPr>
            <w:tcW w:w="2592" w:type="dxa"/>
            <w:shd w:val="clear" w:color="auto" w:fill="FFFFFF"/>
            <w:tcMar>
              <w:top w:w="80" w:type="dxa"/>
              <w:left w:w="120" w:type="dxa"/>
              <w:bottom w:w="80" w:type="dxa"/>
              <w:right w:w="120" w:type="dxa"/>
            </w:tcMar>
            <w:vAlign w:val="center"/>
          </w:tcPr>
          <w:p w14:paraId="7925F06A" w14:textId="77777777" w:rsidR="0034312F" w:rsidRDefault="00000000">
            <w:pPr>
              <w:spacing w:after="0" w:line="264" w:lineRule="auto"/>
            </w:pPr>
            <w:r>
              <w:rPr>
                <w:sz w:val="19"/>
              </w:rPr>
              <w:t>feature/order-management</w:t>
            </w:r>
          </w:p>
        </w:tc>
        <w:tc>
          <w:tcPr>
            <w:tcW w:w="4032" w:type="dxa"/>
            <w:shd w:val="clear" w:color="auto" w:fill="FFFFFF"/>
            <w:tcMar>
              <w:top w:w="80" w:type="dxa"/>
              <w:left w:w="120" w:type="dxa"/>
              <w:bottom w:w="80" w:type="dxa"/>
              <w:right w:w="120" w:type="dxa"/>
            </w:tcMar>
            <w:vAlign w:val="center"/>
          </w:tcPr>
          <w:p w14:paraId="3F84FFFA" w14:textId="77777777" w:rsidR="0034312F" w:rsidRDefault="00000000">
            <w:pPr>
              <w:spacing w:after="0" w:line="264" w:lineRule="auto"/>
            </w:pPr>
            <w:r>
              <w:rPr>
                <w:sz w:val="19"/>
              </w:rPr>
              <w:t>REST endpoints: GET/POST /api/orders, PUT /api/orders/{id}, PATCH /api/orders/{id}/status.</w:t>
            </w:r>
          </w:p>
        </w:tc>
      </w:tr>
      <w:tr w:rsidR="0034312F" w14:paraId="25C37042" w14:textId="77777777">
        <w:trPr>
          <w:jc w:val="center"/>
        </w:trPr>
        <w:tc>
          <w:tcPr>
            <w:tcW w:w="2592" w:type="dxa"/>
            <w:shd w:val="clear" w:color="auto" w:fill="F8FAFC"/>
            <w:tcMar>
              <w:top w:w="80" w:type="dxa"/>
              <w:left w:w="120" w:type="dxa"/>
              <w:bottom w:w="80" w:type="dxa"/>
              <w:right w:w="120" w:type="dxa"/>
            </w:tcMar>
            <w:vAlign w:val="center"/>
          </w:tcPr>
          <w:p w14:paraId="472A12FA" w14:textId="77777777" w:rsidR="0034312F" w:rsidRDefault="00000000">
            <w:pPr>
              <w:spacing w:after="0" w:line="264" w:lineRule="auto"/>
            </w:pPr>
            <w:r>
              <w:rPr>
                <w:b/>
                <w:color w:val="1E293B"/>
                <w:sz w:val="19"/>
              </w:rPr>
              <w:t>orders.html &amp; orders.js</w:t>
            </w:r>
          </w:p>
        </w:tc>
        <w:tc>
          <w:tcPr>
            <w:tcW w:w="2592" w:type="dxa"/>
            <w:shd w:val="clear" w:color="auto" w:fill="F8FAFC"/>
            <w:tcMar>
              <w:top w:w="80" w:type="dxa"/>
              <w:left w:w="120" w:type="dxa"/>
              <w:bottom w:w="80" w:type="dxa"/>
              <w:right w:w="120" w:type="dxa"/>
            </w:tcMar>
            <w:vAlign w:val="center"/>
          </w:tcPr>
          <w:p w14:paraId="3426E05B" w14:textId="77777777" w:rsidR="0034312F" w:rsidRDefault="00000000">
            <w:pPr>
              <w:spacing w:after="0" w:line="264" w:lineRule="auto"/>
            </w:pPr>
            <w:r>
              <w:rPr>
                <w:sz w:val="19"/>
              </w:rPr>
              <w:t>feature/order-management</w:t>
            </w:r>
          </w:p>
        </w:tc>
        <w:tc>
          <w:tcPr>
            <w:tcW w:w="4032" w:type="dxa"/>
            <w:shd w:val="clear" w:color="auto" w:fill="F8FAFC"/>
            <w:tcMar>
              <w:top w:w="80" w:type="dxa"/>
              <w:left w:w="120" w:type="dxa"/>
              <w:bottom w:w="80" w:type="dxa"/>
              <w:right w:w="120" w:type="dxa"/>
            </w:tcMar>
            <w:vAlign w:val="center"/>
          </w:tcPr>
          <w:p w14:paraId="5279CD3D" w14:textId="77777777" w:rsidR="0034312F" w:rsidRDefault="00000000">
            <w:pPr>
              <w:spacing w:after="0" w:line="264" w:lineRule="auto"/>
            </w:pPr>
            <w:r>
              <w:rPr>
                <w:sz w:val="19"/>
              </w:rPr>
              <w:t>Interactive order dashboard, status filter pills, and multi-item order creation modal.</w:t>
            </w:r>
          </w:p>
        </w:tc>
      </w:tr>
      <w:tr w:rsidR="0034312F" w14:paraId="253DBE7D" w14:textId="77777777">
        <w:trPr>
          <w:jc w:val="center"/>
        </w:trPr>
        <w:tc>
          <w:tcPr>
            <w:tcW w:w="2592" w:type="dxa"/>
            <w:shd w:val="clear" w:color="auto" w:fill="FFFFFF"/>
            <w:tcMar>
              <w:top w:w="80" w:type="dxa"/>
              <w:left w:w="120" w:type="dxa"/>
              <w:bottom w:w="80" w:type="dxa"/>
              <w:right w:w="120" w:type="dxa"/>
            </w:tcMar>
            <w:vAlign w:val="center"/>
          </w:tcPr>
          <w:p w14:paraId="55B6584F" w14:textId="77777777" w:rsidR="0034312F" w:rsidRDefault="00000000">
            <w:pPr>
              <w:spacing w:after="0" w:line="264" w:lineRule="auto"/>
            </w:pPr>
            <w:r>
              <w:rPr>
                <w:b/>
                <w:color w:val="1E293B"/>
                <w:sz w:val="19"/>
              </w:rPr>
              <w:t>Alert.java &amp; AlertType.java</w:t>
            </w:r>
          </w:p>
        </w:tc>
        <w:tc>
          <w:tcPr>
            <w:tcW w:w="2592" w:type="dxa"/>
            <w:shd w:val="clear" w:color="auto" w:fill="FFFFFF"/>
            <w:tcMar>
              <w:top w:w="80" w:type="dxa"/>
              <w:left w:w="120" w:type="dxa"/>
              <w:bottom w:w="80" w:type="dxa"/>
              <w:right w:w="120" w:type="dxa"/>
            </w:tcMar>
            <w:vAlign w:val="center"/>
          </w:tcPr>
          <w:p w14:paraId="4F66C1B7" w14:textId="77777777" w:rsidR="0034312F" w:rsidRDefault="00000000">
            <w:pPr>
              <w:spacing w:after="0" w:line="264" w:lineRule="auto"/>
            </w:pPr>
            <w:r>
              <w:rPr>
                <w:sz w:val="19"/>
              </w:rPr>
              <w:t>feature/alerts-and-exceptions</w:t>
            </w:r>
          </w:p>
        </w:tc>
        <w:tc>
          <w:tcPr>
            <w:tcW w:w="4032" w:type="dxa"/>
            <w:shd w:val="clear" w:color="auto" w:fill="FFFFFF"/>
            <w:tcMar>
              <w:top w:w="80" w:type="dxa"/>
              <w:left w:w="120" w:type="dxa"/>
              <w:bottom w:w="80" w:type="dxa"/>
              <w:right w:w="120" w:type="dxa"/>
            </w:tcMar>
            <w:vAlign w:val="center"/>
          </w:tcPr>
          <w:p w14:paraId="34225C5A" w14:textId="77777777" w:rsidR="0034312F" w:rsidRDefault="00000000">
            <w:pPr>
              <w:spacing w:after="0" w:line="264" w:lineRule="auto"/>
            </w:pPr>
            <w:r>
              <w:rPr>
                <w:sz w:val="19"/>
              </w:rPr>
              <w:t>Entity and Enum (OUT_OF_STOCK, STALE_ORDER) with nullable order/menu FKs and isResolved flag.</w:t>
            </w:r>
          </w:p>
        </w:tc>
      </w:tr>
      <w:tr w:rsidR="0034312F" w14:paraId="68B7D19E" w14:textId="77777777">
        <w:trPr>
          <w:jc w:val="center"/>
        </w:trPr>
        <w:tc>
          <w:tcPr>
            <w:tcW w:w="2592" w:type="dxa"/>
            <w:shd w:val="clear" w:color="auto" w:fill="F8FAFC"/>
            <w:tcMar>
              <w:top w:w="80" w:type="dxa"/>
              <w:left w:w="120" w:type="dxa"/>
              <w:bottom w:w="80" w:type="dxa"/>
              <w:right w:w="120" w:type="dxa"/>
            </w:tcMar>
            <w:vAlign w:val="center"/>
          </w:tcPr>
          <w:p w14:paraId="4CC19A6D" w14:textId="77777777" w:rsidR="0034312F" w:rsidRDefault="00000000">
            <w:pPr>
              <w:spacing w:after="0" w:line="264" w:lineRule="auto"/>
            </w:pPr>
            <w:r>
              <w:rPr>
                <w:b/>
                <w:color w:val="1E293B"/>
                <w:sz w:val="19"/>
              </w:rPr>
              <w:t>AlertService &amp; Controller</w:t>
            </w:r>
          </w:p>
        </w:tc>
        <w:tc>
          <w:tcPr>
            <w:tcW w:w="2592" w:type="dxa"/>
            <w:shd w:val="clear" w:color="auto" w:fill="F8FAFC"/>
            <w:tcMar>
              <w:top w:w="80" w:type="dxa"/>
              <w:left w:w="120" w:type="dxa"/>
              <w:bottom w:w="80" w:type="dxa"/>
              <w:right w:w="120" w:type="dxa"/>
            </w:tcMar>
            <w:vAlign w:val="center"/>
          </w:tcPr>
          <w:p w14:paraId="3A4E1958" w14:textId="77777777" w:rsidR="0034312F" w:rsidRDefault="00000000">
            <w:pPr>
              <w:spacing w:after="0" w:line="264" w:lineRule="auto"/>
            </w:pPr>
            <w:r>
              <w:rPr>
                <w:sz w:val="19"/>
              </w:rPr>
              <w:t>feature/alerts-and-exceptions</w:t>
            </w:r>
          </w:p>
        </w:tc>
        <w:tc>
          <w:tcPr>
            <w:tcW w:w="4032" w:type="dxa"/>
            <w:shd w:val="clear" w:color="auto" w:fill="F8FAFC"/>
            <w:tcMar>
              <w:top w:w="80" w:type="dxa"/>
              <w:left w:w="120" w:type="dxa"/>
              <w:bottom w:w="80" w:type="dxa"/>
              <w:right w:w="120" w:type="dxa"/>
            </w:tcMar>
            <w:vAlign w:val="center"/>
          </w:tcPr>
          <w:p w14:paraId="612F2553" w14:textId="77777777" w:rsidR="0034312F" w:rsidRDefault="00000000">
            <w:pPr>
              <w:spacing w:after="0" w:line="264" w:lineRule="auto"/>
            </w:pPr>
            <w:r>
              <w:rPr>
                <w:sz w:val="19"/>
              </w:rPr>
              <w:t>GET /api/alerts, PATCH /api/alerts/{id}/resolve, active alert badge counter.</w:t>
            </w:r>
          </w:p>
        </w:tc>
      </w:tr>
      <w:tr w:rsidR="0034312F" w14:paraId="0B111B60" w14:textId="77777777">
        <w:trPr>
          <w:jc w:val="center"/>
        </w:trPr>
        <w:tc>
          <w:tcPr>
            <w:tcW w:w="2592" w:type="dxa"/>
            <w:shd w:val="clear" w:color="auto" w:fill="FFFFFF"/>
            <w:tcMar>
              <w:top w:w="80" w:type="dxa"/>
              <w:left w:w="120" w:type="dxa"/>
              <w:bottom w:w="80" w:type="dxa"/>
              <w:right w:w="120" w:type="dxa"/>
            </w:tcMar>
            <w:vAlign w:val="center"/>
          </w:tcPr>
          <w:p w14:paraId="6EF18CE3" w14:textId="77777777" w:rsidR="0034312F" w:rsidRDefault="00000000">
            <w:pPr>
              <w:spacing w:after="0" w:line="264" w:lineRule="auto"/>
            </w:pPr>
            <w:r>
              <w:rPr>
                <w:b/>
                <w:color w:val="1E293B"/>
                <w:sz w:val="19"/>
              </w:rPr>
              <w:t>HealthCheckController.java</w:t>
            </w:r>
          </w:p>
        </w:tc>
        <w:tc>
          <w:tcPr>
            <w:tcW w:w="2592" w:type="dxa"/>
            <w:shd w:val="clear" w:color="auto" w:fill="FFFFFF"/>
            <w:tcMar>
              <w:top w:w="80" w:type="dxa"/>
              <w:left w:w="120" w:type="dxa"/>
              <w:bottom w:w="80" w:type="dxa"/>
              <w:right w:w="120" w:type="dxa"/>
            </w:tcMar>
            <w:vAlign w:val="center"/>
          </w:tcPr>
          <w:p w14:paraId="43B6CF49" w14:textId="77777777" w:rsidR="0034312F" w:rsidRDefault="00000000">
            <w:pPr>
              <w:spacing w:after="0" w:line="264" w:lineRule="auto"/>
            </w:pPr>
            <w:r>
              <w:rPr>
                <w:sz w:val="19"/>
              </w:rPr>
              <w:t>feature/alerts-and-exceptions</w:t>
            </w:r>
          </w:p>
        </w:tc>
        <w:tc>
          <w:tcPr>
            <w:tcW w:w="4032" w:type="dxa"/>
            <w:shd w:val="clear" w:color="auto" w:fill="FFFFFF"/>
            <w:tcMar>
              <w:top w:w="80" w:type="dxa"/>
              <w:left w:w="120" w:type="dxa"/>
              <w:bottom w:w="80" w:type="dxa"/>
              <w:right w:w="120" w:type="dxa"/>
            </w:tcMar>
            <w:vAlign w:val="center"/>
          </w:tcPr>
          <w:p w14:paraId="573AEFDF" w14:textId="77777777" w:rsidR="0034312F" w:rsidRDefault="00000000">
            <w:pPr>
              <w:spacing w:after="0" w:line="264" w:lineRule="auto"/>
            </w:pPr>
            <w:r>
              <w:rPr>
                <w:sz w:val="19"/>
              </w:rPr>
              <w:t>GET /api/health returning {"status": "UP"} alongside Spring Boot Actuator.</w:t>
            </w:r>
          </w:p>
        </w:tc>
      </w:tr>
      <w:tr w:rsidR="0034312F" w14:paraId="19A90818" w14:textId="77777777">
        <w:trPr>
          <w:jc w:val="center"/>
        </w:trPr>
        <w:tc>
          <w:tcPr>
            <w:tcW w:w="2592" w:type="dxa"/>
            <w:shd w:val="clear" w:color="auto" w:fill="F8FAFC"/>
            <w:tcMar>
              <w:top w:w="80" w:type="dxa"/>
              <w:left w:w="120" w:type="dxa"/>
              <w:bottom w:w="80" w:type="dxa"/>
              <w:right w:w="120" w:type="dxa"/>
            </w:tcMar>
            <w:vAlign w:val="center"/>
          </w:tcPr>
          <w:p w14:paraId="2A53F1CA" w14:textId="77777777" w:rsidR="0034312F" w:rsidRDefault="00000000">
            <w:pPr>
              <w:spacing w:after="0" w:line="264" w:lineRule="auto"/>
            </w:pPr>
            <w:r>
              <w:rPr>
                <w:b/>
                <w:color w:val="1E293B"/>
                <w:sz w:val="19"/>
              </w:rPr>
              <w:t>GlobalExceptionHandler.java</w:t>
            </w:r>
          </w:p>
        </w:tc>
        <w:tc>
          <w:tcPr>
            <w:tcW w:w="2592" w:type="dxa"/>
            <w:shd w:val="clear" w:color="auto" w:fill="F8FAFC"/>
            <w:tcMar>
              <w:top w:w="80" w:type="dxa"/>
              <w:left w:w="120" w:type="dxa"/>
              <w:bottom w:w="80" w:type="dxa"/>
              <w:right w:w="120" w:type="dxa"/>
            </w:tcMar>
            <w:vAlign w:val="center"/>
          </w:tcPr>
          <w:p w14:paraId="716FA9E5" w14:textId="77777777" w:rsidR="0034312F" w:rsidRDefault="00000000">
            <w:pPr>
              <w:spacing w:after="0" w:line="264" w:lineRule="auto"/>
            </w:pPr>
            <w:r>
              <w:rPr>
                <w:sz w:val="19"/>
              </w:rPr>
              <w:t>feature/alerts-and-exceptions</w:t>
            </w:r>
          </w:p>
        </w:tc>
        <w:tc>
          <w:tcPr>
            <w:tcW w:w="4032" w:type="dxa"/>
            <w:shd w:val="clear" w:color="auto" w:fill="F8FAFC"/>
            <w:tcMar>
              <w:top w:w="80" w:type="dxa"/>
              <w:left w:w="120" w:type="dxa"/>
              <w:bottom w:w="80" w:type="dxa"/>
              <w:right w:w="120" w:type="dxa"/>
            </w:tcMar>
            <w:vAlign w:val="center"/>
          </w:tcPr>
          <w:p w14:paraId="63D5BC63" w14:textId="77777777" w:rsidR="0034312F" w:rsidRDefault="00000000">
            <w:pPr>
              <w:spacing w:after="0" w:line="264" w:lineRule="auto"/>
            </w:pPr>
            <w:r>
              <w:rPr>
                <w:sz w:val="19"/>
              </w:rPr>
              <w:t>Centralized @RestControllerAdvice mapping ResourceNotFound (404) &amp; InvalidOperation (400).</w:t>
            </w:r>
          </w:p>
        </w:tc>
      </w:tr>
      <w:tr w:rsidR="0034312F" w14:paraId="0063BC66" w14:textId="77777777">
        <w:trPr>
          <w:jc w:val="center"/>
        </w:trPr>
        <w:tc>
          <w:tcPr>
            <w:tcW w:w="2592" w:type="dxa"/>
            <w:shd w:val="clear" w:color="auto" w:fill="FFFFFF"/>
            <w:tcMar>
              <w:top w:w="80" w:type="dxa"/>
              <w:left w:w="120" w:type="dxa"/>
              <w:bottom w:w="80" w:type="dxa"/>
              <w:right w:w="120" w:type="dxa"/>
            </w:tcMar>
            <w:vAlign w:val="center"/>
          </w:tcPr>
          <w:p w14:paraId="04A84A4D" w14:textId="77777777" w:rsidR="0034312F" w:rsidRDefault="00000000">
            <w:pPr>
              <w:spacing w:after="0" w:line="264" w:lineRule="auto"/>
            </w:pPr>
            <w:r>
              <w:rPr>
                <w:b/>
                <w:color w:val="1E293B"/>
                <w:sz w:val="19"/>
              </w:rPr>
              <w:t>alerts.html &amp; alerts.js</w:t>
            </w:r>
          </w:p>
        </w:tc>
        <w:tc>
          <w:tcPr>
            <w:tcW w:w="2592" w:type="dxa"/>
            <w:shd w:val="clear" w:color="auto" w:fill="FFFFFF"/>
            <w:tcMar>
              <w:top w:w="80" w:type="dxa"/>
              <w:left w:w="120" w:type="dxa"/>
              <w:bottom w:w="80" w:type="dxa"/>
              <w:right w:w="120" w:type="dxa"/>
            </w:tcMar>
            <w:vAlign w:val="center"/>
          </w:tcPr>
          <w:p w14:paraId="47372DAF" w14:textId="77777777" w:rsidR="0034312F" w:rsidRDefault="00000000">
            <w:pPr>
              <w:spacing w:after="0" w:line="264" w:lineRule="auto"/>
            </w:pPr>
            <w:r>
              <w:rPr>
                <w:sz w:val="19"/>
              </w:rPr>
              <w:t>feature/alerts-and-exceptions</w:t>
            </w:r>
          </w:p>
        </w:tc>
        <w:tc>
          <w:tcPr>
            <w:tcW w:w="4032" w:type="dxa"/>
            <w:shd w:val="clear" w:color="auto" w:fill="FFFFFF"/>
            <w:tcMar>
              <w:top w:w="80" w:type="dxa"/>
              <w:left w:w="120" w:type="dxa"/>
              <w:bottom w:w="80" w:type="dxa"/>
              <w:right w:w="120" w:type="dxa"/>
            </w:tcMar>
            <w:vAlign w:val="center"/>
          </w:tcPr>
          <w:p w14:paraId="2AE077E1" w14:textId="77777777" w:rsidR="0034312F" w:rsidRDefault="00000000">
            <w:pPr>
              <w:spacing w:after="0" w:line="264" w:lineRule="auto"/>
            </w:pPr>
            <w:r>
              <w:rPr>
                <w:sz w:val="19"/>
              </w:rPr>
              <w:t>Proactive exception monitoring dashboard with one-click alert resolution.</w:t>
            </w:r>
          </w:p>
        </w:tc>
      </w:tr>
    </w:tbl>
    <w:p w14:paraId="0D3F3760" w14:textId="77777777" w:rsidR="0034312F" w:rsidRDefault="0034312F">
      <w:pPr>
        <w:spacing w:after="80"/>
      </w:pPr>
    </w:p>
    <w:p w14:paraId="4D3C18B2" w14:textId="77777777" w:rsidR="0034312F" w:rsidRDefault="00000000">
      <w:pPr>
        <w:pStyle w:val="Heading3"/>
        <w:spacing w:after="80"/>
      </w:pPr>
      <w:r>
        <w:rPr>
          <w:rFonts w:ascii="Calibri" w:hAnsi="Calibri"/>
          <w:color w:val="334155"/>
          <w:sz w:val="24"/>
        </w:rPr>
        <w:t>3.6.1 Merge Conflict Resolution &amp; Release Tagging (v1.0.0-mvp)</w:t>
      </w:r>
    </w:p>
    <w:p w14:paraId="158C3D13" w14:textId="77777777" w:rsidR="0034312F" w:rsidRDefault="00000000">
      <w:r>
        <w:t>During the integration of feature/alerts-and-exceptions into develop, an intentional merge conflict was encountered in roms-app/src/main/resources/static/index.html: the develop branch modified the navbar brand subtitle to "Restaurant Orders · v1.0", while feature/alerts-and-exceptions modified the exact same line to "Order Management System". The conflict markers were manually inspected and resolved by combining both strings into "Order Management System · v1.0".</w:t>
      </w:r>
    </w:p>
    <w:p w14:paraId="400FB2FB" w14:textId="77777777" w:rsidR="0034312F" w:rsidRDefault="00000000">
      <w:pPr>
        <w:keepNext/>
        <w:spacing w:before="120" w:after="40"/>
      </w:pPr>
      <w:r>
        <w:rPr>
          <w:b/>
          <w:color w:val="334155"/>
          <w:sz w:val="19"/>
        </w:rPr>
        <w:t>▸ Week 6 — Git Commit Graph Showing Branching, Merge Conflict Resolution, and v1.0.0-mvp Release</w:t>
      </w:r>
    </w:p>
    <w:tbl>
      <w:tblPr>
        <w:tblW w:w="0" w:type="auto"/>
        <w:jc w:val="center"/>
        <w:tblLook w:val="04A0" w:firstRow="1" w:lastRow="0" w:firstColumn="1" w:lastColumn="0" w:noHBand="0" w:noVBand="1"/>
      </w:tblPr>
      <w:tblGrid>
        <w:gridCol w:w="9317"/>
      </w:tblGrid>
      <w:tr w:rsidR="0034312F" w14:paraId="2AA45689" w14:textId="77777777">
        <w:trPr>
          <w:jc w:val="center"/>
        </w:trPr>
        <w:tc>
          <w:tcPr>
            <w:tcW w:w="9317" w:type="dxa"/>
            <w:tcBorders>
              <w:top w:val="single" w:sz="4" w:space="0" w:color="CBD5E1"/>
              <w:left w:val="single" w:sz="18" w:space="0" w:color="1E293B"/>
              <w:bottom w:val="single" w:sz="4" w:space="0" w:color="CBD5E1"/>
              <w:right w:val="single" w:sz="4" w:space="0" w:color="CBD5E1"/>
            </w:tcBorders>
            <w:shd w:val="clear" w:color="auto" w:fill="F1F5F9"/>
            <w:tcMar>
              <w:top w:w="120" w:type="dxa"/>
              <w:left w:w="160" w:type="dxa"/>
              <w:bottom w:w="120" w:type="dxa"/>
              <w:right w:w="160" w:type="dxa"/>
            </w:tcMar>
          </w:tcPr>
          <w:p w14:paraId="3552200D" w14:textId="77777777" w:rsidR="0034312F" w:rsidRDefault="00000000">
            <w:pPr>
              <w:spacing w:after="0" w:line="252" w:lineRule="auto"/>
            </w:pPr>
            <w:r>
              <w:rPr>
                <w:rFonts w:ascii="Consolas" w:hAnsi="Consolas"/>
                <w:sz w:val="17"/>
              </w:rPr>
              <w:t>*   merge: release v1.0.0-mvp — complete MVP into main (tag: v1.0.0-mvp)</w:t>
            </w:r>
            <w:r>
              <w:rPr>
                <w:rFonts w:ascii="Consolas" w:hAnsi="Consolas"/>
                <w:sz w:val="17"/>
              </w:rPr>
              <w:br/>
              <w:t xml:space="preserve">|\  </w:t>
            </w:r>
            <w:r>
              <w:rPr>
                <w:rFonts w:ascii="Consolas" w:hAnsi="Consolas"/>
                <w:sz w:val="17"/>
              </w:rPr>
              <w:br/>
              <w:t>| *   merge: resolve conflict — combine brand subtitle from both branches</w:t>
            </w:r>
            <w:r>
              <w:rPr>
                <w:rFonts w:ascii="Consolas" w:hAnsi="Consolas"/>
                <w:sz w:val="17"/>
              </w:rPr>
              <w:br/>
              <w:t xml:space="preserve">| |\  </w:t>
            </w:r>
            <w:r>
              <w:rPr>
                <w:rFonts w:ascii="Consolas" w:hAnsi="Consolas"/>
                <w:sz w:val="17"/>
              </w:rPr>
              <w:br/>
              <w:t>| | * feat(alerts): implement alerts, health check, global exception handling</w:t>
            </w:r>
            <w:r>
              <w:rPr>
                <w:rFonts w:ascii="Consolas" w:hAnsi="Consolas"/>
                <w:sz w:val="17"/>
              </w:rPr>
              <w:br/>
              <w:t>| * | chore(ui): add version label to navbar brand</w:t>
            </w:r>
            <w:r>
              <w:rPr>
                <w:rFonts w:ascii="Consolas" w:hAnsi="Consolas"/>
                <w:sz w:val="17"/>
              </w:rPr>
              <w:br/>
              <w:t xml:space="preserve">| |/  </w:t>
            </w:r>
            <w:r>
              <w:rPr>
                <w:rFonts w:ascii="Consolas" w:hAnsi="Consolas"/>
                <w:sz w:val="17"/>
              </w:rPr>
              <w:br/>
              <w:t>| *   merge: integrate order management feature into develop</w:t>
            </w:r>
            <w:r>
              <w:rPr>
                <w:rFonts w:ascii="Consolas" w:hAnsi="Consolas"/>
                <w:sz w:val="17"/>
              </w:rPr>
              <w:br/>
              <w:t xml:space="preserve">| |\  </w:t>
            </w:r>
            <w:r>
              <w:rPr>
                <w:rFonts w:ascii="Consolas" w:hAnsi="Consolas"/>
                <w:sz w:val="17"/>
              </w:rPr>
              <w:br/>
              <w:t>| | * feat(orders): implement order management and theme migration</w:t>
            </w:r>
            <w:r>
              <w:rPr>
                <w:rFonts w:ascii="Consolas" w:hAnsi="Consolas"/>
                <w:sz w:val="17"/>
              </w:rPr>
              <w:br/>
              <w:t xml:space="preserve">| |/  </w:t>
            </w:r>
            <w:r>
              <w:rPr>
                <w:rFonts w:ascii="Consolas" w:hAnsi="Consolas"/>
                <w:sz w:val="17"/>
              </w:rPr>
              <w:br/>
              <w:t>| * merge: integrate feature/item-catalogue into develop</w:t>
            </w:r>
            <w:r>
              <w:rPr>
                <w:rFonts w:ascii="Consolas" w:hAnsi="Consolas"/>
                <w:sz w:val="17"/>
              </w:rPr>
              <w:br/>
              <w:t xml:space="preserve">|/| </w:t>
            </w:r>
            <w:r>
              <w:rPr>
                <w:rFonts w:ascii="Consolas" w:hAnsi="Consolas"/>
                <w:sz w:val="17"/>
              </w:rPr>
              <w:br/>
            </w:r>
            <w:r>
              <w:rPr>
                <w:rFonts w:ascii="Consolas" w:hAnsi="Consolas"/>
                <w:sz w:val="17"/>
              </w:rPr>
              <w:lastRenderedPageBreak/>
              <w:t>| * feat(menu): implement item catalogue MVP feature</w:t>
            </w:r>
            <w:r>
              <w:rPr>
                <w:rFonts w:ascii="Consolas" w:hAnsi="Consolas"/>
                <w:sz w:val="17"/>
              </w:rPr>
              <w:br/>
              <w:t xml:space="preserve">|/  </w:t>
            </w:r>
            <w:r>
              <w:rPr>
                <w:rFonts w:ascii="Consolas" w:hAnsi="Consolas"/>
                <w:sz w:val="17"/>
              </w:rPr>
              <w:br/>
              <w:t>* feat(week-4): Spring Boot skeleton</w:t>
            </w:r>
          </w:p>
        </w:tc>
      </w:tr>
    </w:tbl>
    <w:p w14:paraId="7D988801" w14:textId="77777777" w:rsidR="0034312F" w:rsidRDefault="0034312F">
      <w:pPr>
        <w:spacing w:after="60"/>
      </w:pPr>
    </w:p>
    <w:p w14:paraId="5FA67E14" w14:textId="77777777" w:rsidR="0034312F" w:rsidRDefault="00000000">
      <w:pPr>
        <w:pStyle w:val="Heading2"/>
        <w:pBdr>
          <w:bottom w:val="single" w:sz="6" w:space="3" w:color="CBD5E1"/>
        </w:pBdr>
        <w:spacing w:before="280" w:after="120"/>
      </w:pPr>
      <w:r>
        <w:rPr>
          <w:rFonts w:ascii="Calibri" w:hAnsi="Calibri"/>
          <w:color w:val="1E293B"/>
          <w:sz w:val="28"/>
        </w:rPr>
        <w:t>3.7 Week 7 — Jenkins Installation and Continuous Integration Job (September 2026)</w:t>
      </w:r>
    </w:p>
    <w:p w14:paraId="113FBEE1" w14:textId="77777777" w:rsidR="0034312F" w:rsidRDefault="00000000">
      <w:r>
        <w:rPr>
          <w:b/>
          <w:color w:val="1E293B"/>
        </w:rPr>
        <w:t xml:space="preserve">Sprint Objective: </w:t>
      </w:r>
      <w:r>
        <w:t>Install Jenkins LTS locally via jenkins.war on port 8080, configure Java 17 and Maven 3 build tools, connect Jenkins to the local Git repository, and execute an automated Freestyle Continuous Integration build job.</w:t>
      </w:r>
    </w:p>
    <w:p w14:paraId="558A69A5" w14:textId="77777777" w:rsidR="0034312F" w:rsidRDefault="00000000">
      <w:pPr>
        <w:pStyle w:val="ListBullet"/>
        <w:spacing w:after="60" w:line="269" w:lineRule="auto"/>
      </w:pPr>
      <w:r>
        <w:rPr>
          <w:b/>
          <w:color w:val="1E293B"/>
          <w:sz w:val="21"/>
        </w:rPr>
        <w:t xml:space="preserve">Jenkins Server Configuration: </w:t>
      </w:r>
      <w:r>
        <w:rPr>
          <w:sz w:val="21"/>
        </w:rPr>
        <w:t>Deployed locally via jenkins.war on http://localhost:8080 with standard suggested plugins (Git Plugin, Pipeline Plugin, Workspace Cleanup).</w:t>
      </w:r>
    </w:p>
    <w:p w14:paraId="3A03C9B7" w14:textId="77777777" w:rsidR="0034312F" w:rsidRDefault="00000000">
      <w:pPr>
        <w:pStyle w:val="ListBullet"/>
        <w:spacing w:after="60" w:line="269" w:lineRule="auto"/>
      </w:pPr>
      <w:r>
        <w:rPr>
          <w:b/>
          <w:color w:val="1E293B"/>
          <w:sz w:val="21"/>
        </w:rPr>
        <w:t xml:space="preserve">Freestyle Job (ROMS-CI-Freestyle): </w:t>
      </w:r>
      <w:r>
        <w:rPr>
          <w:sz w:val="21"/>
        </w:rPr>
        <w:t>ROMS-CI-Freestyle configured to track branch */main with a Poll SCM trigger (* * * * *) running every minute.</w:t>
      </w:r>
    </w:p>
    <w:p w14:paraId="3E5E451A" w14:textId="77777777" w:rsidR="0034312F" w:rsidRDefault="00000000">
      <w:pPr>
        <w:keepNext/>
        <w:spacing w:before="120" w:after="40"/>
      </w:pPr>
      <w:r>
        <w:rPr>
          <w:b/>
          <w:color w:val="334155"/>
          <w:sz w:val="19"/>
        </w:rPr>
        <w:t>▸ Week 7 — Jenkins Freestyle CI Build Command &amp; Console Verification</w:t>
      </w:r>
    </w:p>
    <w:tbl>
      <w:tblPr>
        <w:tblW w:w="0" w:type="auto"/>
        <w:jc w:val="center"/>
        <w:tblLook w:val="04A0" w:firstRow="1" w:lastRow="0" w:firstColumn="1" w:lastColumn="0" w:noHBand="0" w:noVBand="1"/>
      </w:tblPr>
      <w:tblGrid>
        <w:gridCol w:w="9317"/>
      </w:tblGrid>
      <w:tr w:rsidR="0034312F" w14:paraId="76D2E554" w14:textId="77777777">
        <w:trPr>
          <w:jc w:val="center"/>
        </w:trPr>
        <w:tc>
          <w:tcPr>
            <w:tcW w:w="9317" w:type="dxa"/>
            <w:tcBorders>
              <w:top w:val="single" w:sz="4" w:space="0" w:color="CBD5E1"/>
              <w:left w:val="single" w:sz="18" w:space="0" w:color="1E293B"/>
              <w:bottom w:val="single" w:sz="4" w:space="0" w:color="CBD5E1"/>
              <w:right w:val="single" w:sz="4" w:space="0" w:color="CBD5E1"/>
            </w:tcBorders>
            <w:shd w:val="clear" w:color="auto" w:fill="F1F5F9"/>
            <w:tcMar>
              <w:top w:w="120" w:type="dxa"/>
              <w:left w:w="160" w:type="dxa"/>
              <w:bottom w:w="120" w:type="dxa"/>
              <w:right w:w="160" w:type="dxa"/>
            </w:tcMar>
          </w:tcPr>
          <w:p w14:paraId="418DC532" w14:textId="77777777" w:rsidR="0034312F" w:rsidRDefault="00000000">
            <w:pPr>
              <w:spacing w:after="0" w:line="252" w:lineRule="auto"/>
            </w:pPr>
            <w:r>
              <w:rPr>
                <w:rFonts w:ascii="Consolas" w:hAnsi="Consolas"/>
                <w:sz w:val="17"/>
              </w:rPr>
              <w:t>REM Build Step configured in ROMS-CI-Freestyle (Execute Windows batch command):</w:t>
            </w:r>
            <w:r>
              <w:rPr>
                <w:rFonts w:ascii="Consolas" w:hAnsi="Consolas"/>
                <w:sz w:val="17"/>
              </w:rPr>
              <w:br/>
              <w:t>cd roms-app</w:t>
            </w:r>
            <w:r>
              <w:rPr>
                <w:rFonts w:ascii="Consolas" w:hAnsi="Consolas"/>
                <w:sz w:val="17"/>
              </w:rPr>
              <w:br/>
              <w:t>mvn clean compile</w:t>
            </w:r>
            <w:r>
              <w:rPr>
                <w:rFonts w:ascii="Consolas" w:hAnsi="Consolas"/>
                <w:sz w:val="17"/>
              </w:rPr>
              <w:br/>
            </w:r>
            <w:r>
              <w:rPr>
                <w:rFonts w:ascii="Consolas" w:hAnsi="Consolas"/>
                <w:sz w:val="17"/>
              </w:rPr>
              <w:br/>
              <w:t>REM Console Output Snippet:</w:t>
            </w:r>
            <w:r>
              <w:rPr>
                <w:rFonts w:ascii="Consolas" w:hAnsi="Consolas"/>
                <w:sz w:val="17"/>
              </w:rPr>
              <w:br/>
              <w:t>[INFO] --- compiler:3.13.0:compile (default-compile) @ restaurant-order-management-system ---</w:t>
            </w:r>
            <w:r>
              <w:rPr>
                <w:rFonts w:ascii="Consolas" w:hAnsi="Consolas"/>
                <w:sz w:val="17"/>
              </w:rPr>
              <w:br/>
              <w:t>[INFO] Recompiling the module because of changed dependency.</w:t>
            </w:r>
            <w:r>
              <w:rPr>
                <w:rFonts w:ascii="Consolas" w:hAnsi="Consolas"/>
                <w:sz w:val="17"/>
              </w:rPr>
              <w:br/>
              <w:t>[INFO] Compiling 21 source files with javac [debug parameters release 17] to target\classes</w:t>
            </w:r>
            <w:r>
              <w:rPr>
                <w:rFonts w:ascii="Consolas" w:hAnsi="Consolas"/>
                <w:sz w:val="17"/>
              </w:rPr>
              <w:br/>
              <w:t>[INFO] ------------------------------------------------------------------------</w:t>
            </w:r>
            <w:r>
              <w:rPr>
                <w:rFonts w:ascii="Consolas" w:hAnsi="Consolas"/>
                <w:sz w:val="17"/>
              </w:rPr>
              <w:br/>
              <w:t>[INFO] BUILD SUCCESS</w:t>
            </w:r>
            <w:r>
              <w:rPr>
                <w:rFonts w:ascii="Consolas" w:hAnsi="Consolas"/>
                <w:sz w:val="17"/>
              </w:rPr>
              <w:br/>
              <w:t>[INFO] ------------------------------------------------------------------------</w:t>
            </w:r>
            <w:r>
              <w:rPr>
                <w:rFonts w:ascii="Consolas" w:hAnsi="Consolas"/>
                <w:sz w:val="17"/>
              </w:rPr>
              <w:br/>
              <w:t>Finished: SUCCESS</w:t>
            </w:r>
          </w:p>
        </w:tc>
      </w:tr>
    </w:tbl>
    <w:p w14:paraId="13B4C360" w14:textId="77777777" w:rsidR="0034312F" w:rsidRDefault="0034312F">
      <w:pPr>
        <w:spacing w:after="60"/>
      </w:pPr>
    </w:p>
    <w:p w14:paraId="18B7F718" w14:textId="77777777" w:rsidR="0034312F" w:rsidRDefault="00000000">
      <w:pPr>
        <w:pStyle w:val="Heading2"/>
        <w:pBdr>
          <w:bottom w:val="single" w:sz="6" w:space="3" w:color="CBD5E1"/>
        </w:pBdr>
        <w:spacing w:before="280" w:after="120"/>
      </w:pPr>
      <w:r>
        <w:rPr>
          <w:rFonts w:ascii="Calibri" w:hAnsi="Calibri"/>
          <w:color w:val="1E293B"/>
          <w:sz w:val="28"/>
        </w:rPr>
        <w:t>3.8 Week 8 — Pipeline as Code and Server Deployment (September 2026)</w:t>
      </w:r>
    </w:p>
    <w:p w14:paraId="648F168E" w14:textId="77777777" w:rsidR="0034312F" w:rsidRDefault="00000000">
      <w:r>
        <w:rPr>
          <w:b/>
          <w:color w:val="1E293B"/>
        </w:rPr>
        <w:t xml:space="preserve">Sprint Objective: </w:t>
      </w:r>
      <w:r>
        <w:t>Migrate from UI-configured freestyle jobs to a version-controlled declarative Jenkinsfile implementing a 5-stage parameterized pipeline (Checkout, Build, Test, Package, Deploy) that dynamically launches the packaged Spring Boot JAR on a parameterized port and profile.</w:t>
      </w:r>
    </w:p>
    <w:tbl>
      <w:tblPr>
        <w:tblW w:w="0" w:type="auto"/>
        <w:jc w:val="center"/>
        <w:tblBorders>
          <w:top w:val="single" w:sz="6" w:space="0" w:color="CBD5E1"/>
          <w:left w:val="single" w:sz="4" w:space="0" w:color="CBD5E1"/>
          <w:bottom w:val="single" w:sz="8" w:space="0" w:color="1E293B"/>
          <w:right w:val="single" w:sz="4" w:space="0" w:color="CBD5E1"/>
          <w:insideH w:val="single" w:sz="4" w:space="0" w:color="CBD5E1"/>
          <w:insideV w:val="single" w:sz="4" w:space="0" w:color="CBD5E1"/>
        </w:tblBorders>
        <w:tblLook w:val="04A0" w:firstRow="1" w:lastRow="0" w:firstColumn="1" w:lastColumn="0" w:noHBand="0" w:noVBand="1"/>
      </w:tblPr>
      <w:tblGrid>
        <w:gridCol w:w="2304"/>
        <w:gridCol w:w="6912"/>
      </w:tblGrid>
      <w:tr w:rsidR="0034312F" w14:paraId="74E9A924" w14:textId="77777777">
        <w:trPr>
          <w:tblHeader/>
          <w:jc w:val="center"/>
        </w:trPr>
        <w:tc>
          <w:tcPr>
            <w:tcW w:w="2304" w:type="dxa"/>
            <w:shd w:val="clear" w:color="auto" w:fill="1E293B"/>
            <w:tcMar>
              <w:top w:w="100" w:type="dxa"/>
              <w:left w:w="120" w:type="dxa"/>
              <w:bottom w:w="100" w:type="dxa"/>
              <w:right w:w="120" w:type="dxa"/>
            </w:tcMar>
            <w:vAlign w:val="center"/>
          </w:tcPr>
          <w:p w14:paraId="60612053" w14:textId="77777777" w:rsidR="0034312F" w:rsidRDefault="00000000">
            <w:pPr>
              <w:spacing w:after="0"/>
            </w:pPr>
            <w:r>
              <w:rPr>
                <w:b/>
                <w:color w:val="FFFFFF"/>
                <w:sz w:val="19"/>
              </w:rPr>
              <w:t>Pipeline Stage</w:t>
            </w:r>
          </w:p>
        </w:tc>
        <w:tc>
          <w:tcPr>
            <w:tcW w:w="6912" w:type="dxa"/>
            <w:shd w:val="clear" w:color="auto" w:fill="1E293B"/>
            <w:tcMar>
              <w:top w:w="100" w:type="dxa"/>
              <w:left w:w="120" w:type="dxa"/>
              <w:bottom w:w="100" w:type="dxa"/>
              <w:right w:w="120" w:type="dxa"/>
            </w:tcMar>
            <w:vAlign w:val="center"/>
          </w:tcPr>
          <w:p w14:paraId="0921E8B9" w14:textId="77777777" w:rsidR="0034312F" w:rsidRDefault="00000000">
            <w:pPr>
              <w:spacing w:after="0"/>
            </w:pPr>
            <w:r>
              <w:rPr>
                <w:b/>
                <w:color w:val="FFFFFF"/>
                <w:sz w:val="19"/>
              </w:rPr>
              <w:t>Stage Execution &amp; Automation Behavior</w:t>
            </w:r>
          </w:p>
        </w:tc>
      </w:tr>
      <w:tr w:rsidR="0034312F" w14:paraId="583B3BCA" w14:textId="77777777">
        <w:trPr>
          <w:jc w:val="center"/>
        </w:trPr>
        <w:tc>
          <w:tcPr>
            <w:tcW w:w="2304" w:type="dxa"/>
            <w:shd w:val="clear" w:color="auto" w:fill="FFFFFF"/>
            <w:tcMar>
              <w:top w:w="80" w:type="dxa"/>
              <w:left w:w="120" w:type="dxa"/>
              <w:bottom w:w="80" w:type="dxa"/>
              <w:right w:w="120" w:type="dxa"/>
            </w:tcMar>
            <w:vAlign w:val="center"/>
          </w:tcPr>
          <w:p w14:paraId="430AC32A" w14:textId="77777777" w:rsidR="0034312F" w:rsidRDefault="00000000">
            <w:pPr>
              <w:spacing w:after="0" w:line="264" w:lineRule="auto"/>
            </w:pPr>
            <w:r>
              <w:rPr>
                <w:b/>
                <w:color w:val="1E293B"/>
                <w:sz w:val="19"/>
              </w:rPr>
              <w:t>1. Checkout</w:t>
            </w:r>
          </w:p>
        </w:tc>
        <w:tc>
          <w:tcPr>
            <w:tcW w:w="6912" w:type="dxa"/>
            <w:shd w:val="clear" w:color="auto" w:fill="FFFFFF"/>
            <w:tcMar>
              <w:top w:w="80" w:type="dxa"/>
              <w:left w:w="120" w:type="dxa"/>
              <w:bottom w:w="80" w:type="dxa"/>
              <w:right w:w="120" w:type="dxa"/>
            </w:tcMar>
            <w:vAlign w:val="center"/>
          </w:tcPr>
          <w:p w14:paraId="0EEDEA1E" w14:textId="77777777" w:rsidR="0034312F" w:rsidRDefault="00000000">
            <w:pPr>
              <w:spacing w:after="0" w:line="264" w:lineRule="auto"/>
            </w:pPr>
            <w:r>
              <w:rPr>
                <w:sz w:val="19"/>
              </w:rPr>
              <w:t>Fetches the latest source tree from the main Git repository branch.</w:t>
            </w:r>
          </w:p>
        </w:tc>
      </w:tr>
      <w:tr w:rsidR="0034312F" w14:paraId="41E3458D" w14:textId="77777777">
        <w:trPr>
          <w:jc w:val="center"/>
        </w:trPr>
        <w:tc>
          <w:tcPr>
            <w:tcW w:w="2304" w:type="dxa"/>
            <w:shd w:val="clear" w:color="auto" w:fill="F8FAFC"/>
            <w:tcMar>
              <w:top w:w="80" w:type="dxa"/>
              <w:left w:w="120" w:type="dxa"/>
              <w:bottom w:w="80" w:type="dxa"/>
              <w:right w:w="120" w:type="dxa"/>
            </w:tcMar>
            <w:vAlign w:val="center"/>
          </w:tcPr>
          <w:p w14:paraId="7371ABBE" w14:textId="77777777" w:rsidR="0034312F" w:rsidRDefault="00000000">
            <w:pPr>
              <w:spacing w:after="0" w:line="264" w:lineRule="auto"/>
            </w:pPr>
            <w:r>
              <w:rPr>
                <w:b/>
                <w:color w:val="1E293B"/>
                <w:sz w:val="19"/>
              </w:rPr>
              <w:t>2. Build</w:t>
            </w:r>
          </w:p>
        </w:tc>
        <w:tc>
          <w:tcPr>
            <w:tcW w:w="6912" w:type="dxa"/>
            <w:shd w:val="clear" w:color="auto" w:fill="F8FAFC"/>
            <w:tcMar>
              <w:top w:w="80" w:type="dxa"/>
              <w:left w:w="120" w:type="dxa"/>
              <w:bottom w:w="80" w:type="dxa"/>
              <w:right w:w="120" w:type="dxa"/>
            </w:tcMar>
            <w:vAlign w:val="center"/>
          </w:tcPr>
          <w:p w14:paraId="6AD67F6C" w14:textId="77777777" w:rsidR="0034312F" w:rsidRDefault="00000000">
            <w:pPr>
              <w:spacing w:after="0" w:line="264" w:lineRule="auto"/>
            </w:pPr>
            <w:r>
              <w:rPr>
                <w:sz w:val="19"/>
              </w:rPr>
              <w:t>Executes mvn clean compile inside roms-app/ to validate source compilation.</w:t>
            </w:r>
          </w:p>
        </w:tc>
      </w:tr>
      <w:tr w:rsidR="0034312F" w14:paraId="2155DECE" w14:textId="77777777">
        <w:trPr>
          <w:jc w:val="center"/>
        </w:trPr>
        <w:tc>
          <w:tcPr>
            <w:tcW w:w="2304" w:type="dxa"/>
            <w:shd w:val="clear" w:color="auto" w:fill="FFFFFF"/>
            <w:tcMar>
              <w:top w:w="80" w:type="dxa"/>
              <w:left w:w="120" w:type="dxa"/>
              <w:bottom w:w="80" w:type="dxa"/>
              <w:right w:w="120" w:type="dxa"/>
            </w:tcMar>
            <w:vAlign w:val="center"/>
          </w:tcPr>
          <w:p w14:paraId="46EFFAAE" w14:textId="77777777" w:rsidR="0034312F" w:rsidRDefault="00000000">
            <w:pPr>
              <w:spacing w:after="0" w:line="264" w:lineRule="auto"/>
            </w:pPr>
            <w:r>
              <w:rPr>
                <w:b/>
                <w:color w:val="1E293B"/>
                <w:sz w:val="19"/>
              </w:rPr>
              <w:t>3. Test</w:t>
            </w:r>
          </w:p>
        </w:tc>
        <w:tc>
          <w:tcPr>
            <w:tcW w:w="6912" w:type="dxa"/>
            <w:shd w:val="clear" w:color="auto" w:fill="FFFFFF"/>
            <w:tcMar>
              <w:top w:w="80" w:type="dxa"/>
              <w:left w:w="120" w:type="dxa"/>
              <w:bottom w:w="80" w:type="dxa"/>
              <w:right w:w="120" w:type="dxa"/>
            </w:tcMar>
            <w:vAlign w:val="center"/>
          </w:tcPr>
          <w:p w14:paraId="7F70B17C" w14:textId="77777777" w:rsidR="0034312F" w:rsidRDefault="00000000">
            <w:pPr>
              <w:spacing w:after="0" w:line="264" w:lineRule="auto"/>
            </w:pPr>
            <w:r>
              <w:rPr>
                <w:sz w:val="19"/>
              </w:rPr>
              <w:t>Executes mvn test to run unit tests and collect Surefire XML test reports.</w:t>
            </w:r>
          </w:p>
        </w:tc>
      </w:tr>
      <w:tr w:rsidR="0034312F" w14:paraId="66ECA769" w14:textId="77777777">
        <w:trPr>
          <w:jc w:val="center"/>
        </w:trPr>
        <w:tc>
          <w:tcPr>
            <w:tcW w:w="2304" w:type="dxa"/>
            <w:shd w:val="clear" w:color="auto" w:fill="F8FAFC"/>
            <w:tcMar>
              <w:top w:w="80" w:type="dxa"/>
              <w:left w:w="120" w:type="dxa"/>
              <w:bottom w:w="80" w:type="dxa"/>
              <w:right w:w="120" w:type="dxa"/>
            </w:tcMar>
            <w:vAlign w:val="center"/>
          </w:tcPr>
          <w:p w14:paraId="765148F1" w14:textId="77777777" w:rsidR="0034312F" w:rsidRDefault="00000000">
            <w:pPr>
              <w:spacing w:after="0" w:line="264" w:lineRule="auto"/>
            </w:pPr>
            <w:r>
              <w:rPr>
                <w:b/>
                <w:color w:val="1E293B"/>
                <w:sz w:val="19"/>
              </w:rPr>
              <w:t>4. Package</w:t>
            </w:r>
          </w:p>
        </w:tc>
        <w:tc>
          <w:tcPr>
            <w:tcW w:w="6912" w:type="dxa"/>
            <w:shd w:val="clear" w:color="auto" w:fill="F8FAFC"/>
            <w:tcMar>
              <w:top w:w="80" w:type="dxa"/>
              <w:left w:w="120" w:type="dxa"/>
              <w:bottom w:w="80" w:type="dxa"/>
              <w:right w:w="120" w:type="dxa"/>
            </w:tcMar>
            <w:vAlign w:val="center"/>
          </w:tcPr>
          <w:p w14:paraId="27684A07" w14:textId="77777777" w:rsidR="0034312F" w:rsidRDefault="00000000">
            <w:pPr>
              <w:spacing w:after="0" w:line="264" w:lineRule="auto"/>
            </w:pPr>
            <w:r>
              <w:rPr>
                <w:sz w:val="19"/>
              </w:rPr>
              <w:t>Executes mvn package -DskipTests to build the executable Spring Boot fat JAR.</w:t>
            </w:r>
          </w:p>
        </w:tc>
      </w:tr>
      <w:tr w:rsidR="0034312F" w14:paraId="6AF5DC4B" w14:textId="77777777">
        <w:trPr>
          <w:jc w:val="center"/>
        </w:trPr>
        <w:tc>
          <w:tcPr>
            <w:tcW w:w="2304" w:type="dxa"/>
            <w:shd w:val="clear" w:color="auto" w:fill="FFFFFF"/>
            <w:tcMar>
              <w:top w:w="80" w:type="dxa"/>
              <w:left w:w="120" w:type="dxa"/>
              <w:bottom w:w="80" w:type="dxa"/>
              <w:right w:w="120" w:type="dxa"/>
            </w:tcMar>
            <w:vAlign w:val="center"/>
          </w:tcPr>
          <w:p w14:paraId="1FDF622E" w14:textId="77777777" w:rsidR="0034312F" w:rsidRDefault="00000000">
            <w:pPr>
              <w:spacing w:after="0" w:line="264" w:lineRule="auto"/>
            </w:pPr>
            <w:r>
              <w:rPr>
                <w:b/>
                <w:color w:val="1E293B"/>
                <w:sz w:val="19"/>
              </w:rPr>
              <w:t>5. Deploy</w:t>
            </w:r>
          </w:p>
        </w:tc>
        <w:tc>
          <w:tcPr>
            <w:tcW w:w="6912" w:type="dxa"/>
            <w:shd w:val="clear" w:color="auto" w:fill="FFFFFF"/>
            <w:tcMar>
              <w:top w:w="80" w:type="dxa"/>
              <w:left w:w="120" w:type="dxa"/>
              <w:bottom w:w="80" w:type="dxa"/>
              <w:right w:w="120" w:type="dxa"/>
            </w:tcMar>
            <w:vAlign w:val="center"/>
          </w:tcPr>
          <w:p w14:paraId="57C63BED" w14:textId="77777777" w:rsidR="0034312F" w:rsidRDefault="00000000">
            <w:pPr>
              <w:spacing w:after="0" w:line="264" w:lineRule="auto"/>
            </w:pPr>
            <w:r>
              <w:rPr>
                <w:sz w:val="19"/>
              </w:rPr>
              <w:t>Launches the packaged JAR in the background with parameterized PORT and ENVIRONMENT profile.</w:t>
            </w:r>
          </w:p>
        </w:tc>
      </w:tr>
    </w:tbl>
    <w:p w14:paraId="75112A58" w14:textId="77777777" w:rsidR="0034312F" w:rsidRDefault="0034312F">
      <w:pPr>
        <w:spacing w:after="80"/>
      </w:pPr>
    </w:p>
    <w:p w14:paraId="2E9270F9" w14:textId="77777777" w:rsidR="0034312F" w:rsidRDefault="00000000">
      <w:pPr>
        <w:keepNext/>
        <w:spacing w:before="120" w:after="40"/>
      </w:pPr>
      <w:r>
        <w:rPr>
          <w:b/>
          <w:color w:val="334155"/>
          <w:sz w:val="19"/>
        </w:rPr>
        <w:t>▸ Week 8 — Parameterized Spring Boot Embedded Tomcat Deployment Command</w:t>
      </w:r>
    </w:p>
    <w:tbl>
      <w:tblPr>
        <w:tblW w:w="0" w:type="auto"/>
        <w:jc w:val="center"/>
        <w:tblLook w:val="04A0" w:firstRow="1" w:lastRow="0" w:firstColumn="1" w:lastColumn="0" w:noHBand="0" w:noVBand="1"/>
      </w:tblPr>
      <w:tblGrid>
        <w:gridCol w:w="9317"/>
      </w:tblGrid>
      <w:tr w:rsidR="0034312F" w14:paraId="2B8AEF0B" w14:textId="77777777">
        <w:trPr>
          <w:jc w:val="center"/>
        </w:trPr>
        <w:tc>
          <w:tcPr>
            <w:tcW w:w="9317" w:type="dxa"/>
            <w:tcBorders>
              <w:top w:val="single" w:sz="4" w:space="0" w:color="CBD5E1"/>
              <w:left w:val="single" w:sz="18" w:space="0" w:color="1E293B"/>
              <w:bottom w:val="single" w:sz="4" w:space="0" w:color="CBD5E1"/>
              <w:right w:val="single" w:sz="4" w:space="0" w:color="CBD5E1"/>
            </w:tcBorders>
            <w:shd w:val="clear" w:color="auto" w:fill="F1F5F9"/>
            <w:tcMar>
              <w:top w:w="120" w:type="dxa"/>
              <w:left w:w="160" w:type="dxa"/>
              <w:bottom w:w="120" w:type="dxa"/>
              <w:right w:w="160" w:type="dxa"/>
            </w:tcMar>
          </w:tcPr>
          <w:p w14:paraId="4304D5CD" w14:textId="77777777" w:rsidR="0034312F" w:rsidRDefault="00000000">
            <w:pPr>
              <w:spacing w:after="0" w:line="252" w:lineRule="auto"/>
            </w:pPr>
            <w:r>
              <w:rPr>
                <w:rFonts w:ascii="Consolas" w:hAnsi="Consolas"/>
                <w:sz w:val="17"/>
              </w:rPr>
              <w:t>// Dynamic Parameterized Deployment Command (Week 8 Deploy Stage):</w:t>
            </w:r>
            <w:r>
              <w:rPr>
                <w:rFonts w:ascii="Consolas" w:hAnsi="Consolas"/>
                <w:sz w:val="17"/>
              </w:rPr>
              <w:br/>
            </w:r>
            <w:r>
              <w:rPr>
                <w:rFonts w:ascii="Consolas" w:hAnsi="Consolas"/>
                <w:sz w:val="17"/>
              </w:rPr>
              <w:lastRenderedPageBreak/>
              <w:t>// Parameters: ENVIRONMENT (choice: dev, test, prod), PORT (string: e.g. 8081)</w:t>
            </w:r>
            <w:r>
              <w:rPr>
                <w:rFonts w:ascii="Consolas" w:hAnsi="Consolas"/>
                <w:sz w:val="17"/>
              </w:rPr>
              <w:br/>
              <w:t>java -Dserver.port=${PORT} -jar target/${APP_NAME}-0.0.1-SNAPSHOT.jar --spring.profiles.active=${ENVIRONMENT} &amp;</w:t>
            </w:r>
          </w:p>
        </w:tc>
      </w:tr>
    </w:tbl>
    <w:p w14:paraId="0C013D1C" w14:textId="77777777" w:rsidR="0034312F" w:rsidRDefault="0034312F">
      <w:pPr>
        <w:spacing w:after="60"/>
      </w:pPr>
    </w:p>
    <w:p w14:paraId="269212EC" w14:textId="77777777" w:rsidR="0034312F" w:rsidRDefault="00000000">
      <w:pPr>
        <w:pStyle w:val="Heading2"/>
        <w:pBdr>
          <w:bottom w:val="single" w:sz="6" w:space="3" w:color="CBD5E1"/>
        </w:pBdr>
        <w:spacing w:before="280" w:after="120"/>
      </w:pPr>
      <w:r>
        <w:rPr>
          <w:rFonts w:ascii="Calibri" w:hAnsi="Calibri"/>
          <w:color w:val="1E293B"/>
          <w:sz w:val="28"/>
        </w:rPr>
        <w:t>3.9 Week 9 — Selenium Test Design and Local Execution (September 2026)</w:t>
      </w:r>
    </w:p>
    <w:p w14:paraId="4CECA09B" w14:textId="77777777" w:rsidR="0034312F" w:rsidRDefault="00000000">
      <w:r>
        <w:rPr>
          <w:b/>
          <w:color w:val="1E293B"/>
        </w:rPr>
        <w:t xml:space="preserve">Sprint Objective: </w:t>
      </w:r>
      <w:r>
        <w:t>Design automated end-to-end browser UI tests using Selenium WebDriver 4.22.0 and JUnit 5 for three critical user journeys, configure headless Google Chrome execution with automatic driver management, and validate locally via Maven.</w:t>
      </w:r>
    </w:p>
    <w:tbl>
      <w:tblPr>
        <w:tblW w:w="0" w:type="auto"/>
        <w:jc w:val="center"/>
        <w:tblBorders>
          <w:top w:val="single" w:sz="6" w:space="0" w:color="CBD5E1"/>
          <w:left w:val="single" w:sz="4" w:space="0" w:color="CBD5E1"/>
          <w:bottom w:val="single" w:sz="8" w:space="0" w:color="1E293B"/>
          <w:right w:val="single" w:sz="4" w:space="0" w:color="CBD5E1"/>
          <w:insideH w:val="single" w:sz="4" w:space="0" w:color="CBD5E1"/>
          <w:insideV w:val="single" w:sz="4" w:space="0" w:color="CBD5E1"/>
        </w:tblBorders>
        <w:tblLook w:val="04A0" w:firstRow="1" w:lastRow="0" w:firstColumn="1" w:lastColumn="0" w:noHBand="0" w:noVBand="1"/>
      </w:tblPr>
      <w:tblGrid>
        <w:gridCol w:w="3024"/>
        <w:gridCol w:w="2448"/>
        <w:gridCol w:w="3744"/>
      </w:tblGrid>
      <w:tr w:rsidR="0034312F" w14:paraId="0EEE525B" w14:textId="77777777">
        <w:trPr>
          <w:tblHeader/>
          <w:jc w:val="center"/>
        </w:trPr>
        <w:tc>
          <w:tcPr>
            <w:tcW w:w="3024" w:type="dxa"/>
            <w:shd w:val="clear" w:color="auto" w:fill="1E293B"/>
            <w:tcMar>
              <w:top w:w="100" w:type="dxa"/>
              <w:left w:w="120" w:type="dxa"/>
              <w:bottom w:w="100" w:type="dxa"/>
              <w:right w:w="120" w:type="dxa"/>
            </w:tcMar>
            <w:vAlign w:val="center"/>
          </w:tcPr>
          <w:p w14:paraId="2CDA2EFB" w14:textId="77777777" w:rsidR="0034312F" w:rsidRDefault="00000000">
            <w:pPr>
              <w:spacing w:after="0"/>
            </w:pPr>
            <w:r>
              <w:rPr>
                <w:b/>
                <w:color w:val="FFFFFF"/>
                <w:sz w:val="19"/>
              </w:rPr>
              <w:t>Critical User Journey</w:t>
            </w:r>
          </w:p>
        </w:tc>
        <w:tc>
          <w:tcPr>
            <w:tcW w:w="2448" w:type="dxa"/>
            <w:shd w:val="clear" w:color="auto" w:fill="1E293B"/>
            <w:tcMar>
              <w:top w:w="100" w:type="dxa"/>
              <w:left w:w="120" w:type="dxa"/>
              <w:bottom w:w="100" w:type="dxa"/>
              <w:right w:w="120" w:type="dxa"/>
            </w:tcMar>
            <w:vAlign w:val="center"/>
          </w:tcPr>
          <w:p w14:paraId="49491066" w14:textId="77777777" w:rsidR="0034312F" w:rsidRDefault="00000000">
            <w:pPr>
              <w:spacing w:after="0"/>
            </w:pPr>
            <w:r>
              <w:rPr>
                <w:b/>
                <w:color w:val="FFFFFF"/>
                <w:sz w:val="19"/>
              </w:rPr>
              <w:t>Automated Browser Action</w:t>
            </w:r>
          </w:p>
        </w:tc>
        <w:tc>
          <w:tcPr>
            <w:tcW w:w="3744" w:type="dxa"/>
            <w:shd w:val="clear" w:color="auto" w:fill="1E293B"/>
            <w:tcMar>
              <w:top w:w="100" w:type="dxa"/>
              <w:left w:w="120" w:type="dxa"/>
              <w:bottom w:w="100" w:type="dxa"/>
              <w:right w:w="120" w:type="dxa"/>
            </w:tcMar>
            <w:vAlign w:val="center"/>
          </w:tcPr>
          <w:p w14:paraId="13070242" w14:textId="77777777" w:rsidR="0034312F" w:rsidRDefault="00000000">
            <w:pPr>
              <w:spacing w:after="0"/>
            </w:pPr>
            <w:r>
              <w:rPr>
                <w:b/>
                <w:color w:val="FFFFFF"/>
                <w:sz w:val="19"/>
              </w:rPr>
              <w:t>Verification Assertion</w:t>
            </w:r>
          </w:p>
        </w:tc>
      </w:tr>
      <w:tr w:rsidR="0034312F" w14:paraId="4BB492D4" w14:textId="77777777">
        <w:trPr>
          <w:jc w:val="center"/>
        </w:trPr>
        <w:tc>
          <w:tcPr>
            <w:tcW w:w="3024" w:type="dxa"/>
            <w:shd w:val="clear" w:color="auto" w:fill="FFFFFF"/>
            <w:tcMar>
              <w:top w:w="80" w:type="dxa"/>
              <w:left w:w="120" w:type="dxa"/>
              <w:bottom w:w="80" w:type="dxa"/>
              <w:right w:w="120" w:type="dxa"/>
            </w:tcMar>
            <w:vAlign w:val="center"/>
          </w:tcPr>
          <w:p w14:paraId="67DA1F42" w14:textId="77777777" w:rsidR="0034312F" w:rsidRDefault="00000000">
            <w:pPr>
              <w:spacing w:after="0" w:line="264" w:lineRule="auto"/>
            </w:pPr>
            <w:r>
              <w:rPr>
                <w:b/>
                <w:color w:val="1E293B"/>
                <w:sz w:val="19"/>
              </w:rPr>
              <w:t>Journey 1: Homepage / Menu Catalogue Initialization</w:t>
            </w:r>
          </w:p>
        </w:tc>
        <w:tc>
          <w:tcPr>
            <w:tcW w:w="2448" w:type="dxa"/>
            <w:shd w:val="clear" w:color="auto" w:fill="FFFFFF"/>
            <w:tcMar>
              <w:top w:w="80" w:type="dxa"/>
              <w:left w:w="120" w:type="dxa"/>
              <w:bottom w:w="80" w:type="dxa"/>
              <w:right w:w="120" w:type="dxa"/>
            </w:tcMar>
            <w:vAlign w:val="center"/>
          </w:tcPr>
          <w:p w14:paraId="35EE1BA4" w14:textId="77777777" w:rsidR="0034312F" w:rsidRDefault="00000000">
            <w:pPr>
              <w:spacing w:after="0" w:line="264" w:lineRule="auto"/>
            </w:pPr>
            <w:r>
              <w:rPr>
                <w:sz w:val="19"/>
              </w:rPr>
              <w:t>Navigate to root URL (/)</w:t>
            </w:r>
          </w:p>
        </w:tc>
        <w:tc>
          <w:tcPr>
            <w:tcW w:w="3744" w:type="dxa"/>
            <w:shd w:val="clear" w:color="auto" w:fill="FFFFFF"/>
            <w:tcMar>
              <w:top w:w="80" w:type="dxa"/>
              <w:left w:w="120" w:type="dxa"/>
              <w:bottom w:w="80" w:type="dxa"/>
              <w:right w:w="120" w:type="dxa"/>
            </w:tcMar>
            <w:vAlign w:val="center"/>
          </w:tcPr>
          <w:p w14:paraId="0AA7354D" w14:textId="77777777" w:rsidR="0034312F" w:rsidRDefault="00000000">
            <w:pPr>
              <w:spacing w:after="0" w:line="264" w:lineRule="auto"/>
            </w:pPr>
            <w:r>
              <w:rPr>
                <w:sz w:val="19"/>
              </w:rPr>
              <w:t>Assert page title contains 'ROMS' and main heading renders 'Menu'.</w:t>
            </w:r>
          </w:p>
        </w:tc>
      </w:tr>
      <w:tr w:rsidR="0034312F" w14:paraId="6854A3F3" w14:textId="77777777">
        <w:trPr>
          <w:jc w:val="center"/>
        </w:trPr>
        <w:tc>
          <w:tcPr>
            <w:tcW w:w="3024" w:type="dxa"/>
            <w:shd w:val="clear" w:color="auto" w:fill="F8FAFC"/>
            <w:tcMar>
              <w:top w:w="80" w:type="dxa"/>
              <w:left w:w="120" w:type="dxa"/>
              <w:bottom w:w="80" w:type="dxa"/>
              <w:right w:w="120" w:type="dxa"/>
            </w:tcMar>
            <w:vAlign w:val="center"/>
          </w:tcPr>
          <w:p w14:paraId="6971B045" w14:textId="77777777" w:rsidR="0034312F" w:rsidRDefault="00000000">
            <w:pPr>
              <w:spacing w:after="0" w:line="264" w:lineRule="auto"/>
            </w:pPr>
            <w:r>
              <w:rPr>
                <w:b/>
                <w:color w:val="1E293B"/>
                <w:sz w:val="19"/>
              </w:rPr>
              <w:t>Journey 2: Orders Dashboard Validation</w:t>
            </w:r>
          </w:p>
        </w:tc>
        <w:tc>
          <w:tcPr>
            <w:tcW w:w="2448" w:type="dxa"/>
            <w:shd w:val="clear" w:color="auto" w:fill="F8FAFC"/>
            <w:tcMar>
              <w:top w:w="80" w:type="dxa"/>
              <w:left w:w="120" w:type="dxa"/>
              <w:bottom w:w="80" w:type="dxa"/>
              <w:right w:w="120" w:type="dxa"/>
            </w:tcMar>
            <w:vAlign w:val="center"/>
          </w:tcPr>
          <w:p w14:paraId="49843E6D" w14:textId="77777777" w:rsidR="0034312F" w:rsidRDefault="00000000">
            <w:pPr>
              <w:spacing w:after="0" w:line="264" w:lineRule="auto"/>
            </w:pPr>
            <w:r>
              <w:rPr>
                <w:sz w:val="19"/>
              </w:rPr>
              <w:t>Navigate to /orders.html</w:t>
            </w:r>
          </w:p>
        </w:tc>
        <w:tc>
          <w:tcPr>
            <w:tcW w:w="3744" w:type="dxa"/>
            <w:shd w:val="clear" w:color="auto" w:fill="F8FAFC"/>
            <w:tcMar>
              <w:top w:w="80" w:type="dxa"/>
              <w:left w:w="120" w:type="dxa"/>
              <w:bottom w:w="80" w:type="dxa"/>
              <w:right w:w="120" w:type="dxa"/>
            </w:tcMar>
            <w:vAlign w:val="center"/>
          </w:tcPr>
          <w:p w14:paraId="715BC2FF" w14:textId="77777777" w:rsidR="0034312F" w:rsidRDefault="00000000">
            <w:pPr>
              <w:spacing w:after="0" w:line="264" w:lineRule="auto"/>
            </w:pPr>
            <w:r>
              <w:rPr>
                <w:sz w:val="19"/>
              </w:rPr>
              <w:t>Assert page title confirms 'Orders' view and primary orders data table is present in DOM.</w:t>
            </w:r>
          </w:p>
        </w:tc>
      </w:tr>
      <w:tr w:rsidR="0034312F" w14:paraId="1E3ACBF7" w14:textId="77777777">
        <w:trPr>
          <w:jc w:val="center"/>
        </w:trPr>
        <w:tc>
          <w:tcPr>
            <w:tcW w:w="3024" w:type="dxa"/>
            <w:shd w:val="clear" w:color="auto" w:fill="FFFFFF"/>
            <w:tcMar>
              <w:top w:w="80" w:type="dxa"/>
              <w:left w:w="120" w:type="dxa"/>
              <w:bottom w:w="80" w:type="dxa"/>
              <w:right w:w="120" w:type="dxa"/>
            </w:tcMar>
            <w:vAlign w:val="center"/>
          </w:tcPr>
          <w:p w14:paraId="12229019" w14:textId="77777777" w:rsidR="0034312F" w:rsidRDefault="00000000">
            <w:pPr>
              <w:spacing w:after="0" w:line="264" w:lineRule="auto"/>
            </w:pPr>
            <w:r>
              <w:rPr>
                <w:b/>
                <w:color w:val="1E293B"/>
                <w:sz w:val="19"/>
              </w:rPr>
              <w:t>Journey 3: Alerts Monitoring Validation</w:t>
            </w:r>
          </w:p>
        </w:tc>
        <w:tc>
          <w:tcPr>
            <w:tcW w:w="2448" w:type="dxa"/>
            <w:shd w:val="clear" w:color="auto" w:fill="FFFFFF"/>
            <w:tcMar>
              <w:top w:w="80" w:type="dxa"/>
              <w:left w:w="120" w:type="dxa"/>
              <w:bottom w:w="80" w:type="dxa"/>
              <w:right w:w="120" w:type="dxa"/>
            </w:tcMar>
            <w:vAlign w:val="center"/>
          </w:tcPr>
          <w:p w14:paraId="52FEDB5C" w14:textId="77777777" w:rsidR="0034312F" w:rsidRDefault="00000000">
            <w:pPr>
              <w:spacing w:after="0" w:line="264" w:lineRule="auto"/>
            </w:pPr>
            <w:r>
              <w:rPr>
                <w:sz w:val="19"/>
              </w:rPr>
              <w:t>Navigate to /alerts.html</w:t>
            </w:r>
          </w:p>
        </w:tc>
        <w:tc>
          <w:tcPr>
            <w:tcW w:w="3744" w:type="dxa"/>
            <w:shd w:val="clear" w:color="auto" w:fill="FFFFFF"/>
            <w:tcMar>
              <w:top w:w="80" w:type="dxa"/>
              <w:left w:w="120" w:type="dxa"/>
              <w:bottom w:w="80" w:type="dxa"/>
              <w:right w:w="120" w:type="dxa"/>
            </w:tcMar>
            <w:vAlign w:val="center"/>
          </w:tcPr>
          <w:p w14:paraId="16322ED1" w14:textId="77777777" w:rsidR="0034312F" w:rsidRDefault="00000000">
            <w:pPr>
              <w:spacing w:after="0" w:line="264" w:lineRule="auto"/>
            </w:pPr>
            <w:r>
              <w:rPr>
                <w:sz w:val="19"/>
              </w:rPr>
              <w:t>Assert page title confirms 'Alerts' monitoring dashboard renders cleanly.</w:t>
            </w:r>
          </w:p>
        </w:tc>
      </w:tr>
    </w:tbl>
    <w:p w14:paraId="50AF7382" w14:textId="77777777" w:rsidR="0034312F" w:rsidRDefault="0034312F">
      <w:pPr>
        <w:spacing w:after="80"/>
      </w:pPr>
    </w:p>
    <w:p w14:paraId="75EF2594" w14:textId="77777777" w:rsidR="0034312F" w:rsidRDefault="00000000">
      <w:pPr>
        <w:keepNext/>
        <w:spacing w:before="120" w:after="40"/>
      </w:pPr>
      <w:r>
        <w:rPr>
          <w:b/>
          <w:color w:val="334155"/>
          <w:sz w:val="19"/>
        </w:rPr>
        <w:t>▸ Week 9 — Local Headless Chrome Selenium Execution</w:t>
      </w:r>
    </w:p>
    <w:tbl>
      <w:tblPr>
        <w:tblW w:w="0" w:type="auto"/>
        <w:jc w:val="center"/>
        <w:tblLook w:val="04A0" w:firstRow="1" w:lastRow="0" w:firstColumn="1" w:lastColumn="0" w:noHBand="0" w:noVBand="1"/>
      </w:tblPr>
      <w:tblGrid>
        <w:gridCol w:w="9317"/>
      </w:tblGrid>
      <w:tr w:rsidR="0034312F" w14:paraId="70E7AB68" w14:textId="77777777">
        <w:trPr>
          <w:jc w:val="center"/>
        </w:trPr>
        <w:tc>
          <w:tcPr>
            <w:tcW w:w="9317" w:type="dxa"/>
            <w:tcBorders>
              <w:top w:val="single" w:sz="4" w:space="0" w:color="CBD5E1"/>
              <w:left w:val="single" w:sz="18" w:space="0" w:color="1E293B"/>
              <w:bottom w:val="single" w:sz="4" w:space="0" w:color="CBD5E1"/>
              <w:right w:val="single" w:sz="4" w:space="0" w:color="CBD5E1"/>
            </w:tcBorders>
            <w:shd w:val="clear" w:color="auto" w:fill="F1F5F9"/>
            <w:tcMar>
              <w:top w:w="120" w:type="dxa"/>
              <w:left w:w="160" w:type="dxa"/>
              <w:bottom w:w="120" w:type="dxa"/>
              <w:right w:w="160" w:type="dxa"/>
            </w:tcMar>
          </w:tcPr>
          <w:p w14:paraId="7281996C" w14:textId="77777777" w:rsidR="0034312F" w:rsidRDefault="00000000">
            <w:pPr>
              <w:spacing w:after="0" w:line="252" w:lineRule="auto"/>
            </w:pPr>
            <w:r>
              <w:rPr>
                <w:rFonts w:ascii="Consolas" w:hAnsi="Consolas"/>
                <w:sz w:val="17"/>
              </w:rPr>
              <w:t>REM Execute Selenium UI Test Suite Locally via Maven:</w:t>
            </w:r>
            <w:r>
              <w:rPr>
                <w:rFonts w:ascii="Consolas" w:hAnsi="Consolas"/>
                <w:sz w:val="17"/>
              </w:rPr>
              <w:br/>
              <w:t>mvn test -Dtest=RomsApplicationSeleniumTests</w:t>
            </w:r>
            <w:r>
              <w:rPr>
                <w:rFonts w:ascii="Consolas" w:hAnsi="Consolas"/>
                <w:sz w:val="17"/>
              </w:rPr>
              <w:br/>
            </w:r>
            <w:r>
              <w:rPr>
                <w:rFonts w:ascii="Consolas" w:hAnsi="Consolas"/>
                <w:sz w:val="17"/>
              </w:rPr>
              <w:br/>
              <w:t>REM Key Technical Setup in RomsApplicationSeleniumTests.java:</w:t>
            </w:r>
            <w:r>
              <w:rPr>
                <w:rFonts w:ascii="Consolas" w:hAnsi="Consolas"/>
                <w:sz w:val="17"/>
              </w:rPr>
              <w:br/>
              <w:t>REM - @SpringBootTest(webEnvironment = SpringBootTest.WebEnvironment.RANDOM_PORT)</w:t>
            </w:r>
            <w:r>
              <w:rPr>
                <w:rFonts w:ascii="Consolas" w:hAnsi="Consolas"/>
                <w:sz w:val="17"/>
              </w:rPr>
              <w:br/>
              <w:t>REM - ChromeOptions configured with "--headless=new", "--no-sandbox", "--disable-dev-shm-usage"</w:t>
            </w:r>
            <w:r>
              <w:rPr>
                <w:rFonts w:ascii="Consolas" w:hAnsi="Consolas"/>
                <w:sz w:val="17"/>
              </w:rPr>
              <w:br/>
              <w:t>REM - Selenium Manager automatically resolves matching ChromeDriver binary</w:t>
            </w:r>
            <w:r>
              <w:rPr>
                <w:rFonts w:ascii="Consolas" w:hAnsi="Consolas"/>
                <w:sz w:val="17"/>
              </w:rPr>
              <w:br/>
              <w:t>REM - Includes a commented-out deliberate failure assertion ready for Week 10 quality gate demo</w:t>
            </w:r>
          </w:p>
        </w:tc>
      </w:tr>
    </w:tbl>
    <w:p w14:paraId="02A7B9A2" w14:textId="77777777" w:rsidR="0034312F" w:rsidRDefault="0034312F">
      <w:pPr>
        <w:spacing w:after="60"/>
      </w:pPr>
    </w:p>
    <w:p w14:paraId="77893146" w14:textId="77777777" w:rsidR="0034312F" w:rsidRDefault="00000000">
      <w:pPr>
        <w:pStyle w:val="Heading2"/>
        <w:pBdr>
          <w:bottom w:val="single" w:sz="6" w:space="3" w:color="CBD5E1"/>
        </w:pBdr>
        <w:spacing w:before="280" w:after="120"/>
      </w:pPr>
      <w:r>
        <w:rPr>
          <w:rFonts w:ascii="Calibri" w:hAnsi="Calibri"/>
          <w:color w:val="1E293B"/>
          <w:sz w:val="28"/>
        </w:rPr>
        <w:t>3.10 Week 10 — Continuous Testing in Jenkins (Quality Gate) (September 2026)</w:t>
      </w:r>
    </w:p>
    <w:p w14:paraId="653437D3" w14:textId="77777777" w:rsidR="0034312F" w:rsidRDefault="00000000">
      <w:r>
        <w:rPr>
          <w:b/>
          <w:color w:val="1E293B"/>
        </w:rPr>
        <w:t xml:space="preserve">Sprint Objective: </w:t>
      </w:r>
      <w:r>
        <w:t>Integrate the headless Selenium test suite into the Jenkins pipeline's Test stage, publish JUnit XML test reports via the post { always } block, prove that a failing UI assertion halts downstream Package and Deploy stages, and demonstrate recovery upon fixing the defect.</w:t>
      </w:r>
    </w:p>
    <w:p w14:paraId="1F4E9210" w14:textId="77777777" w:rsidR="0034312F" w:rsidRDefault="00000000">
      <w:pPr>
        <w:keepNext/>
        <w:spacing w:before="120" w:after="40"/>
      </w:pPr>
      <w:r>
        <w:rPr>
          <w:b/>
          <w:color w:val="334155"/>
          <w:sz w:val="19"/>
        </w:rPr>
        <w:t>▸ Week 10 — Jenkinsfile Test Stage with Mandatory JUnit Report Publishing &amp; Quality Gate</w:t>
      </w:r>
    </w:p>
    <w:tbl>
      <w:tblPr>
        <w:tblW w:w="0" w:type="auto"/>
        <w:jc w:val="center"/>
        <w:tblLook w:val="04A0" w:firstRow="1" w:lastRow="0" w:firstColumn="1" w:lastColumn="0" w:noHBand="0" w:noVBand="1"/>
      </w:tblPr>
      <w:tblGrid>
        <w:gridCol w:w="9317"/>
      </w:tblGrid>
      <w:tr w:rsidR="0034312F" w14:paraId="36EC0432" w14:textId="77777777">
        <w:trPr>
          <w:jc w:val="center"/>
        </w:trPr>
        <w:tc>
          <w:tcPr>
            <w:tcW w:w="9317" w:type="dxa"/>
            <w:tcBorders>
              <w:top w:val="single" w:sz="4" w:space="0" w:color="CBD5E1"/>
              <w:left w:val="single" w:sz="18" w:space="0" w:color="1E293B"/>
              <w:bottom w:val="single" w:sz="4" w:space="0" w:color="CBD5E1"/>
              <w:right w:val="single" w:sz="4" w:space="0" w:color="CBD5E1"/>
            </w:tcBorders>
            <w:shd w:val="clear" w:color="auto" w:fill="F1F5F9"/>
            <w:tcMar>
              <w:top w:w="120" w:type="dxa"/>
              <w:left w:w="160" w:type="dxa"/>
              <w:bottom w:w="120" w:type="dxa"/>
              <w:right w:w="160" w:type="dxa"/>
            </w:tcMar>
          </w:tcPr>
          <w:p w14:paraId="244645AF" w14:textId="77777777" w:rsidR="0034312F" w:rsidRDefault="00000000">
            <w:pPr>
              <w:spacing w:after="0" w:line="252" w:lineRule="auto"/>
            </w:pPr>
            <w:r>
              <w:rPr>
                <w:rFonts w:ascii="Consolas" w:hAnsi="Consolas"/>
                <w:sz w:val="17"/>
              </w:rPr>
              <w:t>stage('Test') {</w:t>
            </w:r>
            <w:r>
              <w:rPr>
                <w:rFonts w:ascii="Consolas" w:hAnsi="Consolas"/>
                <w:sz w:val="17"/>
              </w:rPr>
              <w:br/>
              <w:t xml:space="preserve">    steps {</w:t>
            </w:r>
            <w:r>
              <w:rPr>
                <w:rFonts w:ascii="Consolas" w:hAnsi="Consolas"/>
                <w:sz w:val="17"/>
              </w:rPr>
              <w:br/>
              <w:t xml:space="preserve">        dir('roms-app') {</w:t>
            </w:r>
            <w:r>
              <w:rPr>
                <w:rFonts w:ascii="Consolas" w:hAnsi="Consolas"/>
                <w:sz w:val="17"/>
              </w:rPr>
              <w:br/>
              <w:t xml:space="preserve">            bat 'mvn test'</w:t>
            </w:r>
            <w:r>
              <w:rPr>
                <w:rFonts w:ascii="Consolas" w:hAnsi="Consolas"/>
                <w:sz w:val="17"/>
              </w:rPr>
              <w:br/>
              <w:t xml:space="preserve">        }</w:t>
            </w:r>
            <w:r>
              <w:rPr>
                <w:rFonts w:ascii="Consolas" w:hAnsi="Consolas"/>
                <w:sz w:val="17"/>
              </w:rPr>
              <w:br/>
              <w:t xml:space="preserve">    }</w:t>
            </w:r>
            <w:r>
              <w:rPr>
                <w:rFonts w:ascii="Consolas" w:hAnsi="Consolas"/>
                <w:sz w:val="17"/>
              </w:rPr>
              <w:br/>
              <w:t xml:space="preserve">    post {</w:t>
            </w:r>
            <w:r>
              <w:rPr>
                <w:rFonts w:ascii="Consolas" w:hAnsi="Consolas"/>
                <w:sz w:val="17"/>
              </w:rPr>
              <w:br/>
              <w:t xml:space="preserve">        always {</w:t>
            </w:r>
            <w:r>
              <w:rPr>
                <w:rFonts w:ascii="Consolas" w:hAnsi="Consolas"/>
                <w:sz w:val="17"/>
              </w:rPr>
              <w:br/>
              <w:t xml:space="preserve">            dir('roms-app') {</w:t>
            </w:r>
            <w:r>
              <w:rPr>
                <w:rFonts w:ascii="Consolas" w:hAnsi="Consolas"/>
                <w:sz w:val="17"/>
              </w:rPr>
              <w:br/>
              <w:t xml:space="preserve">                junit 'target/surefire-reports/*.xml'</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w:t>
            </w:r>
          </w:p>
        </w:tc>
      </w:tr>
    </w:tbl>
    <w:p w14:paraId="1769BFCB" w14:textId="77777777" w:rsidR="0034312F" w:rsidRDefault="0034312F">
      <w:pPr>
        <w:spacing w:after="60"/>
      </w:pPr>
    </w:p>
    <w:p w14:paraId="4EEF891D" w14:textId="77777777" w:rsidR="0034312F" w:rsidRDefault="00000000">
      <w:pPr>
        <w:pStyle w:val="ListBullet"/>
        <w:spacing w:after="60" w:line="269" w:lineRule="auto"/>
      </w:pPr>
      <w:r>
        <w:rPr>
          <w:b/>
          <w:color w:val="1E293B"/>
          <w:sz w:val="21"/>
        </w:rPr>
        <w:lastRenderedPageBreak/>
        <w:t xml:space="preserve">Phase 1 — Defect Introduction &amp; Pipeline Halt: </w:t>
      </w:r>
      <w:r>
        <w:rPr>
          <w:sz w:val="21"/>
        </w:rPr>
        <w:t>Uncommented assertEquals("Wrong Title", driver.getTitle()) in RomsApplicationSeleniumTests.java and pushed to Git. Jenkins triggered automatically, failed the Test stage, published the failing JUnit XML report, marked the build FAILED, and blocked Package and Deploy from executing.</w:t>
      </w:r>
    </w:p>
    <w:p w14:paraId="566C0A7B" w14:textId="77777777" w:rsidR="0034312F" w:rsidRDefault="00000000">
      <w:pPr>
        <w:pStyle w:val="ListBullet"/>
        <w:spacing w:after="60" w:line="269" w:lineRule="auto"/>
      </w:pPr>
      <w:r>
        <w:rPr>
          <w:b/>
          <w:color w:val="1E293B"/>
          <w:sz w:val="21"/>
        </w:rPr>
        <w:t xml:space="preserve">Phase 2 — Defect Correction &amp; Pipeline Recovery: </w:t>
      </w:r>
      <w:r>
        <w:rPr>
          <w:sz w:val="21"/>
        </w:rPr>
        <w:t>Commented out the deliberate failing assertion, committed, and pushed. The subsequent Jenkins run passed all 3 Selenium tests (100% pass rate) and proceeded through Package and Deploy to a green SUCCESS state.</w:t>
      </w:r>
    </w:p>
    <w:p w14:paraId="09DAEE93" w14:textId="77777777" w:rsidR="0034312F" w:rsidRDefault="00000000">
      <w:pPr>
        <w:pStyle w:val="Heading2"/>
        <w:pBdr>
          <w:bottom w:val="single" w:sz="6" w:space="3" w:color="CBD5E1"/>
        </w:pBdr>
        <w:spacing w:before="280" w:after="120"/>
      </w:pPr>
      <w:r>
        <w:rPr>
          <w:rFonts w:ascii="Calibri" w:hAnsi="Calibri"/>
          <w:color w:val="1E293B"/>
          <w:sz w:val="28"/>
        </w:rPr>
        <w:t>3.11 Week 11 — Docker Image and Container Lifecycle (October 2026)</w:t>
      </w:r>
    </w:p>
    <w:p w14:paraId="2EFF215F" w14:textId="77777777" w:rsidR="0034312F" w:rsidRDefault="00000000">
      <w:r>
        <w:rPr>
          <w:b/>
          <w:color w:val="1E293B"/>
        </w:rPr>
        <w:t xml:space="preserve">Sprint Objective: </w:t>
      </w:r>
      <w:r>
        <w:t>Author a security-hardened, multi-stage Dockerfile and .dockerignore for ROMS, reduce image footprint using Alpine JRE, run under a non-root OS user with a built-in container HEALTHCHECK, and document the complete Docker container lifecycle.</w:t>
      </w:r>
    </w:p>
    <w:tbl>
      <w:tblPr>
        <w:tblW w:w="0" w:type="auto"/>
        <w:jc w:val="center"/>
        <w:tblBorders>
          <w:top w:val="single" w:sz="6" w:space="0" w:color="CBD5E1"/>
          <w:left w:val="single" w:sz="4" w:space="0" w:color="CBD5E1"/>
          <w:bottom w:val="single" w:sz="8" w:space="0" w:color="1E293B"/>
          <w:right w:val="single" w:sz="4" w:space="0" w:color="CBD5E1"/>
          <w:insideH w:val="single" w:sz="4" w:space="0" w:color="CBD5E1"/>
          <w:insideV w:val="single" w:sz="4" w:space="0" w:color="CBD5E1"/>
        </w:tblBorders>
        <w:tblLook w:val="04A0" w:firstRow="1" w:lastRow="0" w:firstColumn="1" w:lastColumn="0" w:noHBand="0" w:noVBand="1"/>
      </w:tblPr>
      <w:tblGrid>
        <w:gridCol w:w="3024"/>
        <w:gridCol w:w="6192"/>
      </w:tblGrid>
      <w:tr w:rsidR="0034312F" w14:paraId="4A171E06" w14:textId="77777777">
        <w:trPr>
          <w:tblHeader/>
          <w:jc w:val="center"/>
        </w:trPr>
        <w:tc>
          <w:tcPr>
            <w:tcW w:w="3024" w:type="dxa"/>
            <w:shd w:val="clear" w:color="auto" w:fill="1E293B"/>
            <w:tcMar>
              <w:top w:w="100" w:type="dxa"/>
              <w:left w:w="120" w:type="dxa"/>
              <w:bottom w:w="100" w:type="dxa"/>
              <w:right w:w="120" w:type="dxa"/>
            </w:tcMar>
            <w:vAlign w:val="center"/>
          </w:tcPr>
          <w:p w14:paraId="0CAFF42F" w14:textId="77777777" w:rsidR="0034312F" w:rsidRDefault="00000000">
            <w:pPr>
              <w:spacing w:after="0"/>
            </w:pPr>
            <w:r>
              <w:rPr>
                <w:b/>
                <w:color w:val="FFFFFF"/>
                <w:sz w:val="19"/>
              </w:rPr>
              <w:t>Container Image Property</w:t>
            </w:r>
          </w:p>
        </w:tc>
        <w:tc>
          <w:tcPr>
            <w:tcW w:w="6192" w:type="dxa"/>
            <w:shd w:val="clear" w:color="auto" w:fill="1E293B"/>
            <w:tcMar>
              <w:top w:w="100" w:type="dxa"/>
              <w:left w:w="120" w:type="dxa"/>
              <w:bottom w:w="100" w:type="dxa"/>
              <w:right w:w="120" w:type="dxa"/>
            </w:tcMar>
            <w:vAlign w:val="center"/>
          </w:tcPr>
          <w:p w14:paraId="55376B2A" w14:textId="77777777" w:rsidR="0034312F" w:rsidRDefault="00000000">
            <w:pPr>
              <w:spacing w:after="0"/>
            </w:pPr>
            <w:r>
              <w:rPr>
                <w:b/>
                <w:color w:val="FFFFFF"/>
                <w:sz w:val="19"/>
              </w:rPr>
              <w:t>Design Specification &amp; Engineering Benefit</w:t>
            </w:r>
          </w:p>
        </w:tc>
      </w:tr>
      <w:tr w:rsidR="0034312F" w14:paraId="45933E52" w14:textId="77777777">
        <w:trPr>
          <w:jc w:val="center"/>
        </w:trPr>
        <w:tc>
          <w:tcPr>
            <w:tcW w:w="3024" w:type="dxa"/>
            <w:shd w:val="clear" w:color="auto" w:fill="FFFFFF"/>
            <w:tcMar>
              <w:top w:w="80" w:type="dxa"/>
              <w:left w:w="120" w:type="dxa"/>
              <w:bottom w:w="80" w:type="dxa"/>
              <w:right w:w="120" w:type="dxa"/>
            </w:tcMar>
            <w:vAlign w:val="center"/>
          </w:tcPr>
          <w:p w14:paraId="73E79801" w14:textId="77777777" w:rsidR="0034312F" w:rsidRDefault="00000000">
            <w:pPr>
              <w:spacing w:after="0" w:line="264" w:lineRule="auto"/>
            </w:pPr>
            <w:r>
              <w:rPr>
                <w:b/>
                <w:color w:val="1E293B"/>
                <w:sz w:val="19"/>
              </w:rPr>
              <w:t>Builder Stage Base Image</w:t>
            </w:r>
          </w:p>
        </w:tc>
        <w:tc>
          <w:tcPr>
            <w:tcW w:w="6192" w:type="dxa"/>
            <w:shd w:val="clear" w:color="auto" w:fill="FFFFFF"/>
            <w:tcMar>
              <w:top w:w="80" w:type="dxa"/>
              <w:left w:w="120" w:type="dxa"/>
              <w:bottom w:w="80" w:type="dxa"/>
              <w:right w:w="120" w:type="dxa"/>
            </w:tcMar>
            <w:vAlign w:val="center"/>
          </w:tcPr>
          <w:p w14:paraId="16BF57AD" w14:textId="77777777" w:rsidR="0034312F" w:rsidRDefault="00000000">
            <w:pPr>
              <w:spacing w:after="0" w:line="264" w:lineRule="auto"/>
            </w:pPr>
            <w:r>
              <w:rPr>
                <w:sz w:val="19"/>
              </w:rPr>
              <w:t>eclipse-temurin:17-jdk-alpine (Compiles source and builds executable fat JAR)</w:t>
            </w:r>
          </w:p>
        </w:tc>
      </w:tr>
      <w:tr w:rsidR="0034312F" w14:paraId="05BBC456" w14:textId="77777777">
        <w:trPr>
          <w:jc w:val="center"/>
        </w:trPr>
        <w:tc>
          <w:tcPr>
            <w:tcW w:w="3024" w:type="dxa"/>
            <w:shd w:val="clear" w:color="auto" w:fill="F8FAFC"/>
            <w:tcMar>
              <w:top w:w="80" w:type="dxa"/>
              <w:left w:w="120" w:type="dxa"/>
              <w:bottom w:w="80" w:type="dxa"/>
              <w:right w:w="120" w:type="dxa"/>
            </w:tcMar>
            <w:vAlign w:val="center"/>
          </w:tcPr>
          <w:p w14:paraId="3CCAABA7" w14:textId="77777777" w:rsidR="0034312F" w:rsidRDefault="00000000">
            <w:pPr>
              <w:spacing w:after="0" w:line="264" w:lineRule="auto"/>
            </w:pPr>
            <w:r>
              <w:rPr>
                <w:b/>
                <w:color w:val="1E293B"/>
                <w:sz w:val="19"/>
              </w:rPr>
              <w:t>Runtime Stage Base Image</w:t>
            </w:r>
          </w:p>
        </w:tc>
        <w:tc>
          <w:tcPr>
            <w:tcW w:w="6192" w:type="dxa"/>
            <w:shd w:val="clear" w:color="auto" w:fill="F8FAFC"/>
            <w:tcMar>
              <w:top w:w="80" w:type="dxa"/>
              <w:left w:w="120" w:type="dxa"/>
              <w:bottom w:w="80" w:type="dxa"/>
              <w:right w:w="120" w:type="dxa"/>
            </w:tcMar>
            <w:vAlign w:val="center"/>
          </w:tcPr>
          <w:p w14:paraId="4627F3AB" w14:textId="77777777" w:rsidR="0034312F" w:rsidRDefault="00000000">
            <w:pPr>
              <w:spacing w:after="0" w:line="264" w:lineRule="auto"/>
            </w:pPr>
            <w:r>
              <w:rPr>
                <w:sz w:val="19"/>
              </w:rPr>
              <w:t>eclipse-temurin:17-jre-alpine (Lean production runtime without JDK compiler overhead)</w:t>
            </w:r>
          </w:p>
        </w:tc>
      </w:tr>
      <w:tr w:rsidR="0034312F" w14:paraId="48C44987" w14:textId="77777777">
        <w:trPr>
          <w:jc w:val="center"/>
        </w:trPr>
        <w:tc>
          <w:tcPr>
            <w:tcW w:w="3024" w:type="dxa"/>
            <w:shd w:val="clear" w:color="auto" w:fill="FFFFFF"/>
            <w:tcMar>
              <w:top w:w="80" w:type="dxa"/>
              <w:left w:w="120" w:type="dxa"/>
              <w:bottom w:w="80" w:type="dxa"/>
              <w:right w:w="120" w:type="dxa"/>
            </w:tcMar>
            <w:vAlign w:val="center"/>
          </w:tcPr>
          <w:p w14:paraId="0F67C939" w14:textId="77777777" w:rsidR="0034312F" w:rsidRDefault="00000000">
            <w:pPr>
              <w:spacing w:after="0" w:line="264" w:lineRule="auto"/>
            </w:pPr>
            <w:r>
              <w:rPr>
                <w:b/>
                <w:color w:val="1E293B"/>
                <w:sz w:val="19"/>
              </w:rPr>
              <w:t>Final Image Size</w:t>
            </w:r>
          </w:p>
        </w:tc>
        <w:tc>
          <w:tcPr>
            <w:tcW w:w="6192" w:type="dxa"/>
            <w:shd w:val="clear" w:color="auto" w:fill="FFFFFF"/>
            <w:tcMar>
              <w:top w:w="80" w:type="dxa"/>
              <w:left w:w="120" w:type="dxa"/>
              <w:bottom w:w="80" w:type="dxa"/>
              <w:right w:w="120" w:type="dxa"/>
            </w:tcMar>
            <w:vAlign w:val="center"/>
          </w:tcPr>
          <w:p w14:paraId="1B9F491B" w14:textId="77777777" w:rsidR="0034312F" w:rsidRDefault="00000000">
            <w:pPr>
              <w:spacing w:after="0" w:line="264" w:lineRule="auto"/>
            </w:pPr>
            <w:r>
              <w:rPr>
                <w:sz w:val="19"/>
              </w:rPr>
              <w:t>~220 MB (Compared to ~500 MB with a standard single-stage full JDK image — 56% reduction)</w:t>
            </w:r>
          </w:p>
        </w:tc>
      </w:tr>
      <w:tr w:rsidR="0034312F" w14:paraId="32648739" w14:textId="77777777">
        <w:trPr>
          <w:jc w:val="center"/>
        </w:trPr>
        <w:tc>
          <w:tcPr>
            <w:tcW w:w="3024" w:type="dxa"/>
            <w:shd w:val="clear" w:color="auto" w:fill="F8FAFC"/>
            <w:tcMar>
              <w:top w:w="80" w:type="dxa"/>
              <w:left w:w="120" w:type="dxa"/>
              <w:bottom w:w="80" w:type="dxa"/>
              <w:right w:w="120" w:type="dxa"/>
            </w:tcMar>
            <w:vAlign w:val="center"/>
          </w:tcPr>
          <w:p w14:paraId="2D45AD24" w14:textId="77777777" w:rsidR="0034312F" w:rsidRDefault="00000000">
            <w:pPr>
              <w:spacing w:after="0" w:line="264" w:lineRule="auto"/>
            </w:pPr>
            <w:r>
              <w:rPr>
                <w:b/>
                <w:color w:val="1E293B"/>
                <w:sz w:val="19"/>
              </w:rPr>
              <w:t>Security Context</w:t>
            </w:r>
          </w:p>
        </w:tc>
        <w:tc>
          <w:tcPr>
            <w:tcW w:w="6192" w:type="dxa"/>
            <w:shd w:val="clear" w:color="auto" w:fill="F8FAFC"/>
            <w:tcMar>
              <w:top w:w="80" w:type="dxa"/>
              <w:left w:w="120" w:type="dxa"/>
              <w:bottom w:w="80" w:type="dxa"/>
              <w:right w:w="120" w:type="dxa"/>
            </w:tcMar>
            <w:vAlign w:val="center"/>
          </w:tcPr>
          <w:p w14:paraId="65100389" w14:textId="77777777" w:rsidR="0034312F" w:rsidRDefault="00000000">
            <w:pPr>
              <w:spacing w:after="0" w:line="264" w:lineRule="auto"/>
            </w:pPr>
            <w:r>
              <w:rPr>
                <w:sz w:val="19"/>
              </w:rPr>
              <w:t>Dedicated non-root user and group 'roms' created via addgroup/adduser</w:t>
            </w:r>
          </w:p>
        </w:tc>
      </w:tr>
      <w:tr w:rsidR="0034312F" w14:paraId="0C128E31" w14:textId="77777777">
        <w:trPr>
          <w:jc w:val="center"/>
        </w:trPr>
        <w:tc>
          <w:tcPr>
            <w:tcW w:w="3024" w:type="dxa"/>
            <w:shd w:val="clear" w:color="auto" w:fill="FFFFFF"/>
            <w:tcMar>
              <w:top w:w="80" w:type="dxa"/>
              <w:left w:w="120" w:type="dxa"/>
              <w:bottom w:w="80" w:type="dxa"/>
              <w:right w:w="120" w:type="dxa"/>
            </w:tcMar>
            <w:vAlign w:val="center"/>
          </w:tcPr>
          <w:p w14:paraId="55A45120" w14:textId="77777777" w:rsidR="0034312F" w:rsidRDefault="00000000">
            <w:pPr>
              <w:spacing w:after="0" w:line="264" w:lineRule="auto"/>
            </w:pPr>
            <w:r>
              <w:rPr>
                <w:b/>
                <w:color w:val="1E293B"/>
                <w:sz w:val="19"/>
              </w:rPr>
              <w:t>Container Healthcheck</w:t>
            </w:r>
          </w:p>
        </w:tc>
        <w:tc>
          <w:tcPr>
            <w:tcW w:w="6192" w:type="dxa"/>
            <w:shd w:val="clear" w:color="auto" w:fill="FFFFFF"/>
            <w:tcMar>
              <w:top w:w="80" w:type="dxa"/>
              <w:left w:w="120" w:type="dxa"/>
              <w:bottom w:w="80" w:type="dxa"/>
              <w:right w:w="120" w:type="dxa"/>
            </w:tcMar>
            <w:vAlign w:val="center"/>
          </w:tcPr>
          <w:p w14:paraId="1BC9140A" w14:textId="77777777" w:rsidR="0034312F" w:rsidRDefault="00000000">
            <w:pPr>
              <w:spacing w:after="0" w:line="264" w:lineRule="auto"/>
            </w:pPr>
            <w:r>
              <w:rPr>
                <w:sz w:val="19"/>
              </w:rPr>
              <w:t>HTTP GET http://localhost:8081/actuator/health every 30s (timeout 5s, retries 3)</w:t>
            </w:r>
          </w:p>
        </w:tc>
      </w:tr>
      <w:tr w:rsidR="0034312F" w14:paraId="737BED99" w14:textId="77777777">
        <w:trPr>
          <w:jc w:val="center"/>
        </w:trPr>
        <w:tc>
          <w:tcPr>
            <w:tcW w:w="3024" w:type="dxa"/>
            <w:shd w:val="clear" w:color="auto" w:fill="F8FAFC"/>
            <w:tcMar>
              <w:top w:w="80" w:type="dxa"/>
              <w:left w:w="120" w:type="dxa"/>
              <w:bottom w:w="80" w:type="dxa"/>
              <w:right w:w="120" w:type="dxa"/>
            </w:tcMar>
            <w:vAlign w:val="center"/>
          </w:tcPr>
          <w:p w14:paraId="3EE59703" w14:textId="77777777" w:rsidR="0034312F" w:rsidRDefault="00000000">
            <w:pPr>
              <w:spacing w:after="0" w:line="264" w:lineRule="auto"/>
            </w:pPr>
            <w:r>
              <w:rPr>
                <w:b/>
                <w:color w:val="1E293B"/>
                <w:sz w:val="19"/>
              </w:rPr>
              <w:t>JVM Container Tuning</w:t>
            </w:r>
          </w:p>
        </w:tc>
        <w:tc>
          <w:tcPr>
            <w:tcW w:w="6192" w:type="dxa"/>
            <w:shd w:val="clear" w:color="auto" w:fill="F8FAFC"/>
            <w:tcMar>
              <w:top w:w="80" w:type="dxa"/>
              <w:left w:w="120" w:type="dxa"/>
              <w:bottom w:w="80" w:type="dxa"/>
              <w:right w:w="120" w:type="dxa"/>
            </w:tcMar>
            <w:vAlign w:val="center"/>
          </w:tcPr>
          <w:p w14:paraId="08DF2430" w14:textId="77777777" w:rsidR="0034312F" w:rsidRDefault="00000000">
            <w:pPr>
              <w:spacing w:after="0" w:line="264" w:lineRule="auto"/>
            </w:pPr>
            <w:r>
              <w:rPr>
                <w:sz w:val="19"/>
              </w:rPr>
              <w:t>JAVA_OPTS="-XX:+UseContainerSupport -Xms256m -Xmx512m"</w:t>
            </w:r>
          </w:p>
        </w:tc>
      </w:tr>
      <w:tr w:rsidR="0034312F" w14:paraId="20ED7980" w14:textId="77777777">
        <w:trPr>
          <w:jc w:val="center"/>
        </w:trPr>
        <w:tc>
          <w:tcPr>
            <w:tcW w:w="3024" w:type="dxa"/>
            <w:shd w:val="clear" w:color="auto" w:fill="FFFFFF"/>
            <w:tcMar>
              <w:top w:w="80" w:type="dxa"/>
              <w:left w:w="120" w:type="dxa"/>
              <w:bottom w:w="80" w:type="dxa"/>
              <w:right w:w="120" w:type="dxa"/>
            </w:tcMar>
            <w:vAlign w:val="center"/>
          </w:tcPr>
          <w:p w14:paraId="7456EE34" w14:textId="77777777" w:rsidR="0034312F" w:rsidRDefault="00000000">
            <w:pPr>
              <w:spacing w:after="0" w:line="264" w:lineRule="auto"/>
            </w:pPr>
            <w:r>
              <w:rPr>
                <w:b/>
                <w:color w:val="1E293B"/>
                <w:sz w:val="19"/>
              </w:rPr>
              <w:t>Build Context Exclusions</w:t>
            </w:r>
          </w:p>
        </w:tc>
        <w:tc>
          <w:tcPr>
            <w:tcW w:w="6192" w:type="dxa"/>
            <w:shd w:val="clear" w:color="auto" w:fill="FFFFFF"/>
            <w:tcMar>
              <w:top w:w="80" w:type="dxa"/>
              <w:left w:w="120" w:type="dxa"/>
              <w:bottom w:w="80" w:type="dxa"/>
              <w:right w:w="120" w:type="dxa"/>
            </w:tcMar>
            <w:vAlign w:val="center"/>
          </w:tcPr>
          <w:p w14:paraId="45FD492F" w14:textId="77777777" w:rsidR="0034312F" w:rsidRDefault="00000000">
            <w:pPr>
              <w:spacing w:after="0" w:line="264" w:lineRule="auto"/>
            </w:pPr>
            <w:r>
              <w:rPr>
                <w:sz w:val="19"/>
              </w:rPr>
              <w:t>.dockerignore excludes target/, .git/, src/test/, and IDE metadata</w:t>
            </w:r>
          </w:p>
        </w:tc>
      </w:tr>
    </w:tbl>
    <w:p w14:paraId="515AECC7" w14:textId="77777777" w:rsidR="0034312F" w:rsidRDefault="0034312F">
      <w:pPr>
        <w:spacing w:after="80"/>
      </w:pPr>
    </w:p>
    <w:p w14:paraId="283A80DC" w14:textId="77777777" w:rsidR="0034312F" w:rsidRDefault="00000000">
      <w:pPr>
        <w:keepNext/>
        <w:spacing w:before="120" w:after="40"/>
      </w:pPr>
      <w:r>
        <w:rPr>
          <w:b/>
          <w:color w:val="334155"/>
          <w:sz w:val="19"/>
        </w:rPr>
        <w:t>▸ Week 11 — Complete Docker Image &amp; Container Lifecycle Commands and Verification Output</w:t>
      </w:r>
    </w:p>
    <w:tbl>
      <w:tblPr>
        <w:tblW w:w="0" w:type="auto"/>
        <w:jc w:val="center"/>
        <w:tblLook w:val="04A0" w:firstRow="1" w:lastRow="0" w:firstColumn="1" w:lastColumn="0" w:noHBand="0" w:noVBand="1"/>
      </w:tblPr>
      <w:tblGrid>
        <w:gridCol w:w="9317"/>
      </w:tblGrid>
      <w:tr w:rsidR="0034312F" w14:paraId="0CB3E97E" w14:textId="77777777">
        <w:trPr>
          <w:jc w:val="center"/>
        </w:trPr>
        <w:tc>
          <w:tcPr>
            <w:tcW w:w="9317" w:type="dxa"/>
            <w:tcBorders>
              <w:top w:val="single" w:sz="4" w:space="0" w:color="CBD5E1"/>
              <w:left w:val="single" w:sz="18" w:space="0" w:color="1E293B"/>
              <w:bottom w:val="single" w:sz="4" w:space="0" w:color="CBD5E1"/>
              <w:right w:val="single" w:sz="4" w:space="0" w:color="CBD5E1"/>
            </w:tcBorders>
            <w:shd w:val="clear" w:color="auto" w:fill="F1F5F9"/>
            <w:tcMar>
              <w:top w:w="120" w:type="dxa"/>
              <w:left w:w="160" w:type="dxa"/>
              <w:bottom w:w="120" w:type="dxa"/>
              <w:right w:w="160" w:type="dxa"/>
            </w:tcMar>
          </w:tcPr>
          <w:p w14:paraId="676E4758" w14:textId="77777777" w:rsidR="0034312F" w:rsidRDefault="00000000">
            <w:pPr>
              <w:spacing w:after="0" w:line="252" w:lineRule="auto"/>
            </w:pPr>
            <w:r>
              <w:rPr>
                <w:rFonts w:ascii="Consolas" w:hAnsi="Consolas"/>
                <w:sz w:val="17"/>
              </w:rPr>
              <w:t># 1. Build and tag the image using semantic versioning</w:t>
            </w:r>
            <w:r>
              <w:rPr>
                <w:rFonts w:ascii="Consolas" w:hAnsi="Consolas"/>
                <w:sz w:val="17"/>
              </w:rPr>
              <w:br/>
              <w:t>docker build -t roms-app:1.0.0 .</w:t>
            </w:r>
            <w:r>
              <w:rPr>
                <w:rFonts w:ascii="Consolas" w:hAnsi="Consolas"/>
                <w:sz w:val="17"/>
              </w:rPr>
              <w:br/>
              <w:t>docker build -t roms-app:latest .</w:t>
            </w:r>
            <w:r>
              <w:rPr>
                <w:rFonts w:ascii="Consolas" w:hAnsi="Consolas"/>
                <w:sz w:val="17"/>
              </w:rPr>
              <w:br/>
              <w:t>docker images | grep roms-app</w:t>
            </w:r>
            <w:r>
              <w:rPr>
                <w:rFonts w:ascii="Consolas" w:hAnsi="Consolas"/>
                <w:sz w:val="17"/>
              </w:rPr>
              <w:br/>
              <w:t># Output:</w:t>
            </w:r>
            <w:r>
              <w:rPr>
                <w:rFonts w:ascii="Consolas" w:hAnsi="Consolas"/>
                <w:sz w:val="17"/>
              </w:rPr>
              <w:br/>
              <w:t># REPOSITORY   TAG       IMAGE ID       CREATED          SIZE</w:t>
            </w:r>
            <w:r>
              <w:rPr>
                <w:rFonts w:ascii="Consolas" w:hAnsi="Consolas"/>
                <w:sz w:val="17"/>
              </w:rPr>
              <w:br/>
              <w:t># roms-app     1.0.0     a1b2c3d4e5f6   12 seconds ago   ~220MB</w:t>
            </w:r>
            <w:r>
              <w:rPr>
                <w:rFonts w:ascii="Consolas" w:hAnsi="Consolas"/>
                <w:sz w:val="17"/>
              </w:rPr>
              <w:br/>
              <w:t># roms-app     latest    a1b2c3d4e5f6   12 seconds ago   ~220MB</w:t>
            </w:r>
            <w:r>
              <w:rPr>
                <w:rFonts w:ascii="Consolas" w:hAnsi="Consolas"/>
                <w:sz w:val="17"/>
              </w:rPr>
              <w:br/>
            </w:r>
            <w:r>
              <w:rPr>
                <w:rFonts w:ascii="Consolas" w:hAnsi="Consolas"/>
                <w:sz w:val="17"/>
              </w:rPr>
              <w:br/>
              <w:t># 2. Run container in detached mode with port mapping and JVM limits</w:t>
            </w:r>
            <w:r>
              <w:rPr>
                <w:rFonts w:ascii="Consolas" w:hAnsi="Consolas"/>
                <w:sz w:val="17"/>
              </w:rPr>
              <w:br/>
              <w:t>docker run -d --name roms-container -p 8081:8081 -e JAVA_OPTS="-Xms256m -Xmx512m" roms-app:1.0.0</w:t>
            </w:r>
            <w:r>
              <w:rPr>
                <w:rFonts w:ascii="Consolas" w:hAnsi="Consolas"/>
                <w:sz w:val="17"/>
              </w:rPr>
              <w:br/>
              <w:t>docker ps</w:t>
            </w:r>
            <w:r>
              <w:rPr>
                <w:rFonts w:ascii="Consolas" w:hAnsi="Consolas"/>
                <w:sz w:val="17"/>
              </w:rPr>
              <w:br/>
              <w:t># Output:</w:t>
            </w:r>
            <w:r>
              <w:rPr>
                <w:rFonts w:ascii="Consolas" w:hAnsi="Consolas"/>
                <w:sz w:val="17"/>
              </w:rPr>
              <w:br/>
              <w:t># CONTAINER ID   IMAGE            STATUS                    PORTS</w:t>
            </w:r>
            <w:r>
              <w:rPr>
                <w:rFonts w:ascii="Consolas" w:hAnsi="Consolas"/>
                <w:sz w:val="17"/>
              </w:rPr>
              <w:br/>
              <w:t># f7a8b9c0d1e2   roms-app:1.0.0   Up 30 seconds (healthy)   0.0.0.0:8081-&gt;8081/tcp</w:t>
            </w:r>
            <w:r>
              <w:rPr>
                <w:rFonts w:ascii="Consolas" w:hAnsi="Consolas"/>
                <w:sz w:val="17"/>
              </w:rPr>
              <w:br/>
            </w:r>
            <w:r>
              <w:rPr>
                <w:rFonts w:ascii="Consolas" w:hAnsi="Consolas"/>
                <w:sz w:val="17"/>
              </w:rPr>
              <w:br/>
              <w:t># 3. Inspect container metadata &amp; stream application logs</w:t>
            </w:r>
            <w:r>
              <w:rPr>
                <w:rFonts w:ascii="Consolas" w:hAnsi="Consolas"/>
                <w:sz w:val="17"/>
              </w:rPr>
              <w:br/>
              <w:t>docker inspect roms-container</w:t>
            </w:r>
            <w:r>
              <w:rPr>
                <w:rFonts w:ascii="Consolas" w:hAnsi="Consolas"/>
                <w:sz w:val="17"/>
              </w:rPr>
              <w:br/>
              <w:t>docker inspect -f '{{range .NetworkSettings.Networks}}{{.IPAddress}}{{end}}' roms-container</w:t>
            </w:r>
            <w:r>
              <w:rPr>
                <w:rFonts w:ascii="Consolas" w:hAnsi="Consolas"/>
                <w:sz w:val="17"/>
              </w:rPr>
              <w:br/>
              <w:t>docker logs --tail 50 roms-container</w:t>
            </w:r>
            <w:r>
              <w:rPr>
                <w:rFonts w:ascii="Consolas" w:hAnsi="Consolas"/>
                <w:sz w:val="17"/>
              </w:rPr>
              <w:br/>
            </w:r>
            <w:r>
              <w:rPr>
                <w:rFonts w:ascii="Consolas" w:hAnsi="Consolas"/>
                <w:sz w:val="17"/>
              </w:rPr>
              <w:br/>
              <w:t># 4. Graceful stop, restart, and cleanup</w:t>
            </w:r>
            <w:r>
              <w:rPr>
                <w:rFonts w:ascii="Consolas" w:hAnsi="Consolas"/>
                <w:sz w:val="17"/>
              </w:rPr>
              <w:br/>
              <w:t>docker stop roms-container</w:t>
            </w:r>
            <w:r>
              <w:rPr>
                <w:rFonts w:ascii="Consolas" w:hAnsi="Consolas"/>
                <w:sz w:val="17"/>
              </w:rPr>
              <w:br/>
            </w:r>
            <w:r>
              <w:rPr>
                <w:rFonts w:ascii="Consolas" w:hAnsi="Consolas"/>
                <w:sz w:val="17"/>
              </w:rPr>
              <w:lastRenderedPageBreak/>
              <w:t>docker restart roms-container</w:t>
            </w:r>
            <w:r>
              <w:rPr>
                <w:rFonts w:ascii="Consolas" w:hAnsi="Consolas"/>
                <w:sz w:val="17"/>
              </w:rPr>
              <w:br/>
              <w:t>docker stop roms-container &amp;&amp; docker rm roms-container</w:t>
            </w:r>
            <w:r>
              <w:rPr>
                <w:rFonts w:ascii="Consolas" w:hAnsi="Consolas"/>
                <w:sz w:val="17"/>
              </w:rPr>
              <w:br/>
              <w:t>docker rmi roms-app:1.0.0 roms-app:latest</w:t>
            </w:r>
          </w:p>
        </w:tc>
      </w:tr>
    </w:tbl>
    <w:p w14:paraId="6D11372D" w14:textId="77777777" w:rsidR="0034312F" w:rsidRDefault="0034312F">
      <w:pPr>
        <w:spacing w:after="60"/>
      </w:pPr>
    </w:p>
    <w:p w14:paraId="487EA039" w14:textId="77777777" w:rsidR="0034312F" w:rsidRDefault="00000000">
      <w:pPr>
        <w:pStyle w:val="Heading2"/>
        <w:pBdr>
          <w:bottom w:val="single" w:sz="6" w:space="3" w:color="CBD5E1"/>
        </w:pBdr>
        <w:spacing w:before="280" w:after="120"/>
      </w:pPr>
      <w:r>
        <w:rPr>
          <w:rFonts w:ascii="Calibri" w:hAnsi="Calibri"/>
          <w:color w:val="1E293B"/>
          <w:sz w:val="28"/>
        </w:rPr>
        <w:t>3.12 Week 12 — Jenkins-Docker Continuous Deployment (October 2026)</w:t>
      </w:r>
    </w:p>
    <w:p w14:paraId="3CD593AF" w14:textId="77777777" w:rsidR="0034312F" w:rsidRDefault="00000000">
      <w:r>
        <w:rPr>
          <w:b/>
          <w:color w:val="1E293B"/>
        </w:rPr>
        <w:t xml:space="preserve">Sprint Objective: </w:t>
      </w:r>
      <w:r>
        <w:t>Extend the declarative Jenkinsfile with three container stages—Docker Build, Docker Push, and Deploy—to automatically build uniquely versioned images (1.0.${BUILD_NUMBER}), authenticate via Jenkins Credentials Store to push to Docker Hub, and deploy a fresh container with auto-restart policies.</w:t>
      </w:r>
    </w:p>
    <w:p w14:paraId="688F6668" w14:textId="77777777" w:rsidR="0034312F" w:rsidRDefault="00000000">
      <w:pPr>
        <w:keepNext/>
        <w:spacing w:before="120" w:after="40"/>
      </w:pPr>
      <w:r>
        <w:rPr>
          <w:b/>
          <w:color w:val="334155"/>
          <w:sz w:val="19"/>
        </w:rPr>
        <w:t>▸ Week 12 — Extended Jenkinsfile Stages for Docker Build, Registry Push, and Automated Container Replacement</w:t>
      </w:r>
    </w:p>
    <w:tbl>
      <w:tblPr>
        <w:tblW w:w="0" w:type="auto"/>
        <w:jc w:val="center"/>
        <w:tblLook w:val="04A0" w:firstRow="1" w:lastRow="0" w:firstColumn="1" w:lastColumn="0" w:noHBand="0" w:noVBand="1"/>
      </w:tblPr>
      <w:tblGrid>
        <w:gridCol w:w="9317"/>
      </w:tblGrid>
      <w:tr w:rsidR="0034312F" w14:paraId="3F817B4B" w14:textId="77777777">
        <w:trPr>
          <w:jc w:val="center"/>
        </w:trPr>
        <w:tc>
          <w:tcPr>
            <w:tcW w:w="9317" w:type="dxa"/>
            <w:tcBorders>
              <w:top w:val="single" w:sz="4" w:space="0" w:color="CBD5E1"/>
              <w:left w:val="single" w:sz="18" w:space="0" w:color="1E293B"/>
              <w:bottom w:val="single" w:sz="4" w:space="0" w:color="CBD5E1"/>
              <w:right w:val="single" w:sz="4" w:space="0" w:color="CBD5E1"/>
            </w:tcBorders>
            <w:shd w:val="clear" w:color="auto" w:fill="F1F5F9"/>
            <w:tcMar>
              <w:top w:w="120" w:type="dxa"/>
              <w:left w:w="160" w:type="dxa"/>
              <w:bottom w:w="120" w:type="dxa"/>
              <w:right w:w="160" w:type="dxa"/>
            </w:tcMar>
          </w:tcPr>
          <w:p w14:paraId="605888B5" w14:textId="77777777" w:rsidR="0034312F" w:rsidRDefault="00000000">
            <w:pPr>
              <w:spacing w:after="0" w:line="252" w:lineRule="auto"/>
            </w:pPr>
            <w:r>
              <w:rPr>
                <w:rFonts w:ascii="Consolas" w:hAnsi="Consolas"/>
                <w:sz w:val="17"/>
              </w:rPr>
              <w:t>environment {</w:t>
            </w:r>
            <w:r>
              <w:rPr>
                <w:rFonts w:ascii="Consolas" w:hAnsi="Consolas"/>
                <w:sz w:val="17"/>
              </w:rPr>
              <w:br/>
              <w:t xml:space="preserve">    DOCKERHUB_CREDS = credentials('dockerhub-credentials')</w:t>
            </w:r>
            <w:r>
              <w:rPr>
                <w:rFonts w:ascii="Consolas" w:hAnsi="Consolas"/>
                <w:sz w:val="17"/>
              </w:rPr>
              <w:br/>
              <w:t>}</w:t>
            </w:r>
            <w:r>
              <w:rPr>
                <w:rFonts w:ascii="Consolas" w:hAnsi="Consolas"/>
                <w:sz w:val="17"/>
              </w:rPr>
              <w:br/>
            </w:r>
            <w:r>
              <w:rPr>
                <w:rFonts w:ascii="Consolas" w:hAnsi="Consolas"/>
                <w:sz w:val="17"/>
              </w:rPr>
              <w:br/>
              <w:t>stage('Docker Build') {</w:t>
            </w:r>
            <w:r>
              <w:rPr>
                <w:rFonts w:ascii="Consolas" w:hAnsi="Consolas"/>
                <w:sz w:val="17"/>
              </w:rPr>
              <w:br/>
              <w:t xml:space="preserve">    steps {</w:t>
            </w:r>
            <w:r>
              <w:rPr>
                <w:rFonts w:ascii="Consolas" w:hAnsi="Consolas"/>
                <w:sz w:val="17"/>
              </w:rPr>
              <w:br/>
              <w:t xml:space="preserve">        dir('roms-app') {</w:t>
            </w:r>
            <w:r>
              <w:rPr>
                <w:rFonts w:ascii="Consolas" w:hAnsi="Consolas"/>
                <w:sz w:val="17"/>
              </w:rPr>
              <w:br/>
              <w:t xml:space="preserve">            script {</w:t>
            </w:r>
            <w:r>
              <w:rPr>
                <w:rFonts w:ascii="Consolas" w:hAnsi="Consolas"/>
                <w:sz w:val="17"/>
              </w:rPr>
              <w:br/>
              <w:t xml:space="preserve">                def imageTag = "1.0.${env.BUILD_NUMBER}"</w:t>
            </w:r>
            <w:r>
              <w:rPr>
                <w:rFonts w:ascii="Consolas" w:hAnsi="Consolas"/>
                <w:sz w:val="17"/>
              </w:rPr>
              <w:br/>
              <w:t xml:space="preserve">                bat """</w:t>
            </w:r>
            <w:r>
              <w:rPr>
                <w:rFonts w:ascii="Consolas" w:hAnsi="Consolas"/>
                <w:sz w:val="17"/>
              </w:rPr>
              <w:br/>
              <w:t xml:space="preserve">                    docker build -t prithviraj-abnave/roms-app:${imageTag} .</w:t>
            </w:r>
            <w:r>
              <w:rPr>
                <w:rFonts w:ascii="Consolas" w:hAnsi="Consolas"/>
                <w:sz w:val="17"/>
              </w:rPr>
              <w:br/>
              <w:t xml:space="preserve">                    docker tag  prithviraj-abnave/roms-app:${imageTag} prithviraj-abnave/roms-app:latest</w:t>
            </w:r>
            <w:r>
              <w:rPr>
                <w:rFonts w:ascii="Consolas" w:hAnsi="Consolas"/>
                <w:sz w:val="17"/>
              </w:rPr>
              <w:br/>
              <w:t xml:space="preserve">                """</w:t>
            </w:r>
            <w:r>
              <w:rPr>
                <w:rFonts w:ascii="Consolas" w:hAnsi="Consolas"/>
                <w:sz w:val="17"/>
              </w:rPr>
              <w:br/>
              <w:t xml:space="preserve">                env.RESOLVED_TAG = imageTag</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w:t>
            </w:r>
            <w:r>
              <w:rPr>
                <w:rFonts w:ascii="Consolas" w:hAnsi="Consolas"/>
                <w:sz w:val="17"/>
              </w:rPr>
              <w:br/>
            </w:r>
            <w:r>
              <w:rPr>
                <w:rFonts w:ascii="Consolas" w:hAnsi="Consolas"/>
                <w:sz w:val="17"/>
              </w:rPr>
              <w:br/>
              <w:t>stage('Docker Push') {</w:t>
            </w:r>
            <w:r>
              <w:rPr>
                <w:rFonts w:ascii="Consolas" w:hAnsi="Consolas"/>
                <w:sz w:val="17"/>
              </w:rPr>
              <w:br/>
              <w:t xml:space="preserve">    steps {</w:t>
            </w:r>
            <w:r>
              <w:rPr>
                <w:rFonts w:ascii="Consolas" w:hAnsi="Consolas"/>
                <w:sz w:val="17"/>
              </w:rPr>
              <w:br/>
              <w:t xml:space="preserve">        bat """</w:t>
            </w:r>
            <w:r>
              <w:rPr>
                <w:rFonts w:ascii="Consolas" w:hAnsi="Consolas"/>
                <w:sz w:val="17"/>
              </w:rPr>
              <w:br/>
              <w:t xml:space="preserve">            docker login -u ${DOCKERHUB_CREDS_USR} -p ${DOCKERHUB_CREDS_PSW}</w:t>
            </w:r>
            <w:r>
              <w:rPr>
                <w:rFonts w:ascii="Consolas" w:hAnsi="Consolas"/>
                <w:sz w:val="17"/>
              </w:rPr>
              <w:br/>
              <w:t xml:space="preserve">            docker push prithviraj-abnave/roms-app:${env.RESOLVED_TAG}</w:t>
            </w:r>
            <w:r>
              <w:rPr>
                <w:rFonts w:ascii="Consolas" w:hAnsi="Consolas"/>
                <w:sz w:val="17"/>
              </w:rPr>
              <w:br/>
              <w:t xml:space="preserve">            docker push prithviraj-abnave/roms-app:latest</w:t>
            </w:r>
            <w:r>
              <w:rPr>
                <w:rFonts w:ascii="Consolas" w:hAnsi="Consolas"/>
                <w:sz w:val="17"/>
              </w:rPr>
              <w:br/>
              <w:t xml:space="preserve">            docker logout</w:t>
            </w:r>
            <w:r>
              <w:rPr>
                <w:rFonts w:ascii="Consolas" w:hAnsi="Consolas"/>
                <w:sz w:val="17"/>
              </w:rPr>
              <w:br/>
              <w:t xml:space="preserve">        """</w:t>
            </w:r>
            <w:r>
              <w:rPr>
                <w:rFonts w:ascii="Consolas" w:hAnsi="Consolas"/>
                <w:sz w:val="17"/>
              </w:rPr>
              <w:br/>
              <w:t xml:space="preserve">    }</w:t>
            </w:r>
            <w:r>
              <w:rPr>
                <w:rFonts w:ascii="Consolas" w:hAnsi="Consolas"/>
                <w:sz w:val="17"/>
              </w:rPr>
              <w:br/>
              <w:t>}</w:t>
            </w:r>
            <w:r>
              <w:rPr>
                <w:rFonts w:ascii="Consolas" w:hAnsi="Consolas"/>
                <w:sz w:val="17"/>
              </w:rPr>
              <w:br/>
            </w:r>
            <w:r>
              <w:rPr>
                <w:rFonts w:ascii="Consolas" w:hAnsi="Consolas"/>
                <w:sz w:val="17"/>
              </w:rPr>
              <w:br/>
              <w:t>stage('Deploy') {</w:t>
            </w:r>
            <w:r>
              <w:rPr>
                <w:rFonts w:ascii="Consolas" w:hAnsi="Consolas"/>
                <w:sz w:val="17"/>
              </w:rPr>
              <w:br/>
              <w:t xml:space="preserve">    steps {</w:t>
            </w:r>
            <w:r>
              <w:rPr>
                <w:rFonts w:ascii="Consolas" w:hAnsi="Consolas"/>
                <w:sz w:val="17"/>
              </w:rPr>
              <w:br/>
              <w:t xml:space="preserve">        bat """</w:t>
            </w:r>
            <w:r>
              <w:rPr>
                <w:rFonts w:ascii="Consolas" w:hAnsi="Consolas"/>
                <w:sz w:val="17"/>
              </w:rPr>
              <w:br/>
              <w:t xml:space="preserve">            docker stop  roms-dev 2&gt;nul || echo Container not running.</w:t>
            </w:r>
            <w:r>
              <w:rPr>
                <w:rFonts w:ascii="Consolas" w:hAnsi="Consolas"/>
                <w:sz w:val="17"/>
              </w:rPr>
              <w:br/>
              <w:t xml:space="preserve">            docker rm    roms-dev 2&gt;nul || echo Container does not exist.</w:t>
            </w:r>
            <w:r>
              <w:rPr>
                <w:rFonts w:ascii="Consolas" w:hAnsi="Consolas"/>
                <w:sz w:val="17"/>
              </w:rPr>
              <w:br/>
              <w:t xml:space="preserve">            docker pull  prithviraj-abnave/roms-app:${env.RESOLVED_TAG}</w:t>
            </w:r>
            <w:r>
              <w:rPr>
                <w:rFonts w:ascii="Consolas" w:hAnsi="Consolas"/>
                <w:sz w:val="17"/>
              </w:rPr>
              <w:br/>
              <w:t xml:space="preserve">            docker run -d --name roms-dev -p 8081:8081 ^</w:t>
            </w:r>
            <w:r>
              <w:rPr>
                <w:rFonts w:ascii="Consolas" w:hAnsi="Consolas"/>
                <w:sz w:val="17"/>
              </w:rPr>
              <w:br/>
              <w:t xml:space="preserve">                --restart unless-stopped ^</w:t>
            </w:r>
            <w:r>
              <w:rPr>
                <w:rFonts w:ascii="Consolas" w:hAnsi="Consolas"/>
                <w:sz w:val="17"/>
              </w:rPr>
              <w:br/>
              <w:t xml:space="preserve">                prithviraj-abnave/roms-app:${env.RESOLVED_TAG}</w:t>
            </w:r>
            <w:r>
              <w:rPr>
                <w:rFonts w:ascii="Consolas" w:hAnsi="Consolas"/>
                <w:sz w:val="17"/>
              </w:rPr>
              <w:br/>
              <w:t xml:space="preserve">            docker ps --filter "name=roms-dev"</w:t>
            </w:r>
            <w:r>
              <w:rPr>
                <w:rFonts w:ascii="Consolas" w:hAnsi="Consolas"/>
                <w:sz w:val="17"/>
              </w:rPr>
              <w:br/>
              <w:t xml:space="preserve">        """</w:t>
            </w:r>
            <w:r>
              <w:rPr>
                <w:rFonts w:ascii="Consolas" w:hAnsi="Consolas"/>
                <w:sz w:val="17"/>
              </w:rPr>
              <w:br/>
              <w:t xml:space="preserve">    }</w:t>
            </w:r>
            <w:r>
              <w:rPr>
                <w:rFonts w:ascii="Consolas" w:hAnsi="Consolas"/>
                <w:sz w:val="17"/>
              </w:rPr>
              <w:br/>
              <w:t>}</w:t>
            </w:r>
          </w:p>
        </w:tc>
      </w:tr>
    </w:tbl>
    <w:p w14:paraId="6563C988" w14:textId="77777777" w:rsidR="0034312F" w:rsidRDefault="0034312F">
      <w:pPr>
        <w:spacing w:after="60"/>
      </w:pPr>
    </w:p>
    <w:p w14:paraId="403745B7" w14:textId="77777777" w:rsidR="0034312F" w:rsidRDefault="00000000">
      <w:pPr>
        <w:keepNext/>
        <w:spacing w:before="120" w:after="40"/>
      </w:pPr>
      <w:r>
        <w:rPr>
          <w:b/>
          <w:color w:val="334155"/>
          <w:sz w:val="19"/>
        </w:rPr>
        <w:lastRenderedPageBreak/>
        <w:t>▸ Week 12 — Build #7 End-to-End Commit-to-Container Verification Log</w:t>
      </w:r>
    </w:p>
    <w:tbl>
      <w:tblPr>
        <w:tblW w:w="0" w:type="auto"/>
        <w:jc w:val="center"/>
        <w:tblLook w:val="04A0" w:firstRow="1" w:lastRow="0" w:firstColumn="1" w:lastColumn="0" w:noHBand="0" w:noVBand="1"/>
      </w:tblPr>
      <w:tblGrid>
        <w:gridCol w:w="9317"/>
      </w:tblGrid>
      <w:tr w:rsidR="0034312F" w14:paraId="27B9B35C" w14:textId="77777777">
        <w:trPr>
          <w:jc w:val="center"/>
        </w:trPr>
        <w:tc>
          <w:tcPr>
            <w:tcW w:w="9317" w:type="dxa"/>
            <w:tcBorders>
              <w:top w:val="single" w:sz="4" w:space="0" w:color="CBD5E1"/>
              <w:left w:val="single" w:sz="18" w:space="0" w:color="1E293B"/>
              <w:bottom w:val="single" w:sz="4" w:space="0" w:color="CBD5E1"/>
              <w:right w:val="single" w:sz="4" w:space="0" w:color="CBD5E1"/>
            </w:tcBorders>
            <w:shd w:val="clear" w:color="auto" w:fill="F1F5F9"/>
            <w:tcMar>
              <w:top w:w="120" w:type="dxa"/>
              <w:left w:w="160" w:type="dxa"/>
              <w:bottom w:w="120" w:type="dxa"/>
              <w:right w:w="160" w:type="dxa"/>
            </w:tcMar>
          </w:tcPr>
          <w:p w14:paraId="237A591F" w14:textId="77777777" w:rsidR="0034312F" w:rsidRDefault="00000000">
            <w:pPr>
              <w:spacing w:after="0" w:line="252" w:lineRule="auto"/>
            </w:pPr>
            <w:r>
              <w:rPr>
                <w:rFonts w:ascii="Consolas" w:hAnsi="Consolas"/>
                <w:sz w:val="17"/>
              </w:rPr>
              <w:t>[Pipeline] stage('Checkout')     → ✅ SUCCESS</w:t>
            </w:r>
            <w:r>
              <w:rPr>
                <w:rFonts w:ascii="Consolas" w:hAnsi="Consolas"/>
                <w:sz w:val="17"/>
              </w:rPr>
              <w:br/>
              <w:t>[Pipeline] stage('Build')        → ✅ SUCCESS  (mvn clean compile)</w:t>
            </w:r>
            <w:r>
              <w:rPr>
                <w:rFonts w:ascii="Consolas" w:hAnsi="Consolas"/>
                <w:sz w:val="17"/>
              </w:rPr>
              <w:br/>
              <w:t>[Pipeline] stage('Test')         → ✅ SUCCESS  (3 tests, 0 failures)</w:t>
            </w:r>
            <w:r>
              <w:rPr>
                <w:rFonts w:ascii="Consolas" w:hAnsi="Consolas"/>
                <w:sz w:val="17"/>
              </w:rPr>
              <w:br/>
              <w:t>[Pipeline] stage('Package')      → ✅ SUCCESS  (JAR built)</w:t>
            </w:r>
            <w:r>
              <w:rPr>
                <w:rFonts w:ascii="Consolas" w:hAnsi="Consolas"/>
                <w:sz w:val="17"/>
              </w:rPr>
              <w:br/>
              <w:t>[Pipeline] stage('Docker Build') → ✅ SUCCESS  (roms-app:1.0.7, roms-app:latest)</w:t>
            </w:r>
            <w:r>
              <w:rPr>
                <w:rFonts w:ascii="Consolas" w:hAnsi="Consolas"/>
                <w:sz w:val="17"/>
              </w:rPr>
              <w:br/>
              <w:t>[Pipeline] stage('Docker Push')  → ✅ SUCCESS  (pushed to Docker Hub)</w:t>
            </w:r>
            <w:r>
              <w:rPr>
                <w:rFonts w:ascii="Consolas" w:hAnsi="Consolas"/>
                <w:sz w:val="17"/>
              </w:rPr>
              <w:br/>
              <w:t>[Pipeline] stage('Deploy')       → ✅ SUCCESS  (roms-dev running on :8081)</w:t>
            </w:r>
            <w:r>
              <w:rPr>
                <w:rFonts w:ascii="Consolas" w:hAnsi="Consolas"/>
                <w:sz w:val="17"/>
              </w:rPr>
              <w:br/>
            </w:r>
            <w:r>
              <w:rPr>
                <w:rFonts w:ascii="Consolas" w:hAnsi="Consolas"/>
                <w:sz w:val="17"/>
              </w:rPr>
              <w:br/>
              <w:t>CONTAINER ID   IMAGE                             STATUS                   PORTS</w:t>
            </w:r>
            <w:r>
              <w:rPr>
                <w:rFonts w:ascii="Consolas" w:hAnsi="Consolas"/>
                <w:sz w:val="17"/>
              </w:rPr>
              <w:br/>
              <w:t>3a7f9b2c1d4e   prithviraj-abnave/roms-app:1.0.7  Up 8 seconds (healthy)   0.0.0.0:8081-&gt;8081/tcp</w:t>
            </w:r>
          </w:p>
        </w:tc>
      </w:tr>
    </w:tbl>
    <w:p w14:paraId="1A2293A3" w14:textId="77777777" w:rsidR="0034312F" w:rsidRDefault="0034312F">
      <w:pPr>
        <w:spacing w:after="60"/>
      </w:pPr>
    </w:p>
    <w:p w14:paraId="3B868512" w14:textId="77777777" w:rsidR="0034312F" w:rsidRDefault="00000000">
      <w:pPr>
        <w:pStyle w:val="Heading2"/>
        <w:pBdr>
          <w:bottom w:val="single" w:sz="6" w:space="3" w:color="CBD5E1"/>
        </w:pBdr>
        <w:spacing w:before="280" w:after="120"/>
      </w:pPr>
      <w:r>
        <w:rPr>
          <w:rFonts w:ascii="Calibri" w:hAnsi="Calibri"/>
          <w:color w:val="1E293B"/>
          <w:sz w:val="28"/>
        </w:rPr>
        <w:t>3.13 Week 13 — Configuration Management Script (Ansible) (October 2026)</w:t>
      </w:r>
    </w:p>
    <w:p w14:paraId="32ABC780" w14:textId="77777777" w:rsidR="0034312F" w:rsidRDefault="00000000">
      <w:r>
        <w:rPr>
          <w:b/>
          <w:color w:val="1E293B"/>
        </w:rPr>
        <w:t xml:space="preserve">Sprint Objective: </w:t>
      </w:r>
      <w:r>
        <w:t>Identify all server-level prerequisites for running ROMS in production and author an agentless, idempotent Ansible inventory (inventory.ini), configuration playbook (configure-node.yml), and Jinja2 systemd unit template (roms.service.j2) to configure a target Linux node (192.168.56.101).</w:t>
      </w:r>
    </w:p>
    <w:tbl>
      <w:tblPr>
        <w:tblW w:w="0" w:type="auto"/>
        <w:jc w:val="center"/>
        <w:tblBorders>
          <w:top w:val="single" w:sz="6" w:space="0" w:color="CBD5E1"/>
          <w:left w:val="single" w:sz="4" w:space="0" w:color="CBD5E1"/>
          <w:bottom w:val="single" w:sz="8" w:space="0" w:color="1E293B"/>
          <w:right w:val="single" w:sz="4" w:space="0" w:color="CBD5E1"/>
          <w:insideH w:val="single" w:sz="4" w:space="0" w:color="CBD5E1"/>
          <w:insideV w:val="single" w:sz="4" w:space="0" w:color="CBD5E1"/>
        </w:tblBorders>
        <w:tblLook w:val="04A0" w:firstRow="1" w:lastRow="0" w:firstColumn="1" w:lastColumn="0" w:noHBand="0" w:noVBand="1"/>
      </w:tblPr>
      <w:tblGrid>
        <w:gridCol w:w="2304"/>
        <w:gridCol w:w="3168"/>
        <w:gridCol w:w="3744"/>
      </w:tblGrid>
      <w:tr w:rsidR="0034312F" w14:paraId="09E08126" w14:textId="77777777">
        <w:trPr>
          <w:tblHeader/>
          <w:jc w:val="center"/>
        </w:trPr>
        <w:tc>
          <w:tcPr>
            <w:tcW w:w="2304" w:type="dxa"/>
            <w:shd w:val="clear" w:color="auto" w:fill="1E293B"/>
            <w:tcMar>
              <w:top w:w="100" w:type="dxa"/>
              <w:left w:w="120" w:type="dxa"/>
              <w:bottom w:w="100" w:type="dxa"/>
              <w:right w:w="120" w:type="dxa"/>
            </w:tcMar>
            <w:vAlign w:val="center"/>
          </w:tcPr>
          <w:p w14:paraId="031149AD" w14:textId="77777777" w:rsidR="0034312F" w:rsidRDefault="00000000">
            <w:pPr>
              <w:spacing w:after="0"/>
            </w:pPr>
            <w:r>
              <w:rPr>
                <w:b/>
                <w:color w:val="FFFFFF"/>
                <w:sz w:val="19"/>
              </w:rPr>
              <w:t>Prerequisite Category</w:t>
            </w:r>
          </w:p>
        </w:tc>
        <w:tc>
          <w:tcPr>
            <w:tcW w:w="3168" w:type="dxa"/>
            <w:shd w:val="clear" w:color="auto" w:fill="1E293B"/>
            <w:tcMar>
              <w:top w:w="100" w:type="dxa"/>
              <w:left w:w="120" w:type="dxa"/>
              <w:bottom w:w="100" w:type="dxa"/>
              <w:right w:w="120" w:type="dxa"/>
            </w:tcMar>
            <w:vAlign w:val="center"/>
          </w:tcPr>
          <w:p w14:paraId="494432F6" w14:textId="77777777" w:rsidR="0034312F" w:rsidRDefault="00000000">
            <w:pPr>
              <w:spacing w:after="0"/>
            </w:pPr>
            <w:r>
              <w:rPr>
                <w:b/>
                <w:color w:val="FFFFFF"/>
                <w:sz w:val="19"/>
              </w:rPr>
              <w:t>Component Specification</w:t>
            </w:r>
          </w:p>
        </w:tc>
        <w:tc>
          <w:tcPr>
            <w:tcW w:w="3744" w:type="dxa"/>
            <w:shd w:val="clear" w:color="auto" w:fill="1E293B"/>
            <w:tcMar>
              <w:top w:w="100" w:type="dxa"/>
              <w:left w:w="120" w:type="dxa"/>
              <w:bottom w:w="100" w:type="dxa"/>
              <w:right w:w="120" w:type="dxa"/>
            </w:tcMar>
            <w:vAlign w:val="center"/>
          </w:tcPr>
          <w:p w14:paraId="5863DB4A" w14:textId="77777777" w:rsidR="0034312F" w:rsidRDefault="00000000">
            <w:pPr>
              <w:spacing w:after="0"/>
            </w:pPr>
            <w:r>
              <w:rPr>
                <w:b/>
                <w:color w:val="FFFFFF"/>
                <w:sz w:val="19"/>
              </w:rPr>
              <w:t>Operational Purpose</w:t>
            </w:r>
          </w:p>
        </w:tc>
      </w:tr>
      <w:tr w:rsidR="0034312F" w14:paraId="2D8FFFD2" w14:textId="77777777">
        <w:trPr>
          <w:jc w:val="center"/>
        </w:trPr>
        <w:tc>
          <w:tcPr>
            <w:tcW w:w="2304" w:type="dxa"/>
            <w:shd w:val="clear" w:color="auto" w:fill="FFFFFF"/>
            <w:tcMar>
              <w:top w:w="80" w:type="dxa"/>
              <w:left w:w="120" w:type="dxa"/>
              <w:bottom w:w="80" w:type="dxa"/>
              <w:right w:w="120" w:type="dxa"/>
            </w:tcMar>
            <w:vAlign w:val="center"/>
          </w:tcPr>
          <w:p w14:paraId="04C74B6D" w14:textId="77777777" w:rsidR="0034312F" w:rsidRDefault="00000000">
            <w:pPr>
              <w:spacing w:after="0" w:line="264" w:lineRule="auto"/>
            </w:pPr>
            <w:r>
              <w:rPr>
                <w:b/>
                <w:color w:val="1E293B"/>
                <w:sz w:val="19"/>
              </w:rPr>
              <w:t>Runtime Environment</w:t>
            </w:r>
          </w:p>
        </w:tc>
        <w:tc>
          <w:tcPr>
            <w:tcW w:w="3168" w:type="dxa"/>
            <w:shd w:val="clear" w:color="auto" w:fill="FFFFFF"/>
            <w:tcMar>
              <w:top w:w="80" w:type="dxa"/>
              <w:left w:w="120" w:type="dxa"/>
              <w:bottom w:w="80" w:type="dxa"/>
              <w:right w:w="120" w:type="dxa"/>
            </w:tcMar>
            <w:vAlign w:val="center"/>
          </w:tcPr>
          <w:p w14:paraId="6CA5460C" w14:textId="77777777" w:rsidR="0034312F" w:rsidRDefault="00000000">
            <w:pPr>
              <w:spacing w:after="0" w:line="264" w:lineRule="auto"/>
            </w:pPr>
            <w:r>
              <w:rPr>
                <w:sz w:val="19"/>
              </w:rPr>
              <w:t>Java 17 JRE (openjdk-17-jre-headless)</w:t>
            </w:r>
          </w:p>
        </w:tc>
        <w:tc>
          <w:tcPr>
            <w:tcW w:w="3744" w:type="dxa"/>
            <w:shd w:val="clear" w:color="auto" w:fill="FFFFFF"/>
            <w:tcMar>
              <w:top w:w="80" w:type="dxa"/>
              <w:left w:w="120" w:type="dxa"/>
              <w:bottom w:w="80" w:type="dxa"/>
              <w:right w:w="120" w:type="dxa"/>
            </w:tcMar>
            <w:vAlign w:val="center"/>
          </w:tcPr>
          <w:p w14:paraId="1B7D3612" w14:textId="77777777" w:rsidR="0034312F" w:rsidRDefault="00000000">
            <w:pPr>
              <w:spacing w:after="0" w:line="264" w:lineRule="auto"/>
            </w:pPr>
            <w:r>
              <w:rPr>
                <w:sz w:val="19"/>
              </w:rPr>
              <w:t>Host-level Java utilities and fallback execution support.</w:t>
            </w:r>
          </w:p>
        </w:tc>
      </w:tr>
      <w:tr w:rsidR="0034312F" w14:paraId="33D6154D" w14:textId="77777777">
        <w:trPr>
          <w:jc w:val="center"/>
        </w:trPr>
        <w:tc>
          <w:tcPr>
            <w:tcW w:w="2304" w:type="dxa"/>
            <w:shd w:val="clear" w:color="auto" w:fill="F8FAFC"/>
            <w:tcMar>
              <w:top w:w="80" w:type="dxa"/>
              <w:left w:w="120" w:type="dxa"/>
              <w:bottom w:w="80" w:type="dxa"/>
              <w:right w:w="120" w:type="dxa"/>
            </w:tcMar>
            <w:vAlign w:val="center"/>
          </w:tcPr>
          <w:p w14:paraId="0855E65F" w14:textId="77777777" w:rsidR="0034312F" w:rsidRDefault="00000000">
            <w:pPr>
              <w:spacing w:after="0" w:line="264" w:lineRule="auto"/>
            </w:pPr>
            <w:r>
              <w:rPr>
                <w:b/>
                <w:color w:val="1E293B"/>
                <w:sz w:val="19"/>
              </w:rPr>
              <w:t>Container Engine</w:t>
            </w:r>
          </w:p>
        </w:tc>
        <w:tc>
          <w:tcPr>
            <w:tcW w:w="3168" w:type="dxa"/>
            <w:shd w:val="clear" w:color="auto" w:fill="F8FAFC"/>
            <w:tcMar>
              <w:top w:w="80" w:type="dxa"/>
              <w:left w:w="120" w:type="dxa"/>
              <w:bottom w:w="80" w:type="dxa"/>
              <w:right w:w="120" w:type="dxa"/>
            </w:tcMar>
            <w:vAlign w:val="center"/>
          </w:tcPr>
          <w:p w14:paraId="62737E23" w14:textId="77777777" w:rsidR="0034312F" w:rsidRDefault="00000000">
            <w:pPr>
              <w:spacing w:after="0" w:line="264" w:lineRule="auto"/>
            </w:pPr>
            <w:r>
              <w:rPr>
                <w:sz w:val="19"/>
              </w:rPr>
              <w:t>Docker Engine + docker-compose-plugin</w:t>
            </w:r>
          </w:p>
        </w:tc>
        <w:tc>
          <w:tcPr>
            <w:tcW w:w="3744" w:type="dxa"/>
            <w:shd w:val="clear" w:color="auto" w:fill="F8FAFC"/>
            <w:tcMar>
              <w:top w:w="80" w:type="dxa"/>
              <w:left w:w="120" w:type="dxa"/>
              <w:bottom w:w="80" w:type="dxa"/>
              <w:right w:w="120" w:type="dxa"/>
            </w:tcMar>
            <w:vAlign w:val="center"/>
          </w:tcPr>
          <w:p w14:paraId="03BAE454" w14:textId="77777777" w:rsidR="0034312F" w:rsidRDefault="00000000">
            <w:pPr>
              <w:spacing w:after="0" w:line="264" w:lineRule="auto"/>
            </w:pPr>
            <w:r>
              <w:rPr>
                <w:sz w:val="19"/>
              </w:rPr>
              <w:t>Pull and execute the containerized ROMS application.</w:t>
            </w:r>
          </w:p>
        </w:tc>
      </w:tr>
      <w:tr w:rsidR="0034312F" w14:paraId="26126643" w14:textId="77777777">
        <w:trPr>
          <w:jc w:val="center"/>
        </w:trPr>
        <w:tc>
          <w:tcPr>
            <w:tcW w:w="2304" w:type="dxa"/>
            <w:shd w:val="clear" w:color="auto" w:fill="FFFFFF"/>
            <w:tcMar>
              <w:top w:w="80" w:type="dxa"/>
              <w:left w:w="120" w:type="dxa"/>
              <w:bottom w:w="80" w:type="dxa"/>
              <w:right w:w="120" w:type="dxa"/>
            </w:tcMar>
            <w:vAlign w:val="center"/>
          </w:tcPr>
          <w:p w14:paraId="36FBF9F3" w14:textId="77777777" w:rsidR="0034312F" w:rsidRDefault="00000000">
            <w:pPr>
              <w:spacing w:after="0" w:line="264" w:lineRule="auto"/>
            </w:pPr>
            <w:r>
              <w:rPr>
                <w:b/>
                <w:color w:val="1E293B"/>
                <w:sz w:val="19"/>
              </w:rPr>
              <w:t>System Utilities</w:t>
            </w:r>
          </w:p>
        </w:tc>
        <w:tc>
          <w:tcPr>
            <w:tcW w:w="3168" w:type="dxa"/>
            <w:shd w:val="clear" w:color="auto" w:fill="FFFFFF"/>
            <w:tcMar>
              <w:top w:w="80" w:type="dxa"/>
              <w:left w:w="120" w:type="dxa"/>
              <w:bottom w:w="80" w:type="dxa"/>
              <w:right w:w="120" w:type="dxa"/>
            </w:tcMar>
            <w:vAlign w:val="center"/>
          </w:tcPr>
          <w:p w14:paraId="7BB0A3FC" w14:textId="77777777" w:rsidR="0034312F" w:rsidRDefault="00000000">
            <w:pPr>
              <w:spacing w:after="0" w:line="264" w:lineRule="auto"/>
            </w:pPr>
            <w:r>
              <w:rPr>
                <w:sz w:val="19"/>
              </w:rPr>
              <w:t>curl, wget, git</w:t>
            </w:r>
          </w:p>
        </w:tc>
        <w:tc>
          <w:tcPr>
            <w:tcW w:w="3744" w:type="dxa"/>
            <w:shd w:val="clear" w:color="auto" w:fill="FFFFFF"/>
            <w:tcMar>
              <w:top w:w="80" w:type="dxa"/>
              <w:left w:w="120" w:type="dxa"/>
              <w:bottom w:w="80" w:type="dxa"/>
              <w:right w:w="120" w:type="dxa"/>
            </w:tcMar>
            <w:vAlign w:val="center"/>
          </w:tcPr>
          <w:p w14:paraId="428FEA0A" w14:textId="77777777" w:rsidR="0034312F" w:rsidRDefault="00000000">
            <w:pPr>
              <w:spacing w:after="0" w:line="264" w:lineRule="auto"/>
            </w:pPr>
            <w:r>
              <w:rPr>
                <w:sz w:val="19"/>
              </w:rPr>
              <w:t>Required for HTTP health probes, artifact retrieval, and diagnostics.</w:t>
            </w:r>
          </w:p>
        </w:tc>
      </w:tr>
      <w:tr w:rsidR="0034312F" w14:paraId="5637D09E" w14:textId="77777777">
        <w:trPr>
          <w:jc w:val="center"/>
        </w:trPr>
        <w:tc>
          <w:tcPr>
            <w:tcW w:w="2304" w:type="dxa"/>
            <w:shd w:val="clear" w:color="auto" w:fill="F8FAFC"/>
            <w:tcMar>
              <w:top w:w="80" w:type="dxa"/>
              <w:left w:w="120" w:type="dxa"/>
              <w:bottom w:w="80" w:type="dxa"/>
              <w:right w:w="120" w:type="dxa"/>
            </w:tcMar>
            <w:vAlign w:val="center"/>
          </w:tcPr>
          <w:p w14:paraId="2AE9F002" w14:textId="77777777" w:rsidR="0034312F" w:rsidRDefault="00000000">
            <w:pPr>
              <w:spacing w:after="0" w:line="264" w:lineRule="auto"/>
            </w:pPr>
            <w:r>
              <w:rPr>
                <w:b/>
                <w:color w:val="1E293B"/>
                <w:sz w:val="19"/>
              </w:rPr>
              <w:t>OS Security</w:t>
            </w:r>
          </w:p>
        </w:tc>
        <w:tc>
          <w:tcPr>
            <w:tcW w:w="3168" w:type="dxa"/>
            <w:shd w:val="clear" w:color="auto" w:fill="F8FAFC"/>
            <w:tcMar>
              <w:top w:w="80" w:type="dxa"/>
              <w:left w:w="120" w:type="dxa"/>
              <w:bottom w:w="80" w:type="dxa"/>
              <w:right w:w="120" w:type="dxa"/>
            </w:tcMar>
            <w:vAlign w:val="center"/>
          </w:tcPr>
          <w:p w14:paraId="6BA94422" w14:textId="77777777" w:rsidR="0034312F" w:rsidRDefault="00000000">
            <w:pPr>
              <w:spacing w:after="0" w:line="264" w:lineRule="auto"/>
            </w:pPr>
            <w:r>
              <w:rPr>
                <w:sz w:val="19"/>
              </w:rPr>
              <w:t>Dedicated non-root user 'roms' (no login shell)</w:t>
            </w:r>
          </w:p>
        </w:tc>
        <w:tc>
          <w:tcPr>
            <w:tcW w:w="3744" w:type="dxa"/>
            <w:shd w:val="clear" w:color="auto" w:fill="F8FAFC"/>
            <w:tcMar>
              <w:top w:w="80" w:type="dxa"/>
              <w:left w:w="120" w:type="dxa"/>
              <w:bottom w:w="80" w:type="dxa"/>
              <w:right w:w="120" w:type="dxa"/>
            </w:tcMar>
            <w:vAlign w:val="center"/>
          </w:tcPr>
          <w:p w14:paraId="57A7AA29" w14:textId="77777777" w:rsidR="0034312F" w:rsidRDefault="00000000">
            <w:pPr>
              <w:spacing w:after="0" w:line="264" w:lineRule="auto"/>
            </w:pPr>
            <w:r>
              <w:rPr>
                <w:sz w:val="19"/>
              </w:rPr>
              <w:t>Enforces principle of least privilege; added to docker group.</w:t>
            </w:r>
          </w:p>
        </w:tc>
      </w:tr>
      <w:tr w:rsidR="0034312F" w14:paraId="0516A66A" w14:textId="77777777">
        <w:trPr>
          <w:jc w:val="center"/>
        </w:trPr>
        <w:tc>
          <w:tcPr>
            <w:tcW w:w="2304" w:type="dxa"/>
            <w:shd w:val="clear" w:color="auto" w:fill="FFFFFF"/>
            <w:tcMar>
              <w:top w:w="80" w:type="dxa"/>
              <w:left w:w="120" w:type="dxa"/>
              <w:bottom w:w="80" w:type="dxa"/>
              <w:right w:w="120" w:type="dxa"/>
            </w:tcMar>
            <w:vAlign w:val="center"/>
          </w:tcPr>
          <w:p w14:paraId="364B228D" w14:textId="77777777" w:rsidR="0034312F" w:rsidRDefault="00000000">
            <w:pPr>
              <w:spacing w:after="0" w:line="264" w:lineRule="auto"/>
            </w:pPr>
            <w:r>
              <w:rPr>
                <w:b/>
                <w:color w:val="1E293B"/>
                <w:sz w:val="19"/>
              </w:rPr>
              <w:t>Filesystem Layout</w:t>
            </w:r>
          </w:p>
        </w:tc>
        <w:tc>
          <w:tcPr>
            <w:tcW w:w="3168" w:type="dxa"/>
            <w:shd w:val="clear" w:color="auto" w:fill="FFFFFF"/>
            <w:tcMar>
              <w:top w:w="80" w:type="dxa"/>
              <w:left w:w="120" w:type="dxa"/>
              <w:bottom w:w="80" w:type="dxa"/>
              <w:right w:w="120" w:type="dxa"/>
            </w:tcMar>
            <w:vAlign w:val="center"/>
          </w:tcPr>
          <w:p w14:paraId="7B795D4D" w14:textId="77777777" w:rsidR="0034312F" w:rsidRDefault="00000000">
            <w:pPr>
              <w:spacing w:after="0" w:line="264" w:lineRule="auto"/>
            </w:pPr>
            <w:r>
              <w:rPr>
                <w:sz w:val="19"/>
              </w:rPr>
              <w:t>/opt/roms and /var/log/roms</w:t>
            </w:r>
          </w:p>
        </w:tc>
        <w:tc>
          <w:tcPr>
            <w:tcW w:w="3744" w:type="dxa"/>
            <w:shd w:val="clear" w:color="auto" w:fill="FFFFFF"/>
            <w:tcMar>
              <w:top w:w="80" w:type="dxa"/>
              <w:left w:w="120" w:type="dxa"/>
              <w:bottom w:w="80" w:type="dxa"/>
              <w:right w:w="120" w:type="dxa"/>
            </w:tcMar>
            <w:vAlign w:val="center"/>
          </w:tcPr>
          <w:p w14:paraId="79FD4A41" w14:textId="77777777" w:rsidR="0034312F" w:rsidRDefault="00000000">
            <w:pPr>
              <w:spacing w:after="0" w:line="264" w:lineRule="auto"/>
            </w:pPr>
            <w:r>
              <w:rPr>
                <w:sz w:val="19"/>
              </w:rPr>
              <w:t>Standardized application home and persistent log directories.</w:t>
            </w:r>
          </w:p>
        </w:tc>
      </w:tr>
      <w:tr w:rsidR="0034312F" w14:paraId="27503801" w14:textId="77777777">
        <w:trPr>
          <w:jc w:val="center"/>
        </w:trPr>
        <w:tc>
          <w:tcPr>
            <w:tcW w:w="2304" w:type="dxa"/>
            <w:shd w:val="clear" w:color="auto" w:fill="F8FAFC"/>
            <w:tcMar>
              <w:top w:w="80" w:type="dxa"/>
              <w:left w:w="120" w:type="dxa"/>
              <w:bottom w:w="80" w:type="dxa"/>
              <w:right w:w="120" w:type="dxa"/>
            </w:tcMar>
            <w:vAlign w:val="center"/>
          </w:tcPr>
          <w:p w14:paraId="50FADB4B" w14:textId="77777777" w:rsidR="0034312F" w:rsidRDefault="00000000">
            <w:pPr>
              <w:spacing w:after="0" w:line="264" w:lineRule="auto"/>
            </w:pPr>
            <w:r>
              <w:rPr>
                <w:b/>
                <w:color w:val="1E293B"/>
                <w:sz w:val="19"/>
              </w:rPr>
              <w:t>Process Supervision</w:t>
            </w:r>
          </w:p>
        </w:tc>
        <w:tc>
          <w:tcPr>
            <w:tcW w:w="3168" w:type="dxa"/>
            <w:shd w:val="clear" w:color="auto" w:fill="F8FAFC"/>
            <w:tcMar>
              <w:top w:w="80" w:type="dxa"/>
              <w:left w:w="120" w:type="dxa"/>
              <w:bottom w:w="80" w:type="dxa"/>
              <w:right w:w="120" w:type="dxa"/>
            </w:tcMar>
            <w:vAlign w:val="center"/>
          </w:tcPr>
          <w:p w14:paraId="42BB9B38" w14:textId="77777777" w:rsidR="0034312F" w:rsidRDefault="00000000">
            <w:pPr>
              <w:spacing w:after="0" w:line="264" w:lineRule="auto"/>
            </w:pPr>
            <w:r>
              <w:rPr>
                <w:sz w:val="19"/>
              </w:rPr>
              <w:t>/etc/systemd/system/roms.service</w:t>
            </w:r>
          </w:p>
        </w:tc>
        <w:tc>
          <w:tcPr>
            <w:tcW w:w="3744" w:type="dxa"/>
            <w:shd w:val="clear" w:color="auto" w:fill="F8FAFC"/>
            <w:tcMar>
              <w:top w:w="80" w:type="dxa"/>
              <w:left w:w="120" w:type="dxa"/>
              <w:bottom w:w="80" w:type="dxa"/>
              <w:right w:w="120" w:type="dxa"/>
            </w:tcMar>
            <w:vAlign w:val="center"/>
          </w:tcPr>
          <w:p w14:paraId="323E9E6B" w14:textId="77777777" w:rsidR="0034312F" w:rsidRDefault="00000000">
            <w:pPr>
              <w:spacing w:after="0" w:line="264" w:lineRule="auto"/>
            </w:pPr>
            <w:r>
              <w:rPr>
                <w:sz w:val="19"/>
              </w:rPr>
              <w:t>Manages container lifecycle on boot and auto-restarts after crashes (RestartSec=10).</w:t>
            </w:r>
          </w:p>
        </w:tc>
      </w:tr>
      <w:tr w:rsidR="0034312F" w14:paraId="41C549FF" w14:textId="77777777">
        <w:trPr>
          <w:jc w:val="center"/>
        </w:trPr>
        <w:tc>
          <w:tcPr>
            <w:tcW w:w="2304" w:type="dxa"/>
            <w:shd w:val="clear" w:color="auto" w:fill="FFFFFF"/>
            <w:tcMar>
              <w:top w:w="80" w:type="dxa"/>
              <w:left w:w="120" w:type="dxa"/>
              <w:bottom w:w="80" w:type="dxa"/>
              <w:right w:w="120" w:type="dxa"/>
            </w:tcMar>
            <w:vAlign w:val="center"/>
          </w:tcPr>
          <w:p w14:paraId="4B813CA1" w14:textId="77777777" w:rsidR="0034312F" w:rsidRDefault="00000000">
            <w:pPr>
              <w:spacing w:after="0" w:line="264" w:lineRule="auto"/>
            </w:pPr>
            <w:r>
              <w:rPr>
                <w:b/>
                <w:color w:val="1E293B"/>
                <w:sz w:val="19"/>
              </w:rPr>
              <w:t>Network &amp; Firewall</w:t>
            </w:r>
          </w:p>
        </w:tc>
        <w:tc>
          <w:tcPr>
            <w:tcW w:w="3168" w:type="dxa"/>
            <w:shd w:val="clear" w:color="auto" w:fill="FFFFFF"/>
            <w:tcMar>
              <w:top w:w="80" w:type="dxa"/>
              <w:left w:w="120" w:type="dxa"/>
              <w:bottom w:w="80" w:type="dxa"/>
              <w:right w:w="120" w:type="dxa"/>
            </w:tcMar>
            <w:vAlign w:val="center"/>
          </w:tcPr>
          <w:p w14:paraId="37FFC428" w14:textId="77777777" w:rsidR="0034312F" w:rsidRDefault="00000000">
            <w:pPr>
              <w:spacing w:after="0" w:line="264" w:lineRule="auto"/>
            </w:pPr>
            <w:r>
              <w:rPr>
                <w:sz w:val="19"/>
              </w:rPr>
              <w:t>Port 8081/tcp open via firewalld</w:t>
            </w:r>
          </w:p>
        </w:tc>
        <w:tc>
          <w:tcPr>
            <w:tcW w:w="3744" w:type="dxa"/>
            <w:shd w:val="clear" w:color="auto" w:fill="FFFFFF"/>
            <w:tcMar>
              <w:top w:w="80" w:type="dxa"/>
              <w:left w:w="120" w:type="dxa"/>
              <w:bottom w:w="80" w:type="dxa"/>
              <w:right w:w="120" w:type="dxa"/>
            </w:tcMar>
            <w:vAlign w:val="center"/>
          </w:tcPr>
          <w:p w14:paraId="6A14F9F0" w14:textId="77777777" w:rsidR="0034312F" w:rsidRDefault="00000000">
            <w:pPr>
              <w:spacing w:after="0" w:line="264" w:lineRule="auto"/>
            </w:pPr>
            <w:r>
              <w:rPr>
                <w:sz w:val="19"/>
              </w:rPr>
              <w:t>Permits external client traffic to reach the ROMS web interface.</w:t>
            </w:r>
          </w:p>
        </w:tc>
      </w:tr>
    </w:tbl>
    <w:p w14:paraId="48B4A55C" w14:textId="77777777" w:rsidR="0034312F" w:rsidRDefault="0034312F">
      <w:pPr>
        <w:spacing w:after="80"/>
      </w:pPr>
    </w:p>
    <w:p w14:paraId="55389F93" w14:textId="77777777" w:rsidR="0034312F" w:rsidRDefault="00000000">
      <w:pPr>
        <w:keepNext/>
        <w:spacing w:before="120" w:after="40"/>
      </w:pPr>
      <w:r>
        <w:rPr>
          <w:b/>
          <w:color w:val="334155"/>
          <w:sz w:val="19"/>
        </w:rPr>
        <w:t>▸ Week 13 — Ansible Playbook Execution &amp; Idempotency Verification</w:t>
      </w:r>
    </w:p>
    <w:tbl>
      <w:tblPr>
        <w:tblW w:w="0" w:type="auto"/>
        <w:jc w:val="center"/>
        <w:tblLook w:val="04A0" w:firstRow="1" w:lastRow="0" w:firstColumn="1" w:lastColumn="0" w:noHBand="0" w:noVBand="1"/>
      </w:tblPr>
      <w:tblGrid>
        <w:gridCol w:w="9317"/>
      </w:tblGrid>
      <w:tr w:rsidR="0034312F" w14:paraId="7D3BE1F7" w14:textId="77777777">
        <w:trPr>
          <w:jc w:val="center"/>
        </w:trPr>
        <w:tc>
          <w:tcPr>
            <w:tcW w:w="9317" w:type="dxa"/>
            <w:tcBorders>
              <w:top w:val="single" w:sz="4" w:space="0" w:color="CBD5E1"/>
              <w:left w:val="single" w:sz="18" w:space="0" w:color="1E293B"/>
              <w:bottom w:val="single" w:sz="4" w:space="0" w:color="CBD5E1"/>
              <w:right w:val="single" w:sz="4" w:space="0" w:color="CBD5E1"/>
            </w:tcBorders>
            <w:shd w:val="clear" w:color="auto" w:fill="F1F5F9"/>
            <w:tcMar>
              <w:top w:w="120" w:type="dxa"/>
              <w:left w:w="160" w:type="dxa"/>
              <w:bottom w:w="120" w:type="dxa"/>
              <w:right w:w="160" w:type="dxa"/>
            </w:tcMar>
          </w:tcPr>
          <w:p w14:paraId="784EAC7B" w14:textId="77777777" w:rsidR="0034312F" w:rsidRDefault="00000000">
            <w:pPr>
              <w:spacing w:after="0" w:line="252" w:lineRule="auto"/>
            </w:pPr>
            <w:r>
              <w:rPr>
                <w:rFonts w:ascii="Consolas" w:hAnsi="Consolas"/>
                <w:sz w:val="17"/>
              </w:rPr>
              <w:t># 1. Validate playbook syntax and dry-run</w:t>
            </w:r>
            <w:r>
              <w:rPr>
                <w:rFonts w:ascii="Consolas" w:hAnsi="Consolas"/>
                <w:sz w:val="17"/>
              </w:rPr>
              <w:br/>
              <w:t>ansible-playbook -i inventory.ini configure-node.yml --syntax-check</w:t>
            </w:r>
            <w:r>
              <w:rPr>
                <w:rFonts w:ascii="Consolas" w:hAnsi="Consolas"/>
                <w:sz w:val="17"/>
              </w:rPr>
              <w:br/>
              <w:t>ansible-playbook -i inventory.ini configure-node.yml --check</w:t>
            </w:r>
            <w:r>
              <w:rPr>
                <w:rFonts w:ascii="Consolas" w:hAnsi="Consolas"/>
                <w:sz w:val="17"/>
              </w:rPr>
              <w:br/>
            </w:r>
            <w:r>
              <w:rPr>
                <w:rFonts w:ascii="Consolas" w:hAnsi="Consolas"/>
                <w:sz w:val="17"/>
              </w:rPr>
              <w:br/>
              <w:t># 2. First Execution (Applies 4 configuration changes across 18 tasks)</w:t>
            </w:r>
            <w:r>
              <w:rPr>
                <w:rFonts w:ascii="Consolas" w:hAnsi="Consolas"/>
                <w:sz w:val="17"/>
              </w:rPr>
              <w:br/>
              <w:t>ansible-playbook -i inventory.ini configure-node.yml -v</w:t>
            </w:r>
            <w:r>
              <w:rPr>
                <w:rFonts w:ascii="Consolas" w:hAnsi="Consolas"/>
                <w:sz w:val="17"/>
              </w:rPr>
              <w:br/>
              <w:t># PLAY RECAP *******************************************************************</w:t>
            </w:r>
            <w:r>
              <w:rPr>
                <w:rFonts w:ascii="Consolas" w:hAnsi="Consolas"/>
                <w:sz w:val="17"/>
              </w:rPr>
              <w:br/>
              <w:t># roms-target-node : ok=18   changed=4   unreachable=0   failed=0</w:t>
            </w:r>
            <w:r>
              <w:rPr>
                <w:rFonts w:ascii="Consolas" w:hAnsi="Consolas"/>
                <w:sz w:val="17"/>
              </w:rPr>
              <w:br/>
            </w:r>
            <w:r>
              <w:rPr>
                <w:rFonts w:ascii="Consolas" w:hAnsi="Consolas"/>
                <w:sz w:val="17"/>
              </w:rPr>
              <w:br/>
              <w:t># 3. Second Execution — Idempotency Verification (Zero changes applied)</w:t>
            </w:r>
            <w:r>
              <w:rPr>
                <w:rFonts w:ascii="Consolas" w:hAnsi="Consolas"/>
                <w:sz w:val="17"/>
              </w:rPr>
              <w:br/>
              <w:t>ansible-playbook -i inventory.ini configure-node.yml -v</w:t>
            </w:r>
            <w:r>
              <w:rPr>
                <w:rFonts w:ascii="Consolas" w:hAnsi="Consolas"/>
                <w:sz w:val="17"/>
              </w:rPr>
              <w:br/>
              <w:t># PLAY RECAP *******************************************************************</w:t>
            </w:r>
            <w:r>
              <w:rPr>
                <w:rFonts w:ascii="Consolas" w:hAnsi="Consolas"/>
                <w:sz w:val="17"/>
              </w:rPr>
              <w:br/>
              <w:t># roms-target-node : ok=18   changed=0   unreachable=0   failed=0</w:t>
            </w:r>
          </w:p>
        </w:tc>
      </w:tr>
    </w:tbl>
    <w:p w14:paraId="7D58C786" w14:textId="77777777" w:rsidR="0034312F" w:rsidRDefault="0034312F">
      <w:pPr>
        <w:spacing w:after="60"/>
      </w:pPr>
    </w:p>
    <w:p w14:paraId="51EB5731" w14:textId="77777777" w:rsidR="0034312F" w:rsidRDefault="00000000">
      <w:pPr>
        <w:pStyle w:val="Heading2"/>
        <w:pBdr>
          <w:bottom w:val="single" w:sz="6" w:space="3" w:color="CBD5E1"/>
        </w:pBdr>
        <w:spacing w:before="280" w:after="120"/>
      </w:pPr>
      <w:r>
        <w:rPr>
          <w:rFonts w:ascii="Calibri" w:hAnsi="Calibri"/>
          <w:color w:val="1E293B"/>
          <w:sz w:val="28"/>
        </w:rPr>
        <w:lastRenderedPageBreak/>
        <w:t>3.14 Week 14 — Automated Provisioning and Reliability Validation (October 2026)</w:t>
      </w:r>
    </w:p>
    <w:p w14:paraId="4C7CC1DA" w14:textId="77777777" w:rsidR="0034312F" w:rsidRDefault="00000000">
      <w:r>
        <w:rPr>
          <w:b/>
          <w:color w:val="1E293B"/>
        </w:rPr>
        <w:t xml:space="preserve">Sprint Objective: </w:t>
      </w:r>
      <w:r>
        <w:t>Construct a comprehensive 4-play Ansible reliability playbook (provision-and-validate.yml) to provision a clean VM from bare OS, deploy the ROMS container, execute automated HTTP health and API smoke tests, assert idempotency, and demonstrate automated rollback from v1.0.7 to stable release v1.0.6.</w:t>
      </w:r>
    </w:p>
    <w:tbl>
      <w:tblPr>
        <w:tblW w:w="0" w:type="auto"/>
        <w:jc w:val="center"/>
        <w:tblBorders>
          <w:top w:val="single" w:sz="6" w:space="0" w:color="CBD5E1"/>
          <w:left w:val="single" w:sz="4" w:space="0" w:color="CBD5E1"/>
          <w:bottom w:val="single" w:sz="8" w:space="0" w:color="1E293B"/>
          <w:right w:val="single" w:sz="4" w:space="0" w:color="CBD5E1"/>
          <w:insideH w:val="single" w:sz="4" w:space="0" w:color="CBD5E1"/>
          <w:insideV w:val="single" w:sz="4" w:space="0" w:color="CBD5E1"/>
        </w:tblBorders>
        <w:tblLook w:val="04A0" w:firstRow="1" w:lastRow="0" w:firstColumn="1" w:lastColumn="0" w:noHBand="0" w:noVBand="1"/>
      </w:tblPr>
      <w:tblGrid>
        <w:gridCol w:w="3024"/>
        <w:gridCol w:w="6192"/>
      </w:tblGrid>
      <w:tr w:rsidR="0034312F" w14:paraId="54BC3D9B" w14:textId="77777777">
        <w:trPr>
          <w:tblHeader/>
          <w:jc w:val="center"/>
        </w:trPr>
        <w:tc>
          <w:tcPr>
            <w:tcW w:w="3024" w:type="dxa"/>
            <w:shd w:val="clear" w:color="auto" w:fill="1E293B"/>
            <w:tcMar>
              <w:top w:w="100" w:type="dxa"/>
              <w:left w:w="120" w:type="dxa"/>
              <w:bottom w:w="100" w:type="dxa"/>
              <w:right w:w="120" w:type="dxa"/>
            </w:tcMar>
            <w:vAlign w:val="center"/>
          </w:tcPr>
          <w:p w14:paraId="692593DF" w14:textId="77777777" w:rsidR="0034312F" w:rsidRDefault="00000000">
            <w:pPr>
              <w:spacing w:after="0"/>
            </w:pPr>
            <w:r>
              <w:rPr>
                <w:b/>
                <w:color w:val="FFFFFF"/>
                <w:sz w:val="19"/>
              </w:rPr>
              <w:t>Playbook Play</w:t>
            </w:r>
          </w:p>
        </w:tc>
        <w:tc>
          <w:tcPr>
            <w:tcW w:w="6192" w:type="dxa"/>
            <w:shd w:val="clear" w:color="auto" w:fill="1E293B"/>
            <w:tcMar>
              <w:top w:w="100" w:type="dxa"/>
              <w:left w:w="120" w:type="dxa"/>
              <w:bottom w:w="100" w:type="dxa"/>
              <w:right w:w="120" w:type="dxa"/>
            </w:tcMar>
            <w:vAlign w:val="center"/>
          </w:tcPr>
          <w:p w14:paraId="61A6BD62" w14:textId="77777777" w:rsidR="0034312F" w:rsidRDefault="00000000">
            <w:pPr>
              <w:spacing w:after="0"/>
            </w:pPr>
            <w:r>
              <w:rPr>
                <w:b/>
                <w:color w:val="FFFFFF"/>
                <w:sz w:val="19"/>
              </w:rPr>
              <w:t>Automated Tasks &amp; Reliability Validation Scope</w:t>
            </w:r>
          </w:p>
        </w:tc>
      </w:tr>
      <w:tr w:rsidR="0034312F" w14:paraId="4FD02E05" w14:textId="77777777">
        <w:trPr>
          <w:jc w:val="center"/>
        </w:trPr>
        <w:tc>
          <w:tcPr>
            <w:tcW w:w="3024" w:type="dxa"/>
            <w:shd w:val="clear" w:color="auto" w:fill="FFFFFF"/>
            <w:tcMar>
              <w:top w:w="80" w:type="dxa"/>
              <w:left w:w="120" w:type="dxa"/>
              <w:bottom w:w="80" w:type="dxa"/>
              <w:right w:w="120" w:type="dxa"/>
            </w:tcMar>
            <w:vAlign w:val="center"/>
          </w:tcPr>
          <w:p w14:paraId="54943774" w14:textId="77777777" w:rsidR="0034312F" w:rsidRDefault="00000000">
            <w:pPr>
              <w:spacing w:after="0" w:line="264" w:lineRule="auto"/>
            </w:pPr>
            <w:r>
              <w:rPr>
                <w:b/>
                <w:color w:val="1E293B"/>
                <w:sz w:val="19"/>
              </w:rPr>
              <w:t>Play 1: Provision Clean Target</w:t>
            </w:r>
          </w:p>
        </w:tc>
        <w:tc>
          <w:tcPr>
            <w:tcW w:w="6192" w:type="dxa"/>
            <w:shd w:val="clear" w:color="auto" w:fill="FFFFFF"/>
            <w:tcMar>
              <w:top w:w="80" w:type="dxa"/>
              <w:left w:w="120" w:type="dxa"/>
              <w:bottom w:w="80" w:type="dxa"/>
              <w:right w:w="120" w:type="dxa"/>
            </w:tcMar>
            <w:vAlign w:val="center"/>
          </w:tcPr>
          <w:p w14:paraId="5520364E" w14:textId="77777777" w:rsidR="0034312F" w:rsidRDefault="00000000">
            <w:pPr>
              <w:spacing w:after="0" w:line="264" w:lineRule="auto"/>
            </w:pPr>
            <w:r>
              <w:rPr>
                <w:sz w:val="19"/>
              </w:rPr>
              <w:t>Installs Java 17, Docker Engine, creates roms group/user, creates /opt/roms and /var/log/roms, writes /opt/roms/provision.log.</w:t>
            </w:r>
          </w:p>
        </w:tc>
      </w:tr>
      <w:tr w:rsidR="0034312F" w14:paraId="3EF89C4C" w14:textId="77777777">
        <w:trPr>
          <w:jc w:val="center"/>
        </w:trPr>
        <w:tc>
          <w:tcPr>
            <w:tcW w:w="3024" w:type="dxa"/>
            <w:shd w:val="clear" w:color="auto" w:fill="F8FAFC"/>
            <w:tcMar>
              <w:top w:w="80" w:type="dxa"/>
              <w:left w:w="120" w:type="dxa"/>
              <w:bottom w:w="80" w:type="dxa"/>
              <w:right w:w="120" w:type="dxa"/>
            </w:tcMar>
            <w:vAlign w:val="center"/>
          </w:tcPr>
          <w:p w14:paraId="00824DF0" w14:textId="77777777" w:rsidR="0034312F" w:rsidRDefault="00000000">
            <w:pPr>
              <w:spacing w:after="0" w:line="264" w:lineRule="auto"/>
            </w:pPr>
            <w:r>
              <w:rPr>
                <w:b/>
                <w:color w:val="1E293B"/>
                <w:sz w:val="19"/>
              </w:rPr>
              <w:t>Play 2: Deploy ROMS Container</w:t>
            </w:r>
          </w:p>
        </w:tc>
        <w:tc>
          <w:tcPr>
            <w:tcW w:w="6192" w:type="dxa"/>
            <w:shd w:val="clear" w:color="auto" w:fill="F8FAFC"/>
            <w:tcMar>
              <w:top w:w="80" w:type="dxa"/>
              <w:left w:w="120" w:type="dxa"/>
              <w:bottom w:w="80" w:type="dxa"/>
              <w:right w:w="120" w:type="dxa"/>
            </w:tcMar>
            <w:vAlign w:val="center"/>
          </w:tcPr>
          <w:p w14:paraId="21F494AE" w14:textId="77777777" w:rsidR="0034312F" w:rsidRDefault="00000000">
            <w:pPr>
              <w:spacing w:after="0" w:line="264" w:lineRule="auto"/>
            </w:pPr>
            <w:r>
              <w:rPr>
                <w:sz w:val="19"/>
              </w:rPr>
              <w:t>Pulls prithviraj-abnave/roms-app:1.0.7, stops/removes any stale container, starts fresh container on port 8081.</w:t>
            </w:r>
          </w:p>
        </w:tc>
      </w:tr>
      <w:tr w:rsidR="0034312F" w14:paraId="72B8FED6" w14:textId="77777777">
        <w:trPr>
          <w:jc w:val="center"/>
        </w:trPr>
        <w:tc>
          <w:tcPr>
            <w:tcW w:w="3024" w:type="dxa"/>
            <w:shd w:val="clear" w:color="auto" w:fill="FFFFFF"/>
            <w:tcMar>
              <w:top w:w="80" w:type="dxa"/>
              <w:left w:w="120" w:type="dxa"/>
              <w:bottom w:w="80" w:type="dxa"/>
              <w:right w:w="120" w:type="dxa"/>
            </w:tcMar>
            <w:vAlign w:val="center"/>
          </w:tcPr>
          <w:p w14:paraId="6290E0B8" w14:textId="77777777" w:rsidR="0034312F" w:rsidRDefault="00000000">
            <w:pPr>
              <w:spacing w:after="0" w:line="264" w:lineRule="auto"/>
            </w:pPr>
            <w:r>
              <w:rPr>
                <w:b/>
                <w:color w:val="1E293B"/>
                <w:sz w:val="19"/>
              </w:rPr>
              <w:t>Play 3: Health Check + Idempotency</w:t>
            </w:r>
          </w:p>
        </w:tc>
        <w:tc>
          <w:tcPr>
            <w:tcW w:w="6192" w:type="dxa"/>
            <w:shd w:val="clear" w:color="auto" w:fill="FFFFFF"/>
            <w:tcMar>
              <w:top w:w="80" w:type="dxa"/>
              <w:left w:w="120" w:type="dxa"/>
              <w:bottom w:w="80" w:type="dxa"/>
              <w:right w:w="120" w:type="dxa"/>
            </w:tcMar>
            <w:vAlign w:val="center"/>
          </w:tcPr>
          <w:p w14:paraId="6B09D18D" w14:textId="77777777" w:rsidR="0034312F" w:rsidRDefault="00000000">
            <w:pPr>
              <w:spacing w:after="0" w:line="264" w:lineRule="auto"/>
            </w:pPr>
            <w:r>
              <w:rPr>
                <w:sz w:val="19"/>
              </w:rPr>
              <w:t>Polls /actuator/health until UP, executes GET /api/menu smoke test (HTTP 200), re-runs tasks to assert changed=0.</w:t>
            </w:r>
          </w:p>
        </w:tc>
      </w:tr>
      <w:tr w:rsidR="0034312F" w14:paraId="672ECB50" w14:textId="77777777">
        <w:trPr>
          <w:jc w:val="center"/>
        </w:trPr>
        <w:tc>
          <w:tcPr>
            <w:tcW w:w="3024" w:type="dxa"/>
            <w:shd w:val="clear" w:color="auto" w:fill="F8FAFC"/>
            <w:tcMar>
              <w:top w:w="80" w:type="dxa"/>
              <w:left w:w="120" w:type="dxa"/>
              <w:bottom w:w="80" w:type="dxa"/>
              <w:right w:w="120" w:type="dxa"/>
            </w:tcMar>
            <w:vAlign w:val="center"/>
          </w:tcPr>
          <w:p w14:paraId="3E15583F" w14:textId="77777777" w:rsidR="0034312F" w:rsidRDefault="00000000">
            <w:pPr>
              <w:spacing w:after="0" w:line="264" w:lineRule="auto"/>
            </w:pPr>
            <w:r>
              <w:rPr>
                <w:b/>
                <w:color w:val="1E293B"/>
                <w:sz w:val="19"/>
              </w:rPr>
              <w:t>Play 4: Rollback / Recovery</w:t>
            </w:r>
          </w:p>
        </w:tc>
        <w:tc>
          <w:tcPr>
            <w:tcW w:w="6192" w:type="dxa"/>
            <w:shd w:val="clear" w:color="auto" w:fill="F8FAFC"/>
            <w:tcMar>
              <w:top w:w="80" w:type="dxa"/>
              <w:left w:w="120" w:type="dxa"/>
              <w:bottom w:w="80" w:type="dxa"/>
              <w:right w:w="120" w:type="dxa"/>
            </w:tcMar>
            <w:vAlign w:val="center"/>
          </w:tcPr>
          <w:p w14:paraId="53E73025" w14:textId="77777777" w:rsidR="0034312F" w:rsidRDefault="00000000">
            <w:pPr>
              <w:spacing w:after="0" w:line="264" w:lineRule="auto"/>
            </w:pPr>
            <w:r>
              <w:rPr>
                <w:sz w:val="19"/>
              </w:rPr>
              <w:t>Simulates failure on 1.0.7, stops/removes failed container, pulls previous stable image 1.0.6, launches &amp; verifies health UP.</w:t>
            </w:r>
          </w:p>
        </w:tc>
      </w:tr>
    </w:tbl>
    <w:p w14:paraId="093AAE08" w14:textId="77777777" w:rsidR="0034312F" w:rsidRDefault="0034312F">
      <w:pPr>
        <w:spacing w:after="80"/>
      </w:pPr>
    </w:p>
    <w:p w14:paraId="2B3326F3" w14:textId="77777777" w:rsidR="0034312F" w:rsidRDefault="00000000">
      <w:pPr>
        <w:keepNext/>
        <w:spacing w:before="120" w:after="40"/>
      </w:pPr>
      <w:r>
        <w:rPr>
          <w:b/>
          <w:color w:val="334155"/>
          <w:sz w:val="19"/>
        </w:rPr>
        <w:t>▸ Week 14 — Provisioning Audit Log, Smoke Test, Idempotency Assertion, and Rollback Verification</w:t>
      </w:r>
    </w:p>
    <w:tbl>
      <w:tblPr>
        <w:tblW w:w="0" w:type="auto"/>
        <w:jc w:val="center"/>
        <w:tblLook w:val="04A0" w:firstRow="1" w:lastRow="0" w:firstColumn="1" w:lastColumn="0" w:noHBand="0" w:noVBand="1"/>
      </w:tblPr>
      <w:tblGrid>
        <w:gridCol w:w="9317"/>
      </w:tblGrid>
      <w:tr w:rsidR="0034312F" w14:paraId="50D08267" w14:textId="77777777">
        <w:trPr>
          <w:jc w:val="center"/>
        </w:trPr>
        <w:tc>
          <w:tcPr>
            <w:tcW w:w="9317" w:type="dxa"/>
            <w:tcBorders>
              <w:top w:val="single" w:sz="4" w:space="0" w:color="CBD5E1"/>
              <w:left w:val="single" w:sz="18" w:space="0" w:color="1E293B"/>
              <w:bottom w:val="single" w:sz="4" w:space="0" w:color="CBD5E1"/>
              <w:right w:val="single" w:sz="4" w:space="0" w:color="CBD5E1"/>
            </w:tcBorders>
            <w:shd w:val="clear" w:color="auto" w:fill="F1F5F9"/>
            <w:tcMar>
              <w:top w:w="120" w:type="dxa"/>
              <w:left w:w="160" w:type="dxa"/>
              <w:bottom w:w="120" w:type="dxa"/>
              <w:right w:w="160" w:type="dxa"/>
            </w:tcMar>
          </w:tcPr>
          <w:p w14:paraId="6469FB09" w14:textId="77777777" w:rsidR="0034312F" w:rsidRDefault="00000000">
            <w:pPr>
              <w:spacing w:after="0" w:line="252" w:lineRule="auto"/>
            </w:pPr>
            <w:r>
              <w:rPr>
                <w:rFonts w:ascii="Consolas" w:hAnsi="Consolas"/>
                <w:sz w:val="17"/>
              </w:rPr>
              <w:t># Provisioning Audit Log (/opt/roms/provision.log on 192.168.56.101):</w:t>
            </w:r>
            <w:r>
              <w:rPr>
                <w:rFonts w:ascii="Consolas" w:hAnsi="Consolas"/>
                <w:sz w:val="17"/>
              </w:rPr>
              <w:br/>
              <w:t>Provisioned by Ansible on 2026-10-14T11:05:22Z</w:t>
            </w:r>
            <w:r>
              <w:rPr>
                <w:rFonts w:ascii="Consolas" w:hAnsi="Consolas"/>
                <w:sz w:val="17"/>
              </w:rPr>
              <w:br/>
              <w:t>Target host: roms-node-01 (192.168.56.101)</w:t>
            </w:r>
            <w:r>
              <w:rPr>
                <w:rFonts w:ascii="Consolas" w:hAnsi="Consolas"/>
                <w:sz w:val="17"/>
              </w:rPr>
              <w:br/>
              <w:t>Ansible version: 2.17.4</w:t>
            </w:r>
            <w:r>
              <w:rPr>
                <w:rFonts w:ascii="Consolas" w:hAnsi="Consolas"/>
                <w:sz w:val="17"/>
              </w:rPr>
              <w:br/>
              <w:t>ROMS image: prithviraj-abnave/roms-app:1.0.7</w:t>
            </w:r>
            <w:r>
              <w:rPr>
                <w:rFonts w:ascii="Consolas" w:hAnsi="Consolas"/>
                <w:sz w:val="17"/>
              </w:rPr>
              <w:br/>
            </w:r>
            <w:r>
              <w:rPr>
                <w:rFonts w:ascii="Consolas" w:hAnsi="Consolas"/>
                <w:sz w:val="17"/>
              </w:rPr>
              <w:br/>
              <w:t># Play 3 — Health Check, Smoke Test &amp; Idempotency Output:</w:t>
            </w:r>
            <w:r>
              <w:rPr>
                <w:rFonts w:ascii="Consolas" w:hAnsi="Consolas"/>
                <w:sz w:val="17"/>
              </w:rPr>
              <w:br/>
              <w:t>TASK [3.2 Display health check result] =&gt; {"msg": "Health status: UP — ROMS is UP ✅"}</w:t>
            </w:r>
            <w:r>
              <w:rPr>
                <w:rFonts w:ascii="Consolas" w:hAnsi="Consolas"/>
                <w:sz w:val="17"/>
              </w:rPr>
              <w:br/>
              <w:t>TASK [3.4 Display menu API response code] =&gt; {"msg": "Menu API returned HTTP 200 — Smoke test passed ✅"}</w:t>
            </w:r>
            <w:r>
              <w:rPr>
                <w:rFonts w:ascii="Consolas" w:hAnsi="Consolas"/>
                <w:sz w:val="17"/>
              </w:rPr>
              <w:br/>
              <w:t>TASK [3.6 Assert idempotency] =&gt; {"msg": "✅ Idempotency confirmed — no changes on re-run."}</w:t>
            </w:r>
            <w:r>
              <w:rPr>
                <w:rFonts w:ascii="Consolas" w:hAnsi="Consolas"/>
                <w:sz w:val="17"/>
              </w:rPr>
              <w:br/>
            </w:r>
            <w:r>
              <w:rPr>
                <w:rFonts w:ascii="Consolas" w:hAnsi="Consolas"/>
                <w:sz w:val="17"/>
              </w:rPr>
              <w:br/>
              <w:t># Play 4 — Rollback Demonstration Output (1.0.7 -&gt; 1.0.6):</w:t>
            </w:r>
            <w:r>
              <w:rPr>
                <w:rFonts w:ascii="Consolas" w:hAnsi="Consolas"/>
                <w:sz w:val="17"/>
              </w:rPr>
              <w:br/>
              <w:t>TASK [4.3 Pull previous stable image 1.0.6]     ─── changed: [roms-target-node]</w:t>
            </w:r>
            <w:r>
              <w:rPr>
                <w:rFonts w:ascii="Consolas" w:hAnsi="Consolas"/>
                <w:sz w:val="17"/>
              </w:rPr>
              <w:br/>
              <w:t>TASK [4.4 Start rollback container]              ─── changed: [roms-target-node]</w:t>
            </w:r>
            <w:r>
              <w:rPr>
                <w:rFonts w:ascii="Consolas" w:hAnsi="Consolas"/>
                <w:sz w:val="17"/>
              </w:rPr>
              <w:br/>
              <w:t>TASK [4.5 Health check on rolled-back instance] ─── ok:      [roms-target-node]</w:t>
            </w:r>
            <w:r>
              <w:rPr>
                <w:rFonts w:ascii="Consolas" w:hAnsi="Consolas"/>
                <w:sz w:val="17"/>
              </w:rPr>
              <w:br/>
              <w:t>TASK [4.6 Confirm rollback success] =&gt; {</w:t>
            </w:r>
            <w:r>
              <w:rPr>
                <w:rFonts w:ascii="Consolas" w:hAnsi="Consolas"/>
                <w:sz w:val="17"/>
              </w:rPr>
              <w:br/>
              <w:t xml:space="preserve">    "msg": "✅ Rollback successful!\nRunning version: 1.0.6\nHealth status:   UP"</w:t>
            </w:r>
            <w:r>
              <w:rPr>
                <w:rFonts w:ascii="Consolas" w:hAnsi="Consolas"/>
                <w:sz w:val="17"/>
              </w:rPr>
              <w:br/>
              <w:t>}</w:t>
            </w:r>
          </w:p>
        </w:tc>
      </w:tr>
    </w:tbl>
    <w:p w14:paraId="6A27861A" w14:textId="77777777" w:rsidR="0034312F" w:rsidRDefault="0034312F">
      <w:pPr>
        <w:spacing w:after="60"/>
      </w:pPr>
    </w:p>
    <w:p w14:paraId="095087BD" w14:textId="77777777" w:rsidR="0034312F" w:rsidRDefault="00000000">
      <w:pPr>
        <w:pStyle w:val="Heading2"/>
        <w:pBdr>
          <w:bottom w:val="single" w:sz="6" w:space="3" w:color="CBD5E1"/>
        </w:pBdr>
        <w:spacing w:before="280" w:after="120"/>
      </w:pPr>
      <w:r>
        <w:rPr>
          <w:rFonts w:ascii="Calibri" w:hAnsi="Calibri"/>
          <w:color w:val="1E293B"/>
          <w:sz w:val="28"/>
        </w:rPr>
        <w:t>3.15 Week 15 — Final End-to-End Release, Documentation and Viva (October 2026)</w:t>
      </w:r>
    </w:p>
    <w:p w14:paraId="71740D89" w14:textId="77777777" w:rsidR="0034312F" w:rsidRDefault="00000000">
      <w:r>
        <w:rPr>
          <w:b/>
          <w:color w:val="1E293B"/>
        </w:rPr>
        <w:t xml:space="preserve">Sprint Objective: </w:t>
      </w:r>
      <w:r>
        <w:t>Execute the complete commit-to-production ROMS DevOps workflow end-to-end, finalize all architectural and operational documentation (troubleshooting guide, limitations, future roadmap, lessons learned), and prepare the 10-step live demonstration script for the university viva.</w:t>
      </w:r>
    </w:p>
    <w:tbl>
      <w:tblPr>
        <w:tblW w:w="0" w:type="auto"/>
        <w:jc w:val="center"/>
        <w:tblBorders>
          <w:top w:val="single" w:sz="6" w:space="0" w:color="CBD5E1"/>
          <w:left w:val="single" w:sz="4" w:space="0" w:color="CBD5E1"/>
          <w:bottom w:val="single" w:sz="8" w:space="0" w:color="1E293B"/>
          <w:right w:val="single" w:sz="4" w:space="0" w:color="CBD5E1"/>
          <w:insideH w:val="single" w:sz="4" w:space="0" w:color="CBD5E1"/>
          <w:insideV w:val="single" w:sz="4" w:space="0" w:color="CBD5E1"/>
        </w:tblBorders>
        <w:tblLook w:val="04A0" w:firstRow="1" w:lastRow="0" w:firstColumn="1" w:lastColumn="0" w:noHBand="0" w:noVBand="1"/>
      </w:tblPr>
      <w:tblGrid>
        <w:gridCol w:w="1296"/>
        <w:gridCol w:w="2880"/>
        <w:gridCol w:w="5040"/>
      </w:tblGrid>
      <w:tr w:rsidR="0034312F" w14:paraId="0F3FD358" w14:textId="77777777">
        <w:trPr>
          <w:tblHeader/>
          <w:jc w:val="center"/>
        </w:trPr>
        <w:tc>
          <w:tcPr>
            <w:tcW w:w="1296" w:type="dxa"/>
            <w:shd w:val="clear" w:color="auto" w:fill="1E293B"/>
            <w:tcMar>
              <w:top w:w="100" w:type="dxa"/>
              <w:left w:w="120" w:type="dxa"/>
              <w:bottom w:w="100" w:type="dxa"/>
              <w:right w:w="120" w:type="dxa"/>
            </w:tcMar>
            <w:vAlign w:val="center"/>
          </w:tcPr>
          <w:p w14:paraId="0C384399" w14:textId="77777777" w:rsidR="0034312F" w:rsidRDefault="00000000">
            <w:pPr>
              <w:spacing w:after="0"/>
            </w:pPr>
            <w:r>
              <w:rPr>
                <w:b/>
                <w:color w:val="FFFFFF"/>
                <w:sz w:val="19"/>
              </w:rPr>
              <w:t>Viva Step</w:t>
            </w:r>
          </w:p>
        </w:tc>
        <w:tc>
          <w:tcPr>
            <w:tcW w:w="2880" w:type="dxa"/>
            <w:shd w:val="clear" w:color="auto" w:fill="1E293B"/>
            <w:tcMar>
              <w:top w:w="100" w:type="dxa"/>
              <w:left w:w="120" w:type="dxa"/>
              <w:bottom w:w="100" w:type="dxa"/>
              <w:right w:w="120" w:type="dxa"/>
            </w:tcMar>
            <w:vAlign w:val="center"/>
          </w:tcPr>
          <w:p w14:paraId="6585FDC0" w14:textId="77777777" w:rsidR="0034312F" w:rsidRDefault="00000000">
            <w:pPr>
              <w:spacing w:after="0"/>
            </w:pPr>
            <w:r>
              <w:rPr>
                <w:b/>
                <w:color w:val="FFFFFF"/>
                <w:sz w:val="19"/>
              </w:rPr>
              <w:t>Demonstration Action</w:t>
            </w:r>
          </w:p>
        </w:tc>
        <w:tc>
          <w:tcPr>
            <w:tcW w:w="5040" w:type="dxa"/>
            <w:shd w:val="clear" w:color="auto" w:fill="1E293B"/>
            <w:tcMar>
              <w:top w:w="100" w:type="dxa"/>
              <w:left w:w="120" w:type="dxa"/>
              <w:bottom w:w="100" w:type="dxa"/>
              <w:right w:w="120" w:type="dxa"/>
            </w:tcMar>
            <w:vAlign w:val="center"/>
          </w:tcPr>
          <w:p w14:paraId="60649F4A" w14:textId="77777777" w:rsidR="0034312F" w:rsidRDefault="00000000">
            <w:pPr>
              <w:spacing w:after="0"/>
            </w:pPr>
            <w:r>
              <w:rPr>
                <w:b/>
                <w:color w:val="FFFFFF"/>
                <w:sz w:val="19"/>
              </w:rPr>
              <w:t>Verification &amp; Expected Outcome</w:t>
            </w:r>
          </w:p>
        </w:tc>
      </w:tr>
      <w:tr w:rsidR="0034312F" w14:paraId="4D687D73" w14:textId="77777777">
        <w:trPr>
          <w:jc w:val="center"/>
        </w:trPr>
        <w:tc>
          <w:tcPr>
            <w:tcW w:w="1296" w:type="dxa"/>
            <w:shd w:val="clear" w:color="auto" w:fill="FFFFFF"/>
            <w:tcMar>
              <w:top w:w="80" w:type="dxa"/>
              <w:left w:w="120" w:type="dxa"/>
              <w:bottom w:w="80" w:type="dxa"/>
              <w:right w:w="120" w:type="dxa"/>
            </w:tcMar>
            <w:vAlign w:val="center"/>
          </w:tcPr>
          <w:p w14:paraId="1E9B9B4E" w14:textId="77777777" w:rsidR="0034312F" w:rsidRDefault="00000000">
            <w:pPr>
              <w:spacing w:after="0" w:line="264" w:lineRule="auto"/>
            </w:pPr>
            <w:r>
              <w:rPr>
                <w:b/>
                <w:color w:val="1E293B"/>
                <w:sz w:val="19"/>
              </w:rPr>
              <w:t>Step 1</w:t>
            </w:r>
          </w:p>
        </w:tc>
        <w:tc>
          <w:tcPr>
            <w:tcW w:w="2880" w:type="dxa"/>
            <w:shd w:val="clear" w:color="auto" w:fill="FFFFFF"/>
            <w:tcMar>
              <w:top w:w="80" w:type="dxa"/>
              <w:left w:w="120" w:type="dxa"/>
              <w:bottom w:w="80" w:type="dxa"/>
              <w:right w:w="120" w:type="dxa"/>
            </w:tcMar>
            <w:vAlign w:val="center"/>
          </w:tcPr>
          <w:p w14:paraId="52A1CBFD" w14:textId="77777777" w:rsidR="0034312F" w:rsidRDefault="00000000">
            <w:pPr>
              <w:spacing w:after="0" w:line="264" w:lineRule="auto"/>
            </w:pPr>
            <w:r>
              <w:rPr>
                <w:sz w:val="19"/>
              </w:rPr>
              <w:t>Show GitHub Repository</w:t>
            </w:r>
          </w:p>
        </w:tc>
        <w:tc>
          <w:tcPr>
            <w:tcW w:w="5040" w:type="dxa"/>
            <w:shd w:val="clear" w:color="auto" w:fill="FFFFFF"/>
            <w:tcMar>
              <w:top w:w="80" w:type="dxa"/>
              <w:left w:w="120" w:type="dxa"/>
              <w:bottom w:w="80" w:type="dxa"/>
              <w:right w:w="120" w:type="dxa"/>
            </w:tcMar>
            <w:vAlign w:val="center"/>
          </w:tcPr>
          <w:p w14:paraId="241B7BC8" w14:textId="77777777" w:rsidR="0034312F" w:rsidRDefault="00000000">
            <w:pPr>
              <w:spacing w:after="0" w:line="264" w:lineRule="auto"/>
            </w:pPr>
            <w:r>
              <w:rPr>
                <w:sz w:val="19"/>
              </w:rPr>
              <w:t xml:space="preserve">Inspect commit history, Gitflow branch structure (main, </w:t>
            </w:r>
            <w:r>
              <w:rPr>
                <w:sz w:val="19"/>
              </w:rPr>
              <w:lastRenderedPageBreak/>
              <w:t>develop, feature/*), and root Jenkinsfile.</w:t>
            </w:r>
          </w:p>
        </w:tc>
      </w:tr>
      <w:tr w:rsidR="0034312F" w14:paraId="5032B274" w14:textId="77777777">
        <w:trPr>
          <w:jc w:val="center"/>
        </w:trPr>
        <w:tc>
          <w:tcPr>
            <w:tcW w:w="1296" w:type="dxa"/>
            <w:shd w:val="clear" w:color="auto" w:fill="F8FAFC"/>
            <w:tcMar>
              <w:top w:w="80" w:type="dxa"/>
              <w:left w:w="120" w:type="dxa"/>
              <w:bottom w:w="80" w:type="dxa"/>
              <w:right w:w="120" w:type="dxa"/>
            </w:tcMar>
            <w:vAlign w:val="center"/>
          </w:tcPr>
          <w:p w14:paraId="3CA17DCB" w14:textId="77777777" w:rsidR="0034312F" w:rsidRDefault="00000000">
            <w:pPr>
              <w:spacing w:after="0" w:line="264" w:lineRule="auto"/>
            </w:pPr>
            <w:r>
              <w:rPr>
                <w:b/>
                <w:color w:val="1E293B"/>
                <w:sz w:val="19"/>
              </w:rPr>
              <w:t>Step 2</w:t>
            </w:r>
          </w:p>
        </w:tc>
        <w:tc>
          <w:tcPr>
            <w:tcW w:w="2880" w:type="dxa"/>
            <w:shd w:val="clear" w:color="auto" w:fill="F8FAFC"/>
            <w:tcMar>
              <w:top w:w="80" w:type="dxa"/>
              <w:left w:w="120" w:type="dxa"/>
              <w:bottom w:w="80" w:type="dxa"/>
              <w:right w:w="120" w:type="dxa"/>
            </w:tcMar>
            <w:vAlign w:val="center"/>
          </w:tcPr>
          <w:p w14:paraId="1A63A67F" w14:textId="77777777" w:rsidR="0034312F" w:rsidRDefault="00000000">
            <w:pPr>
              <w:spacing w:after="0" w:line="264" w:lineRule="auto"/>
            </w:pPr>
            <w:r>
              <w:rPr>
                <w:sz w:val="19"/>
              </w:rPr>
              <w:t>Trigger Live Code Change</w:t>
            </w:r>
          </w:p>
        </w:tc>
        <w:tc>
          <w:tcPr>
            <w:tcW w:w="5040" w:type="dxa"/>
            <w:shd w:val="clear" w:color="auto" w:fill="F8FAFC"/>
            <w:tcMar>
              <w:top w:w="80" w:type="dxa"/>
              <w:left w:w="120" w:type="dxa"/>
              <w:bottom w:w="80" w:type="dxa"/>
              <w:right w:w="120" w:type="dxa"/>
            </w:tcMar>
            <w:vAlign w:val="center"/>
          </w:tcPr>
          <w:p w14:paraId="7BF71021" w14:textId="77777777" w:rsidR="0034312F" w:rsidRDefault="00000000">
            <w:pPr>
              <w:spacing w:after="0" w:line="264" w:lineRule="auto"/>
            </w:pPr>
            <w:r>
              <w:rPr>
                <w:sz w:val="19"/>
              </w:rPr>
              <w:t>Make a minor code/comment edit, commit using Conventional Commits format, and git push to main.</w:t>
            </w:r>
          </w:p>
        </w:tc>
      </w:tr>
      <w:tr w:rsidR="0034312F" w14:paraId="0FE2346B" w14:textId="77777777">
        <w:trPr>
          <w:jc w:val="center"/>
        </w:trPr>
        <w:tc>
          <w:tcPr>
            <w:tcW w:w="1296" w:type="dxa"/>
            <w:shd w:val="clear" w:color="auto" w:fill="FFFFFF"/>
            <w:tcMar>
              <w:top w:w="80" w:type="dxa"/>
              <w:left w:w="120" w:type="dxa"/>
              <w:bottom w:w="80" w:type="dxa"/>
              <w:right w:w="120" w:type="dxa"/>
            </w:tcMar>
            <w:vAlign w:val="center"/>
          </w:tcPr>
          <w:p w14:paraId="43F4FEB5" w14:textId="77777777" w:rsidR="0034312F" w:rsidRDefault="00000000">
            <w:pPr>
              <w:spacing w:after="0" w:line="264" w:lineRule="auto"/>
            </w:pPr>
            <w:r>
              <w:rPr>
                <w:b/>
                <w:color w:val="1E293B"/>
                <w:sz w:val="19"/>
              </w:rPr>
              <w:t>Step 3</w:t>
            </w:r>
          </w:p>
        </w:tc>
        <w:tc>
          <w:tcPr>
            <w:tcW w:w="2880" w:type="dxa"/>
            <w:shd w:val="clear" w:color="auto" w:fill="FFFFFF"/>
            <w:tcMar>
              <w:top w:w="80" w:type="dxa"/>
              <w:left w:w="120" w:type="dxa"/>
              <w:bottom w:w="80" w:type="dxa"/>
              <w:right w:w="120" w:type="dxa"/>
            </w:tcMar>
            <w:vAlign w:val="center"/>
          </w:tcPr>
          <w:p w14:paraId="28DC352E" w14:textId="77777777" w:rsidR="0034312F" w:rsidRDefault="00000000">
            <w:pPr>
              <w:spacing w:after="0" w:line="264" w:lineRule="auto"/>
            </w:pPr>
            <w:r>
              <w:rPr>
                <w:sz w:val="19"/>
              </w:rPr>
              <w:t>Observe Jenkins Webhook Trigger</w:t>
            </w:r>
          </w:p>
        </w:tc>
        <w:tc>
          <w:tcPr>
            <w:tcW w:w="5040" w:type="dxa"/>
            <w:shd w:val="clear" w:color="auto" w:fill="FFFFFF"/>
            <w:tcMar>
              <w:top w:w="80" w:type="dxa"/>
              <w:left w:w="120" w:type="dxa"/>
              <w:bottom w:w="80" w:type="dxa"/>
              <w:right w:w="120" w:type="dxa"/>
            </w:tcMar>
            <w:vAlign w:val="center"/>
          </w:tcPr>
          <w:p w14:paraId="22F0EDDE" w14:textId="77777777" w:rsidR="0034312F" w:rsidRDefault="00000000">
            <w:pPr>
              <w:spacing w:after="0" w:line="264" w:lineRule="auto"/>
            </w:pPr>
            <w:r>
              <w:rPr>
                <w:sz w:val="19"/>
              </w:rPr>
              <w:t>Switch to Jenkins dashboard (port 8080) and watch the automated pipeline build start immediately.</w:t>
            </w:r>
          </w:p>
        </w:tc>
      </w:tr>
      <w:tr w:rsidR="0034312F" w14:paraId="72B468B1" w14:textId="77777777">
        <w:trPr>
          <w:jc w:val="center"/>
        </w:trPr>
        <w:tc>
          <w:tcPr>
            <w:tcW w:w="1296" w:type="dxa"/>
            <w:shd w:val="clear" w:color="auto" w:fill="F8FAFC"/>
            <w:tcMar>
              <w:top w:w="80" w:type="dxa"/>
              <w:left w:w="120" w:type="dxa"/>
              <w:bottom w:w="80" w:type="dxa"/>
              <w:right w:w="120" w:type="dxa"/>
            </w:tcMar>
            <w:vAlign w:val="center"/>
          </w:tcPr>
          <w:p w14:paraId="7401AD62" w14:textId="77777777" w:rsidR="0034312F" w:rsidRDefault="00000000">
            <w:pPr>
              <w:spacing w:after="0" w:line="264" w:lineRule="auto"/>
            </w:pPr>
            <w:r>
              <w:rPr>
                <w:b/>
                <w:color w:val="1E293B"/>
                <w:sz w:val="19"/>
              </w:rPr>
              <w:t>Step 4</w:t>
            </w:r>
          </w:p>
        </w:tc>
        <w:tc>
          <w:tcPr>
            <w:tcW w:w="2880" w:type="dxa"/>
            <w:shd w:val="clear" w:color="auto" w:fill="F8FAFC"/>
            <w:tcMar>
              <w:top w:w="80" w:type="dxa"/>
              <w:left w:w="120" w:type="dxa"/>
              <w:bottom w:w="80" w:type="dxa"/>
              <w:right w:w="120" w:type="dxa"/>
            </w:tcMar>
            <w:vAlign w:val="center"/>
          </w:tcPr>
          <w:p w14:paraId="7F65717F" w14:textId="77777777" w:rsidR="0034312F" w:rsidRDefault="00000000">
            <w:pPr>
              <w:spacing w:after="0" w:line="264" w:lineRule="auto"/>
            </w:pPr>
            <w:r>
              <w:rPr>
                <w:sz w:val="19"/>
              </w:rPr>
              <w:t>Narrate 7 Pipeline Stages</w:t>
            </w:r>
          </w:p>
        </w:tc>
        <w:tc>
          <w:tcPr>
            <w:tcW w:w="5040" w:type="dxa"/>
            <w:shd w:val="clear" w:color="auto" w:fill="F8FAFC"/>
            <w:tcMar>
              <w:top w:w="80" w:type="dxa"/>
              <w:left w:w="120" w:type="dxa"/>
              <w:bottom w:w="80" w:type="dxa"/>
              <w:right w:w="120" w:type="dxa"/>
            </w:tcMar>
            <w:vAlign w:val="center"/>
          </w:tcPr>
          <w:p w14:paraId="71C020BA" w14:textId="77777777" w:rsidR="0034312F" w:rsidRDefault="00000000">
            <w:pPr>
              <w:spacing w:after="0" w:line="264" w:lineRule="auto"/>
            </w:pPr>
            <w:r>
              <w:rPr>
                <w:sz w:val="19"/>
              </w:rPr>
              <w:t>Walk through Checkout → Build → Test → Package → Docker Build → Docker Push → Deploy.</w:t>
            </w:r>
          </w:p>
        </w:tc>
      </w:tr>
      <w:tr w:rsidR="0034312F" w14:paraId="48E8E5CA" w14:textId="77777777">
        <w:trPr>
          <w:jc w:val="center"/>
        </w:trPr>
        <w:tc>
          <w:tcPr>
            <w:tcW w:w="1296" w:type="dxa"/>
            <w:shd w:val="clear" w:color="auto" w:fill="FFFFFF"/>
            <w:tcMar>
              <w:top w:w="80" w:type="dxa"/>
              <w:left w:w="120" w:type="dxa"/>
              <w:bottom w:w="80" w:type="dxa"/>
              <w:right w:w="120" w:type="dxa"/>
            </w:tcMar>
            <w:vAlign w:val="center"/>
          </w:tcPr>
          <w:p w14:paraId="0E214883" w14:textId="77777777" w:rsidR="0034312F" w:rsidRDefault="00000000">
            <w:pPr>
              <w:spacing w:after="0" w:line="264" w:lineRule="auto"/>
            </w:pPr>
            <w:r>
              <w:rPr>
                <w:b/>
                <w:color w:val="1E293B"/>
                <w:sz w:val="19"/>
              </w:rPr>
              <w:t>Step 5</w:t>
            </w:r>
          </w:p>
        </w:tc>
        <w:tc>
          <w:tcPr>
            <w:tcW w:w="2880" w:type="dxa"/>
            <w:shd w:val="clear" w:color="auto" w:fill="FFFFFF"/>
            <w:tcMar>
              <w:top w:w="80" w:type="dxa"/>
              <w:left w:w="120" w:type="dxa"/>
              <w:bottom w:w="80" w:type="dxa"/>
              <w:right w:w="120" w:type="dxa"/>
            </w:tcMar>
            <w:vAlign w:val="center"/>
          </w:tcPr>
          <w:p w14:paraId="2DE786F5" w14:textId="77777777" w:rsidR="0034312F" w:rsidRDefault="00000000">
            <w:pPr>
              <w:spacing w:after="0" w:line="264" w:lineRule="auto"/>
            </w:pPr>
            <w:r>
              <w:rPr>
                <w:sz w:val="19"/>
              </w:rPr>
              <w:t>Inspect JUnit &amp; Selenium Report</w:t>
            </w:r>
          </w:p>
        </w:tc>
        <w:tc>
          <w:tcPr>
            <w:tcW w:w="5040" w:type="dxa"/>
            <w:shd w:val="clear" w:color="auto" w:fill="FFFFFF"/>
            <w:tcMar>
              <w:top w:w="80" w:type="dxa"/>
              <w:left w:w="120" w:type="dxa"/>
              <w:bottom w:w="80" w:type="dxa"/>
              <w:right w:w="120" w:type="dxa"/>
            </w:tcMar>
            <w:vAlign w:val="center"/>
          </w:tcPr>
          <w:p w14:paraId="263135C7" w14:textId="77777777" w:rsidR="0034312F" w:rsidRDefault="00000000">
            <w:pPr>
              <w:spacing w:after="0" w:line="264" w:lineRule="auto"/>
            </w:pPr>
            <w:r>
              <w:rPr>
                <w:sz w:val="19"/>
              </w:rPr>
              <w:t>Open the published Surefire test report in Jenkins verifying all 3 headless Chrome UI tests passed.</w:t>
            </w:r>
          </w:p>
        </w:tc>
      </w:tr>
      <w:tr w:rsidR="0034312F" w14:paraId="39942372" w14:textId="77777777">
        <w:trPr>
          <w:jc w:val="center"/>
        </w:trPr>
        <w:tc>
          <w:tcPr>
            <w:tcW w:w="1296" w:type="dxa"/>
            <w:shd w:val="clear" w:color="auto" w:fill="F8FAFC"/>
            <w:tcMar>
              <w:top w:w="80" w:type="dxa"/>
              <w:left w:w="120" w:type="dxa"/>
              <w:bottom w:w="80" w:type="dxa"/>
              <w:right w:w="120" w:type="dxa"/>
            </w:tcMar>
            <w:vAlign w:val="center"/>
          </w:tcPr>
          <w:p w14:paraId="29C44FB3" w14:textId="77777777" w:rsidR="0034312F" w:rsidRDefault="00000000">
            <w:pPr>
              <w:spacing w:after="0" w:line="264" w:lineRule="auto"/>
            </w:pPr>
            <w:r>
              <w:rPr>
                <w:b/>
                <w:color w:val="1E293B"/>
                <w:sz w:val="19"/>
              </w:rPr>
              <w:t>Step 6</w:t>
            </w:r>
          </w:p>
        </w:tc>
        <w:tc>
          <w:tcPr>
            <w:tcW w:w="2880" w:type="dxa"/>
            <w:shd w:val="clear" w:color="auto" w:fill="F8FAFC"/>
            <w:tcMar>
              <w:top w:w="80" w:type="dxa"/>
              <w:left w:w="120" w:type="dxa"/>
              <w:bottom w:w="80" w:type="dxa"/>
              <w:right w:w="120" w:type="dxa"/>
            </w:tcMar>
            <w:vAlign w:val="center"/>
          </w:tcPr>
          <w:p w14:paraId="6B324D48" w14:textId="77777777" w:rsidR="0034312F" w:rsidRDefault="00000000">
            <w:pPr>
              <w:spacing w:after="0" w:line="264" w:lineRule="auto"/>
            </w:pPr>
            <w:r>
              <w:rPr>
                <w:sz w:val="19"/>
              </w:rPr>
              <w:t>Verify Docker Hub Registry</w:t>
            </w:r>
          </w:p>
        </w:tc>
        <w:tc>
          <w:tcPr>
            <w:tcW w:w="5040" w:type="dxa"/>
            <w:shd w:val="clear" w:color="auto" w:fill="F8FAFC"/>
            <w:tcMar>
              <w:top w:w="80" w:type="dxa"/>
              <w:left w:w="120" w:type="dxa"/>
              <w:bottom w:w="80" w:type="dxa"/>
              <w:right w:w="120" w:type="dxa"/>
            </w:tcMar>
            <w:vAlign w:val="center"/>
          </w:tcPr>
          <w:p w14:paraId="03CBB966" w14:textId="77777777" w:rsidR="0034312F" w:rsidRDefault="00000000">
            <w:pPr>
              <w:spacing w:after="0" w:line="264" w:lineRule="auto"/>
            </w:pPr>
            <w:r>
              <w:rPr>
                <w:sz w:val="19"/>
              </w:rPr>
              <w:t>Display the newly pushed versioned image tag (prithviraj-abnave/roms-app:1.0.x) and :latest tag.</w:t>
            </w:r>
          </w:p>
        </w:tc>
      </w:tr>
      <w:tr w:rsidR="0034312F" w14:paraId="1920645D" w14:textId="77777777">
        <w:trPr>
          <w:jc w:val="center"/>
        </w:trPr>
        <w:tc>
          <w:tcPr>
            <w:tcW w:w="1296" w:type="dxa"/>
            <w:shd w:val="clear" w:color="auto" w:fill="FFFFFF"/>
            <w:tcMar>
              <w:top w:w="80" w:type="dxa"/>
              <w:left w:w="120" w:type="dxa"/>
              <w:bottom w:w="80" w:type="dxa"/>
              <w:right w:w="120" w:type="dxa"/>
            </w:tcMar>
            <w:vAlign w:val="center"/>
          </w:tcPr>
          <w:p w14:paraId="03209865" w14:textId="77777777" w:rsidR="0034312F" w:rsidRDefault="00000000">
            <w:pPr>
              <w:spacing w:after="0" w:line="264" w:lineRule="auto"/>
            </w:pPr>
            <w:r>
              <w:rPr>
                <w:b/>
                <w:color w:val="1E293B"/>
                <w:sz w:val="19"/>
              </w:rPr>
              <w:t>Step 7</w:t>
            </w:r>
          </w:p>
        </w:tc>
        <w:tc>
          <w:tcPr>
            <w:tcW w:w="2880" w:type="dxa"/>
            <w:shd w:val="clear" w:color="auto" w:fill="FFFFFF"/>
            <w:tcMar>
              <w:top w:w="80" w:type="dxa"/>
              <w:left w:w="120" w:type="dxa"/>
              <w:bottom w:w="80" w:type="dxa"/>
              <w:right w:w="120" w:type="dxa"/>
            </w:tcMar>
            <w:vAlign w:val="center"/>
          </w:tcPr>
          <w:p w14:paraId="14831537" w14:textId="77777777" w:rsidR="0034312F" w:rsidRDefault="00000000">
            <w:pPr>
              <w:spacing w:after="0" w:line="264" w:lineRule="auto"/>
            </w:pPr>
            <w:r>
              <w:rPr>
                <w:sz w:val="19"/>
              </w:rPr>
              <w:t>Inspect Target Production VM</w:t>
            </w:r>
          </w:p>
        </w:tc>
        <w:tc>
          <w:tcPr>
            <w:tcW w:w="5040" w:type="dxa"/>
            <w:shd w:val="clear" w:color="auto" w:fill="FFFFFF"/>
            <w:tcMar>
              <w:top w:w="80" w:type="dxa"/>
              <w:left w:w="120" w:type="dxa"/>
              <w:bottom w:w="80" w:type="dxa"/>
              <w:right w:w="120" w:type="dxa"/>
            </w:tcMar>
            <w:vAlign w:val="center"/>
          </w:tcPr>
          <w:p w14:paraId="03D18D25" w14:textId="77777777" w:rsidR="0034312F" w:rsidRDefault="00000000">
            <w:pPr>
              <w:spacing w:after="0" w:line="264" w:lineRule="auto"/>
            </w:pPr>
            <w:r>
              <w:rPr>
                <w:sz w:val="19"/>
              </w:rPr>
              <w:t>SSH into target node (192.168.56.101) and run docker ps to show the healthy running container.</w:t>
            </w:r>
          </w:p>
        </w:tc>
      </w:tr>
      <w:tr w:rsidR="0034312F" w14:paraId="6CFA2F3E" w14:textId="77777777">
        <w:trPr>
          <w:jc w:val="center"/>
        </w:trPr>
        <w:tc>
          <w:tcPr>
            <w:tcW w:w="1296" w:type="dxa"/>
            <w:shd w:val="clear" w:color="auto" w:fill="F8FAFC"/>
            <w:tcMar>
              <w:top w:w="80" w:type="dxa"/>
              <w:left w:w="120" w:type="dxa"/>
              <w:bottom w:w="80" w:type="dxa"/>
              <w:right w:w="120" w:type="dxa"/>
            </w:tcMar>
            <w:vAlign w:val="center"/>
          </w:tcPr>
          <w:p w14:paraId="0AB705CD" w14:textId="77777777" w:rsidR="0034312F" w:rsidRDefault="00000000">
            <w:pPr>
              <w:spacing w:after="0" w:line="264" w:lineRule="auto"/>
            </w:pPr>
            <w:r>
              <w:rPr>
                <w:b/>
                <w:color w:val="1E293B"/>
                <w:sz w:val="19"/>
              </w:rPr>
              <w:t>Step 8</w:t>
            </w:r>
          </w:p>
        </w:tc>
        <w:tc>
          <w:tcPr>
            <w:tcW w:w="2880" w:type="dxa"/>
            <w:shd w:val="clear" w:color="auto" w:fill="F8FAFC"/>
            <w:tcMar>
              <w:top w:w="80" w:type="dxa"/>
              <w:left w:w="120" w:type="dxa"/>
              <w:bottom w:w="80" w:type="dxa"/>
              <w:right w:w="120" w:type="dxa"/>
            </w:tcMar>
            <w:vAlign w:val="center"/>
          </w:tcPr>
          <w:p w14:paraId="2A663DED" w14:textId="77777777" w:rsidR="0034312F" w:rsidRDefault="00000000">
            <w:pPr>
              <w:spacing w:after="0" w:line="264" w:lineRule="auto"/>
            </w:pPr>
            <w:r>
              <w:rPr>
                <w:sz w:val="19"/>
              </w:rPr>
              <w:t>Demonstrate Live ROMS Application</w:t>
            </w:r>
          </w:p>
        </w:tc>
        <w:tc>
          <w:tcPr>
            <w:tcW w:w="5040" w:type="dxa"/>
            <w:shd w:val="clear" w:color="auto" w:fill="F8FAFC"/>
            <w:tcMar>
              <w:top w:w="80" w:type="dxa"/>
              <w:left w:w="120" w:type="dxa"/>
              <w:bottom w:w="80" w:type="dxa"/>
              <w:right w:w="120" w:type="dxa"/>
            </w:tcMar>
            <w:vAlign w:val="center"/>
          </w:tcPr>
          <w:p w14:paraId="2F626645" w14:textId="77777777" w:rsidR="0034312F" w:rsidRDefault="00000000">
            <w:pPr>
              <w:spacing w:after="0" w:line="264" w:lineRule="auto"/>
            </w:pPr>
            <w:r>
              <w:rPr>
                <w:sz w:val="19"/>
              </w:rPr>
              <w:t>Open http://192.168.56.101:8081 in browser; demonstrate Menu CRUD, Order lifecycle, and Alerts.</w:t>
            </w:r>
          </w:p>
        </w:tc>
      </w:tr>
      <w:tr w:rsidR="0034312F" w14:paraId="5DE797E0" w14:textId="77777777">
        <w:trPr>
          <w:jc w:val="center"/>
        </w:trPr>
        <w:tc>
          <w:tcPr>
            <w:tcW w:w="1296" w:type="dxa"/>
            <w:shd w:val="clear" w:color="auto" w:fill="FFFFFF"/>
            <w:tcMar>
              <w:top w:w="80" w:type="dxa"/>
              <w:left w:w="120" w:type="dxa"/>
              <w:bottom w:w="80" w:type="dxa"/>
              <w:right w:w="120" w:type="dxa"/>
            </w:tcMar>
            <w:vAlign w:val="center"/>
          </w:tcPr>
          <w:p w14:paraId="54F356FB" w14:textId="77777777" w:rsidR="0034312F" w:rsidRDefault="00000000">
            <w:pPr>
              <w:spacing w:after="0" w:line="264" w:lineRule="auto"/>
            </w:pPr>
            <w:r>
              <w:rPr>
                <w:b/>
                <w:color w:val="1E293B"/>
                <w:sz w:val="19"/>
              </w:rPr>
              <w:t>Step 9</w:t>
            </w:r>
          </w:p>
        </w:tc>
        <w:tc>
          <w:tcPr>
            <w:tcW w:w="2880" w:type="dxa"/>
            <w:shd w:val="clear" w:color="auto" w:fill="FFFFFF"/>
            <w:tcMar>
              <w:top w:w="80" w:type="dxa"/>
              <w:left w:w="120" w:type="dxa"/>
              <w:bottom w:w="80" w:type="dxa"/>
              <w:right w:w="120" w:type="dxa"/>
            </w:tcMar>
            <w:vAlign w:val="center"/>
          </w:tcPr>
          <w:p w14:paraId="165CC5F6" w14:textId="77777777" w:rsidR="0034312F" w:rsidRDefault="00000000">
            <w:pPr>
              <w:spacing w:after="0" w:line="264" w:lineRule="auto"/>
            </w:pPr>
            <w:r>
              <w:rPr>
                <w:sz w:val="19"/>
              </w:rPr>
              <w:t>Prove Ansible Idempotency</w:t>
            </w:r>
          </w:p>
        </w:tc>
        <w:tc>
          <w:tcPr>
            <w:tcW w:w="5040" w:type="dxa"/>
            <w:shd w:val="clear" w:color="auto" w:fill="FFFFFF"/>
            <w:tcMar>
              <w:top w:w="80" w:type="dxa"/>
              <w:left w:w="120" w:type="dxa"/>
              <w:bottom w:w="80" w:type="dxa"/>
              <w:right w:w="120" w:type="dxa"/>
            </w:tcMar>
            <w:vAlign w:val="center"/>
          </w:tcPr>
          <w:p w14:paraId="00231BA1" w14:textId="77777777" w:rsidR="0034312F" w:rsidRDefault="00000000">
            <w:pPr>
              <w:spacing w:after="0" w:line="264" w:lineRule="auto"/>
            </w:pPr>
            <w:r>
              <w:rPr>
                <w:sz w:val="19"/>
              </w:rPr>
              <w:t>Re-run ansible-playbook provision-and-validate.yml and verify PLAY RECAP shows changed=0.</w:t>
            </w:r>
          </w:p>
        </w:tc>
      </w:tr>
      <w:tr w:rsidR="0034312F" w14:paraId="5F34A3BF" w14:textId="77777777">
        <w:trPr>
          <w:jc w:val="center"/>
        </w:trPr>
        <w:tc>
          <w:tcPr>
            <w:tcW w:w="1296" w:type="dxa"/>
            <w:shd w:val="clear" w:color="auto" w:fill="F8FAFC"/>
            <w:tcMar>
              <w:top w:w="80" w:type="dxa"/>
              <w:left w:w="120" w:type="dxa"/>
              <w:bottom w:w="80" w:type="dxa"/>
              <w:right w:w="120" w:type="dxa"/>
            </w:tcMar>
            <w:vAlign w:val="center"/>
          </w:tcPr>
          <w:p w14:paraId="18BA428C" w14:textId="77777777" w:rsidR="0034312F" w:rsidRDefault="00000000">
            <w:pPr>
              <w:spacing w:after="0" w:line="264" w:lineRule="auto"/>
            </w:pPr>
            <w:r>
              <w:rPr>
                <w:b/>
                <w:color w:val="1E293B"/>
                <w:sz w:val="19"/>
              </w:rPr>
              <w:t>Step 10</w:t>
            </w:r>
          </w:p>
        </w:tc>
        <w:tc>
          <w:tcPr>
            <w:tcW w:w="2880" w:type="dxa"/>
            <w:shd w:val="clear" w:color="auto" w:fill="F8FAFC"/>
            <w:tcMar>
              <w:top w:w="80" w:type="dxa"/>
              <w:left w:w="120" w:type="dxa"/>
              <w:bottom w:w="80" w:type="dxa"/>
              <w:right w:w="120" w:type="dxa"/>
            </w:tcMar>
            <w:vAlign w:val="center"/>
          </w:tcPr>
          <w:p w14:paraId="3C97B260" w14:textId="77777777" w:rsidR="0034312F" w:rsidRDefault="00000000">
            <w:pPr>
              <w:spacing w:after="0" w:line="264" w:lineRule="auto"/>
            </w:pPr>
            <w:r>
              <w:rPr>
                <w:sz w:val="19"/>
              </w:rPr>
              <w:t>Execute Live Container Rollback</w:t>
            </w:r>
          </w:p>
        </w:tc>
        <w:tc>
          <w:tcPr>
            <w:tcW w:w="5040" w:type="dxa"/>
            <w:shd w:val="clear" w:color="auto" w:fill="F8FAFC"/>
            <w:tcMar>
              <w:top w:w="80" w:type="dxa"/>
              <w:left w:w="120" w:type="dxa"/>
              <w:bottom w:w="80" w:type="dxa"/>
              <w:right w:w="120" w:type="dxa"/>
            </w:tcMar>
            <w:vAlign w:val="center"/>
          </w:tcPr>
          <w:p w14:paraId="22A2EB96" w14:textId="77777777" w:rsidR="0034312F" w:rsidRDefault="00000000">
            <w:pPr>
              <w:spacing w:after="0" w:line="264" w:lineRule="auto"/>
            </w:pPr>
            <w:r>
              <w:rPr>
                <w:sz w:val="19"/>
              </w:rPr>
              <w:t>Run Play 4 of the Ansible playbook to roll back from v1.0.7 to v1.0.6 and verify /actuator/health UP.</w:t>
            </w:r>
          </w:p>
        </w:tc>
      </w:tr>
    </w:tbl>
    <w:p w14:paraId="017AB074" w14:textId="77777777" w:rsidR="0034312F" w:rsidRDefault="0034312F">
      <w:pPr>
        <w:spacing w:after="80"/>
      </w:pPr>
    </w:p>
    <w:p w14:paraId="5AD0125A" w14:textId="77777777" w:rsidR="0034312F" w:rsidRDefault="00000000">
      <w:pPr>
        <w:keepNext/>
        <w:spacing w:before="120" w:after="40"/>
      </w:pPr>
      <w:r>
        <w:rPr>
          <w:b/>
          <w:color w:val="334155"/>
          <w:sz w:val="19"/>
        </w:rPr>
        <w:t>▸ Week 15 — Final Repository Directory Structure</w:t>
      </w:r>
    </w:p>
    <w:tbl>
      <w:tblPr>
        <w:tblW w:w="0" w:type="auto"/>
        <w:jc w:val="center"/>
        <w:tblLook w:val="04A0" w:firstRow="1" w:lastRow="0" w:firstColumn="1" w:lastColumn="0" w:noHBand="0" w:noVBand="1"/>
      </w:tblPr>
      <w:tblGrid>
        <w:gridCol w:w="9317"/>
      </w:tblGrid>
      <w:tr w:rsidR="0034312F" w14:paraId="38F2F8CE" w14:textId="77777777">
        <w:trPr>
          <w:jc w:val="center"/>
        </w:trPr>
        <w:tc>
          <w:tcPr>
            <w:tcW w:w="9317" w:type="dxa"/>
            <w:tcBorders>
              <w:top w:val="single" w:sz="4" w:space="0" w:color="CBD5E1"/>
              <w:left w:val="single" w:sz="18" w:space="0" w:color="1E293B"/>
              <w:bottom w:val="single" w:sz="4" w:space="0" w:color="CBD5E1"/>
              <w:right w:val="single" w:sz="4" w:space="0" w:color="CBD5E1"/>
            </w:tcBorders>
            <w:shd w:val="clear" w:color="auto" w:fill="F1F5F9"/>
            <w:tcMar>
              <w:top w:w="120" w:type="dxa"/>
              <w:left w:w="160" w:type="dxa"/>
              <w:bottom w:w="120" w:type="dxa"/>
              <w:right w:w="160" w:type="dxa"/>
            </w:tcMar>
          </w:tcPr>
          <w:p w14:paraId="7B5CFA15" w14:textId="77777777" w:rsidR="0034312F" w:rsidRDefault="00000000">
            <w:pPr>
              <w:spacing w:after="0" w:line="252" w:lineRule="auto"/>
            </w:pPr>
            <w:r>
              <w:rPr>
                <w:rFonts w:ascii="Consolas" w:hAnsi="Consolas"/>
                <w:sz w:val="17"/>
              </w:rPr>
              <w:t>Restaurant-Order-Management-System/</w:t>
            </w:r>
            <w:r>
              <w:rPr>
                <w:rFonts w:ascii="Consolas" w:hAnsi="Consolas"/>
                <w:sz w:val="17"/>
              </w:rPr>
              <w:br/>
              <w:t>├── roms-app/                                  # Spring Boot 3.3.2 Application Root</w:t>
            </w:r>
            <w:r>
              <w:rPr>
                <w:rFonts w:ascii="Consolas" w:hAnsi="Consolas"/>
                <w:sz w:val="17"/>
              </w:rPr>
              <w:br/>
              <w:t>│   ├── src/</w:t>
            </w:r>
            <w:r>
              <w:rPr>
                <w:rFonts w:ascii="Consolas" w:hAnsi="Consolas"/>
                <w:sz w:val="17"/>
              </w:rPr>
              <w:br/>
              <w:t>│   │   ├── main/java/com/roms/                # Controllers, Services, Models, Repositories, Exceptions</w:t>
            </w:r>
            <w:r>
              <w:rPr>
                <w:rFonts w:ascii="Consolas" w:hAnsi="Consolas"/>
                <w:sz w:val="17"/>
              </w:rPr>
              <w:br/>
              <w:t>│   │   ├── main/resources/static/             # Light Academic UI: index.html, orders.html, alerts.html</w:t>
            </w:r>
            <w:r>
              <w:rPr>
                <w:rFonts w:ascii="Consolas" w:hAnsi="Consolas"/>
                <w:sz w:val="17"/>
              </w:rPr>
              <w:br/>
              <w:t>│   │   └── test/java/com/roms/                # RomsApplicationSeleniumTests.java (JUnit 5 + Selenium)</w:t>
            </w:r>
            <w:r>
              <w:rPr>
                <w:rFonts w:ascii="Consolas" w:hAnsi="Consolas"/>
                <w:sz w:val="17"/>
              </w:rPr>
              <w:br/>
              <w:t>│   ├── Dockerfile                             # Multi-stage Alpine JDK/JRE build (Week 11)</w:t>
            </w:r>
            <w:r>
              <w:rPr>
                <w:rFonts w:ascii="Consolas" w:hAnsi="Consolas"/>
                <w:sz w:val="17"/>
              </w:rPr>
              <w:br/>
              <w:t>│   ├── .dockerignore                          # Excludes target/, .git/, src/test/, IDE files</w:t>
            </w:r>
            <w:r>
              <w:rPr>
                <w:rFonts w:ascii="Consolas" w:hAnsi="Consolas"/>
                <w:sz w:val="17"/>
              </w:rPr>
              <w:br/>
              <w:t>│   ├── Jenkinsfile                            # 7-Stage Declarative CI/CD Pipeline (Weeks 7–12)</w:t>
            </w:r>
            <w:r>
              <w:rPr>
                <w:rFonts w:ascii="Consolas" w:hAnsi="Consolas"/>
                <w:sz w:val="17"/>
              </w:rPr>
              <w:br/>
              <w:t>│   └── pom.xml                                # Maven project descriptor</w:t>
            </w:r>
            <w:r>
              <w:rPr>
                <w:rFonts w:ascii="Consolas" w:hAnsi="Consolas"/>
                <w:sz w:val="17"/>
              </w:rPr>
              <w:br/>
              <w:t>├── Week 1/ … Week 10/                         # Weekly lab documentation artifacts (Weeks 1–10)</w:t>
            </w:r>
            <w:r>
              <w:rPr>
                <w:rFonts w:ascii="Consolas" w:hAnsi="Consolas"/>
                <w:sz w:val="17"/>
              </w:rPr>
              <w:br/>
              <w:t>├── Week 11/week-11-summary.md                 # Docker image &amp; container lifecycle documentation</w:t>
            </w:r>
            <w:r>
              <w:rPr>
                <w:rFonts w:ascii="Consolas" w:hAnsi="Consolas"/>
                <w:sz w:val="17"/>
              </w:rPr>
              <w:br/>
              <w:t>├── Week 12/week-12-summary.md                 # Jenkins-Docker continuous deployment documentation</w:t>
            </w:r>
            <w:r>
              <w:rPr>
                <w:rFonts w:ascii="Consolas" w:hAnsi="Consolas"/>
                <w:sz w:val="17"/>
              </w:rPr>
              <w:br/>
              <w:t>├── Week 13/</w:t>
            </w:r>
            <w:r>
              <w:rPr>
                <w:rFonts w:ascii="Consolas" w:hAnsi="Consolas"/>
                <w:sz w:val="17"/>
              </w:rPr>
              <w:br/>
              <w:t>│   ├── ansible/inventory.ini                  # Target node inventory &amp; SSH configuration</w:t>
            </w:r>
            <w:r>
              <w:rPr>
                <w:rFonts w:ascii="Consolas" w:hAnsi="Consolas"/>
                <w:sz w:val="17"/>
              </w:rPr>
              <w:br/>
              <w:t>│   ├── ansible/configure-node.yml             # 8-section node configuration playbook</w:t>
            </w:r>
            <w:r>
              <w:rPr>
                <w:rFonts w:ascii="Consolas" w:hAnsi="Consolas"/>
                <w:sz w:val="17"/>
              </w:rPr>
              <w:br/>
              <w:t>│   ├── ansible/templates/roms.service.j2      # Jinja2 systemd unit file template</w:t>
            </w:r>
            <w:r>
              <w:rPr>
                <w:rFonts w:ascii="Consolas" w:hAnsi="Consolas"/>
                <w:sz w:val="17"/>
              </w:rPr>
              <w:br/>
              <w:t>│   └── week-13-summary.md                     # Configuration management documentation</w:t>
            </w:r>
            <w:r>
              <w:rPr>
                <w:rFonts w:ascii="Consolas" w:hAnsi="Consolas"/>
                <w:sz w:val="17"/>
              </w:rPr>
              <w:br/>
              <w:t>├── Week 14/</w:t>
            </w:r>
            <w:r>
              <w:rPr>
                <w:rFonts w:ascii="Consolas" w:hAnsi="Consolas"/>
                <w:sz w:val="17"/>
              </w:rPr>
              <w:br/>
              <w:t>│   ├── ansible/provision-and-validate.yml     # 4-play provisioning, smoke test &amp; rollback playbook</w:t>
            </w:r>
            <w:r>
              <w:rPr>
                <w:rFonts w:ascii="Consolas" w:hAnsi="Consolas"/>
                <w:sz w:val="17"/>
              </w:rPr>
              <w:br/>
              <w:t>│   └── week-14-summary.md                     # Automated provisioning &amp; reliability documentation</w:t>
            </w:r>
            <w:r>
              <w:rPr>
                <w:rFonts w:ascii="Consolas" w:hAnsi="Consolas"/>
                <w:sz w:val="17"/>
              </w:rPr>
              <w:br/>
              <w:t>└── Week 15/week-15-summary.md                 # Final end-to-end release &amp; viva documentation</w:t>
            </w:r>
          </w:p>
        </w:tc>
      </w:tr>
    </w:tbl>
    <w:p w14:paraId="5C3FD65E" w14:textId="77777777" w:rsidR="0034312F" w:rsidRDefault="0034312F">
      <w:pPr>
        <w:spacing w:after="60"/>
      </w:pPr>
    </w:p>
    <w:p w14:paraId="180FC4B2" w14:textId="68EB4BA3" w:rsidR="0034312F" w:rsidRDefault="0034312F"/>
    <w:p w14:paraId="2FF98D66" w14:textId="77777777" w:rsidR="0034312F" w:rsidRDefault="00000000">
      <w:pPr>
        <w:keepNext/>
        <w:spacing w:before="80" w:after="40"/>
      </w:pPr>
      <w:r>
        <w:rPr>
          <w:b/>
          <w:color w:val="D97706"/>
          <w:sz w:val="20"/>
        </w:rPr>
        <w:t>CHAPTER 4</w:t>
      </w:r>
    </w:p>
    <w:p w14:paraId="13B24664" w14:textId="77777777" w:rsidR="0034312F" w:rsidRDefault="00000000">
      <w:pPr>
        <w:pStyle w:val="Heading1"/>
        <w:pBdr>
          <w:bottom w:val="single" w:sz="16" w:space="6" w:color="D97706"/>
        </w:pBdr>
        <w:spacing w:before="0" w:after="200"/>
      </w:pPr>
      <w:r>
        <w:rPr>
          <w:rFonts w:ascii="Calibri" w:hAnsi="Calibri"/>
          <w:color w:val="1E293B"/>
          <w:sz w:val="40"/>
        </w:rPr>
        <w:t>System Architecture (Application &amp; DevOps Toolchain)</w:t>
      </w:r>
    </w:p>
    <w:p w14:paraId="394336FB" w14:textId="77777777" w:rsidR="0034312F" w:rsidRDefault="00000000">
      <w:pPr>
        <w:pStyle w:val="Heading2"/>
        <w:pBdr>
          <w:bottom w:val="single" w:sz="6" w:space="3" w:color="CBD5E1"/>
        </w:pBdr>
        <w:spacing w:before="280" w:after="120"/>
      </w:pPr>
      <w:r>
        <w:rPr>
          <w:rFonts w:ascii="Calibri" w:hAnsi="Calibri"/>
          <w:color w:val="1E293B"/>
          <w:sz w:val="28"/>
        </w:rPr>
        <w:t>4.1 Three-Tier Application Architecture</w:t>
      </w:r>
    </w:p>
    <w:p w14:paraId="62A10E0D" w14:textId="77777777" w:rsidR="0034312F" w:rsidRDefault="00000000">
      <w:r>
        <w:t>The Restaurant Order Management System (ROMS) follows a clean, modular 3-tier software architecture comprising the Presentation Layer, the Business Logic / Application Layer, and the Data Persistence Layer. This strict separation of concerns satisfies Non-Functional Requirement NFR-05 (Maintainability) and allows seamless containerization (NFR-04).</w:t>
      </w:r>
    </w:p>
    <w:p w14:paraId="57A504E1" w14:textId="77777777" w:rsidR="0034312F" w:rsidRDefault="00000000">
      <w:pPr>
        <w:keepNext/>
        <w:spacing w:before="120" w:after="40"/>
      </w:pPr>
      <w:r>
        <w:rPr>
          <w:b/>
          <w:color w:val="334155"/>
          <w:sz w:val="19"/>
        </w:rPr>
        <w:t>▸ Figure 4.1 — ROMS 3-Tier Application Architecture</w:t>
      </w:r>
    </w:p>
    <w:tbl>
      <w:tblPr>
        <w:tblW w:w="0" w:type="auto"/>
        <w:jc w:val="center"/>
        <w:tblLook w:val="04A0" w:firstRow="1" w:lastRow="0" w:firstColumn="1" w:lastColumn="0" w:noHBand="0" w:noVBand="1"/>
      </w:tblPr>
      <w:tblGrid>
        <w:gridCol w:w="9317"/>
      </w:tblGrid>
      <w:tr w:rsidR="0034312F" w14:paraId="04F831DD" w14:textId="77777777">
        <w:trPr>
          <w:jc w:val="center"/>
        </w:trPr>
        <w:tc>
          <w:tcPr>
            <w:tcW w:w="9317" w:type="dxa"/>
            <w:tcBorders>
              <w:top w:val="single" w:sz="4" w:space="0" w:color="CBD5E1"/>
              <w:left w:val="single" w:sz="18" w:space="0" w:color="1E293B"/>
              <w:bottom w:val="single" w:sz="4" w:space="0" w:color="CBD5E1"/>
              <w:right w:val="single" w:sz="4" w:space="0" w:color="CBD5E1"/>
            </w:tcBorders>
            <w:shd w:val="clear" w:color="auto" w:fill="F1F5F9"/>
            <w:tcMar>
              <w:top w:w="120" w:type="dxa"/>
              <w:left w:w="160" w:type="dxa"/>
              <w:bottom w:w="120" w:type="dxa"/>
              <w:right w:w="160" w:type="dxa"/>
            </w:tcMar>
          </w:tcPr>
          <w:p w14:paraId="70B904C0" w14:textId="77777777" w:rsidR="0034312F" w:rsidRDefault="00000000">
            <w:pPr>
              <w:spacing w:after="0" w:line="252" w:lineRule="auto"/>
            </w:pPr>
            <w:r>
              <w:rPr>
                <w:rFonts w:ascii="Consolas" w:hAnsi="Consolas"/>
                <w:sz w:val="17"/>
              </w:rPr>
              <w:t>┌────────────────────────────────────────────────────────────────────────────┐</w:t>
            </w:r>
            <w:r>
              <w:rPr>
                <w:rFonts w:ascii="Consolas" w:hAnsi="Consolas"/>
                <w:sz w:val="17"/>
              </w:rPr>
              <w:br/>
              <w:t>│                        PRESENTATION LAYER (Browser Client)                 │</w:t>
            </w:r>
            <w:r>
              <w:rPr>
                <w:rFonts w:ascii="Consolas" w:hAnsi="Consolas"/>
                <w:sz w:val="17"/>
              </w:rPr>
              <w:br/>
              <w:t>│   • Light Academic Theme (Warm White #f8f8f6, Navy #1e293b, Amber #d97706) │</w:t>
            </w:r>
            <w:r>
              <w:rPr>
                <w:rFonts w:ascii="Consolas" w:hAnsi="Consolas"/>
                <w:sz w:val="17"/>
              </w:rPr>
              <w:br/>
              <w:t>│   • Typography: Inter (Body), Playfair Display (Headings), JetBrains Mono  │</w:t>
            </w:r>
            <w:r>
              <w:rPr>
                <w:rFonts w:ascii="Consolas" w:hAnsi="Consolas"/>
                <w:sz w:val="17"/>
              </w:rPr>
              <w:br/>
              <w:t>│   • Views: index.html (Menu)  |  orders.html (Orders)  |  alerts.html      │</w:t>
            </w:r>
            <w:r>
              <w:rPr>
                <w:rFonts w:ascii="Consolas" w:hAnsi="Consolas"/>
                <w:sz w:val="17"/>
              </w:rPr>
              <w:br/>
              <w:t>└─────────────────────────────────────┬──────────────────────────────────────┘</w:t>
            </w:r>
            <w:r>
              <w:rPr>
                <w:rFonts w:ascii="Consolas" w:hAnsi="Consolas"/>
                <w:sz w:val="17"/>
              </w:rPr>
              <w:br/>
              <w:t xml:space="preserve">                                      │ Asynchronous HTTP / JSON REST Calls</w:t>
            </w:r>
            <w:r>
              <w:rPr>
                <w:rFonts w:ascii="Consolas" w:hAnsi="Consolas"/>
                <w:sz w:val="17"/>
              </w:rPr>
              <w:br/>
              <w:t>┌─────────────────────────────────────▼──────────────────────────────────────┐</w:t>
            </w:r>
            <w:r>
              <w:rPr>
                <w:rFonts w:ascii="Consolas" w:hAnsi="Consolas"/>
                <w:sz w:val="17"/>
              </w:rPr>
              <w:br/>
              <w:t>│                 APPLICATION LAYER (Spring Boot 3.3.2 / Java 17)            │</w:t>
            </w:r>
            <w:r>
              <w:rPr>
                <w:rFonts w:ascii="Consolas" w:hAnsi="Consolas"/>
                <w:sz w:val="17"/>
              </w:rPr>
              <w:br/>
              <w:t>│   • Embedded Apache Tomcat Server listening on Port 8081                   │</w:t>
            </w:r>
            <w:r>
              <w:rPr>
                <w:rFonts w:ascii="Consolas" w:hAnsi="Consolas"/>
                <w:sz w:val="17"/>
              </w:rPr>
              <w:br/>
              <w:t>│   ┌────────────────────┐    ┌────────────────────┐    ┌──────────────────┐ │</w:t>
            </w:r>
            <w:r>
              <w:rPr>
                <w:rFonts w:ascii="Consolas" w:hAnsi="Consolas"/>
                <w:sz w:val="17"/>
              </w:rPr>
              <w:br/>
              <w:t>│   │  REST Controllers  │───►│  Business Services │───►│ JPA Repositories │ │</w:t>
            </w:r>
            <w:r>
              <w:rPr>
                <w:rFonts w:ascii="Consolas" w:hAnsi="Consolas"/>
                <w:sz w:val="17"/>
              </w:rPr>
              <w:br/>
              <w:t>│   │ • MenuItemCtrl     │    │ • MenuItemService  │    │ • MenuItemRepo   │ │</w:t>
            </w:r>
            <w:r>
              <w:rPr>
                <w:rFonts w:ascii="Consolas" w:hAnsi="Consolas"/>
                <w:sz w:val="17"/>
              </w:rPr>
              <w:br/>
              <w:t>│   │ • OrderController  │    │ • OrderService     │    │ • OrderRepo      │ │</w:t>
            </w:r>
            <w:r>
              <w:rPr>
                <w:rFonts w:ascii="Consolas" w:hAnsi="Consolas"/>
                <w:sz w:val="17"/>
              </w:rPr>
              <w:br/>
              <w:t>│   │ • AlertController  │    │ • AlertService     │    │ • OrderItemRepo  │ │</w:t>
            </w:r>
            <w:r>
              <w:rPr>
                <w:rFonts w:ascii="Consolas" w:hAnsi="Consolas"/>
                <w:sz w:val="17"/>
              </w:rPr>
              <w:br/>
              <w:t>│   │ • HealthCheckCtrl  │    │ • Validation Rules │    │ • AlertRepo      │ │</w:t>
            </w:r>
            <w:r>
              <w:rPr>
                <w:rFonts w:ascii="Consolas" w:hAnsi="Consolas"/>
                <w:sz w:val="17"/>
              </w:rPr>
              <w:br/>
              <w:t>│   └────────────────────┘    └────────────────────┘    └────────┬─────────┘ │</w:t>
            </w:r>
            <w:r>
              <w:rPr>
                <w:rFonts w:ascii="Consolas" w:hAnsi="Consolas"/>
                <w:sz w:val="17"/>
              </w:rPr>
              <w:br/>
              <w:t>│   • Cross-Cutting: GlobalExceptionHandler (@RestControllerAdvice)          │</w:t>
            </w:r>
            <w:r>
              <w:rPr>
                <w:rFonts w:ascii="Consolas" w:hAnsi="Consolas"/>
                <w:sz w:val="17"/>
              </w:rPr>
              <w:br/>
              <w:t>└────────────────────────────────────────────────────────────────┼───────────┘</w:t>
            </w:r>
            <w:r>
              <w:rPr>
                <w:rFonts w:ascii="Consolas" w:hAnsi="Consolas"/>
                <w:sz w:val="17"/>
              </w:rPr>
              <w:br/>
              <w:t xml:space="preserve">                                                                 │ JPA / Hibernate ORM</w:t>
            </w:r>
            <w:r>
              <w:rPr>
                <w:rFonts w:ascii="Consolas" w:hAnsi="Consolas"/>
                <w:sz w:val="17"/>
              </w:rPr>
              <w:br/>
              <w:t>┌────────────────────────────────────────────────────────────────▼───────────┐</w:t>
            </w:r>
            <w:r>
              <w:rPr>
                <w:rFonts w:ascii="Consolas" w:hAnsi="Consolas"/>
                <w:sz w:val="17"/>
              </w:rPr>
              <w:br/>
              <w:t>│                            DATA PERSISTENCE LAYER                          │</w:t>
            </w:r>
            <w:r>
              <w:rPr>
                <w:rFonts w:ascii="Consolas" w:hAnsi="Consolas"/>
                <w:sz w:val="17"/>
              </w:rPr>
              <w:br/>
              <w:t>│   • Dev / CI Testing Profile : H2 In-Memory Relational Database            │</w:t>
            </w:r>
            <w:r>
              <w:rPr>
                <w:rFonts w:ascii="Consolas" w:hAnsi="Consolas"/>
                <w:sz w:val="17"/>
              </w:rPr>
              <w:br/>
              <w:t>│   • Production Profile       : MySQL 8 Relational Database Engine          │</w:t>
            </w:r>
            <w:r>
              <w:rPr>
                <w:rFonts w:ascii="Consolas" w:hAnsi="Consolas"/>
                <w:sz w:val="17"/>
              </w:rPr>
              <w:br/>
              <w:t>└────────────────────────────────────────────────────────────────────────────┘</w:t>
            </w:r>
          </w:p>
        </w:tc>
      </w:tr>
    </w:tbl>
    <w:p w14:paraId="409DA55B" w14:textId="77777777" w:rsidR="0034312F" w:rsidRDefault="0034312F">
      <w:pPr>
        <w:spacing w:after="60"/>
      </w:pPr>
    </w:p>
    <w:p w14:paraId="7ADD6521" w14:textId="77777777" w:rsidR="0034312F" w:rsidRDefault="00000000">
      <w:pPr>
        <w:pStyle w:val="Heading2"/>
        <w:pBdr>
          <w:bottom w:val="single" w:sz="6" w:space="3" w:color="CBD5E1"/>
        </w:pBdr>
        <w:spacing w:before="280" w:after="120"/>
      </w:pPr>
      <w:r>
        <w:rPr>
          <w:rFonts w:ascii="Calibri" w:hAnsi="Calibri"/>
          <w:color w:val="1E293B"/>
          <w:sz w:val="28"/>
        </w:rPr>
        <w:t>4.2 Relational Data Model &amp; Entity Schema Specification</w:t>
      </w:r>
    </w:p>
    <w:p w14:paraId="1A7D915C" w14:textId="77777777" w:rsidR="0034312F" w:rsidRDefault="00000000">
      <w:r>
        <w:t>The relational schema consists of four normalized tables connected via foreign-key constraints:</w:t>
      </w:r>
    </w:p>
    <w:tbl>
      <w:tblPr>
        <w:tblW w:w="0" w:type="auto"/>
        <w:jc w:val="center"/>
        <w:tblBorders>
          <w:top w:val="single" w:sz="6" w:space="0" w:color="CBD5E1"/>
          <w:left w:val="single" w:sz="4" w:space="0" w:color="CBD5E1"/>
          <w:bottom w:val="single" w:sz="8" w:space="0" w:color="1E293B"/>
          <w:right w:val="single" w:sz="4" w:space="0" w:color="CBD5E1"/>
          <w:insideH w:val="single" w:sz="4" w:space="0" w:color="CBD5E1"/>
          <w:insideV w:val="single" w:sz="4" w:space="0" w:color="CBD5E1"/>
        </w:tblBorders>
        <w:tblLook w:val="04A0" w:firstRow="1" w:lastRow="0" w:firstColumn="1" w:lastColumn="0" w:noHBand="0" w:noVBand="1"/>
      </w:tblPr>
      <w:tblGrid>
        <w:gridCol w:w="2592"/>
        <w:gridCol w:w="2016"/>
        <w:gridCol w:w="4608"/>
      </w:tblGrid>
      <w:tr w:rsidR="0034312F" w14:paraId="3DF35715" w14:textId="77777777">
        <w:trPr>
          <w:tblHeader/>
          <w:jc w:val="center"/>
        </w:trPr>
        <w:tc>
          <w:tcPr>
            <w:tcW w:w="2592" w:type="dxa"/>
            <w:shd w:val="clear" w:color="auto" w:fill="1E293B"/>
            <w:tcMar>
              <w:top w:w="100" w:type="dxa"/>
              <w:left w:w="120" w:type="dxa"/>
              <w:bottom w:w="100" w:type="dxa"/>
              <w:right w:w="120" w:type="dxa"/>
            </w:tcMar>
            <w:vAlign w:val="center"/>
          </w:tcPr>
          <w:p w14:paraId="5E3E3F53" w14:textId="77777777" w:rsidR="0034312F" w:rsidRDefault="00000000">
            <w:pPr>
              <w:spacing w:after="0"/>
            </w:pPr>
            <w:r>
              <w:rPr>
                <w:b/>
                <w:color w:val="FFFFFF"/>
                <w:sz w:val="19"/>
              </w:rPr>
              <w:t>Column (menu_item)</w:t>
            </w:r>
          </w:p>
        </w:tc>
        <w:tc>
          <w:tcPr>
            <w:tcW w:w="2016" w:type="dxa"/>
            <w:shd w:val="clear" w:color="auto" w:fill="1E293B"/>
            <w:tcMar>
              <w:top w:w="100" w:type="dxa"/>
              <w:left w:w="120" w:type="dxa"/>
              <w:bottom w:w="100" w:type="dxa"/>
              <w:right w:w="120" w:type="dxa"/>
            </w:tcMar>
            <w:vAlign w:val="center"/>
          </w:tcPr>
          <w:p w14:paraId="1510493E" w14:textId="77777777" w:rsidR="0034312F" w:rsidRDefault="00000000">
            <w:pPr>
              <w:spacing w:after="0"/>
            </w:pPr>
            <w:r>
              <w:rPr>
                <w:b/>
                <w:color w:val="FFFFFF"/>
                <w:sz w:val="19"/>
              </w:rPr>
              <w:t>SQL Type</w:t>
            </w:r>
          </w:p>
        </w:tc>
        <w:tc>
          <w:tcPr>
            <w:tcW w:w="4608" w:type="dxa"/>
            <w:shd w:val="clear" w:color="auto" w:fill="1E293B"/>
            <w:tcMar>
              <w:top w:w="100" w:type="dxa"/>
              <w:left w:w="120" w:type="dxa"/>
              <w:bottom w:w="100" w:type="dxa"/>
              <w:right w:w="120" w:type="dxa"/>
            </w:tcMar>
            <w:vAlign w:val="center"/>
          </w:tcPr>
          <w:p w14:paraId="2CD68D31" w14:textId="77777777" w:rsidR="0034312F" w:rsidRDefault="00000000">
            <w:pPr>
              <w:spacing w:after="0"/>
            </w:pPr>
            <w:r>
              <w:rPr>
                <w:b/>
                <w:color w:val="FFFFFF"/>
                <w:sz w:val="19"/>
              </w:rPr>
              <w:t>Constraints &amp; Domain Semantics</w:t>
            </w:r>
          </w:p>
        </w:tc>
      </w:tr>
      <w:tr w:rsidR="0034312F" w14:paraId="687AC747" w14:textId="77777777">
        <w:trPr>
          <w:jc w:val="center"/>
        </w:trPr>
        <w:tc>
          <w:tcPr>
            <w:tcW w:w="2592" w:type="dxa"/>
            <w:shd w:val="clear" w:color="auto" w:fill="FFFFFF"/>
            <w:tcMar>
              <w:top w:w="80" w:type="dxa"/>
              <w:left w:w="120" w:type="dxa"/>
              <w:bottom w:w="80" w:type="dxa"/>
              <w:right w:w="120" w:type="dxa"/>
            </w:tcMar>
            <w:vAlign w:val="center"/>
          </w:tcPr>
          <w:p w14:paraId="3B60A901" w14:textId="77777777" w:rsidR="0034312F" w:rsidRDefault="00000000">
            <w:pPr>
              <w:spacing w:after="0" w:line="264" w:lineRule="auto"/>
            </w:pPr>
            <w:r>
              <w:rPr>
                <w:b/>
                <w:color w:val="1E293B"/>
                <w:sz w:val="19"/>
              </w:rPr>
              <w:t>id</w:t>
            </w:r>
          </w:p>
        </w:tc>
        <w:tc>
          <w:tcPr>
            <w:tcW w:w="2016" w:type="dxa"/>
            <w:shd w:val="clear" w:color="auto" w:fill="FFFFFF"/>
            <w:tcMar>
              <w:top w:w="80" w:type="dxa"/>
              <w:left w:w="120" w:type="dxa"/>
              <w:bottom w:w="80" w:type="dxa"/>
              <w:right w:w="120" w:type="dxa"/>
            </w:tcMar>
            <w:vAlign w:val="center"/>
          </w:tcPr>
          <w:p w14:paraId="0640662E" w14:textId="77777777" w:rsidR="0034312F" w:rsidRDefault="00000000">
            <w:pPr>
              <w:spacing w:after="0" w:line="264" w:lineRule="auto"/>
            </w:pPr>
            <w:r>
              <w:rPr>
                <w:sz w:val="19"/>
              </w:rPr>
              <w:t>BIGINT (PK)</w:t>
            </w:r>
          </w:p>
        </w:tc>
        <w:tc>
          <w:tcPr>
            <w:tcW w:w="4608" w:type="dxa"/>
            <w:shd w:val="clear" w:color="auto" w:fill="FFFFFF"/>
            <w:tcMar>
              <w:top w:w="80" w:type="dxa"/>
              <w:left w:w="120" w:type="dxa"/>
              <w:bottom w:w="80" w:type="dxa"/>
              <w:right w:w="120" w:type="dxa"/>
            </w:tcMar>
            <w:vAlign w:val="center"/>
          </w:tcPr>
          <w:p w14:paraId="6F9CABE1" w14:textId="77777777" w:rsidR="0034312F" w:rsidRDefault="00000000">
            <w:pPr>
              <w:spacing w:after="0" w:line="264" w:lineRule="auto"/>
            </w:pPr>
            <w:r>
              <w:rPr>
                <w:sz w:val="19"/>
              </w:rPr>
              <w:t>Auto-generated primary key (GenerationType.IDENTITY)</w:t>
            </w:r>
          </w:p>
        </w:tc>
      </w:tr>
      <w:tr w:rsidR="0034312F" w14:paraId="65018CBC" w14:textId="77777777">
        <w:trPr>
          <w:jc w:val="center"/>
        </w:trPr>
        <w:tc>
          <w:tcPr>
            <w:tcW w:w="2592" w:type="dxa"/>
            <w:shd w:val="clear" w:color="auto" w:fill="F8FAFC"/>
            <w:tcMar>
              <w:top w:w="80" w:type="dxa"/>
              <w:left w:w="120" w:type="dxa"/>
              <w:bottom w:w="80" w:type="dxa"/>
              <w:right w:w="120" w:type="dxa"/>
            </w:tcMar>
            <w:vAlign w:val="center"/>
          </w:tcPr>
          <w:p w14:paraId="493BE867" w14:textId="77777777" w:rsidR="0034312F" w:rsidRDefault="00000000">
            <w:pPr>
              <w:spacing w:after="0" w:line="264" w:lineRule="auto"/>
            </w:pPr>
            <w:r>
              <w:rPr>
                <w:b/>
                <w:color w:val="1E293B"/>
                <w:sz w:val="19"/>
              </w:rPr>
              <w:t>name</w:t>
            </w:r>
          </w:p>
        </w:tc>
        <w:tc>
          <w:tcPr>
            <w:tcW w:w="2016" w:type="dxa"/>
            <w:shd w:val="clear" w:color="auto" w:fill="F8FAFC"/>
            <w:tcMar>
              <w:top w:w="80" w:type="dxa"/>
              <w:left w:w="120" w:type="dxa"/>
              <w:bottom w:w="80" w:type="dxa"/>
              <w:right w:w="120" w:type="dxa"/>
            </w:tcMar>
            <w:vAlign w:val="center"/>
          </w:tcPr>
          <w:p w14:paraId="1A4F89B1" w14:textId="77777777" w:rsidR="0034312F" w:rsidRDefault="00000000">
            <w:pPr>
              <w:spacing w:after="0" w:line="264" w:lineRule="auto"/>
            </w:pPr>
            <w:r>
              <w:rPr>
                <w:sz w:val="19"/>
              </w:rPr>
              <w:t>VARCHAR(255)</w:t>
            </w:r>
          </w:p>
        </w:tc>
        <w:tc>
          <w:tcPr>
            <w:tcW w:w="4608" w:type="dxa"/>
            <w:shd w:val="clear" w:color="auto" w:fill="F8FAFC"/>
            <w:tcMar>
              <w:top w:w="80" w:type="dxa"/>
              <w:left w:w="120" w:type="dxa"/>
              <w:bottom w:w="80" w:type="dxa"/>
              <w:right w:w="120" w:type="dxa"/>
            </w:tcMar>
            <w:vAlign w:val="center"/>
          </w:tcPr>
          <w:p w14:paraId="78620FB5" w14:textId="77777777" w:rsidR="0034312F" w:rsidRDefault="00000000">
            <w:pPr>
              <w:spacing w:after="0" w:line="264" w:lineRule="auto"/>
            </w:pPr>
            <w:r>
              <w:rPr>
                <w:sz w:val="19"/>
              </w:rPr>
              <w:t>Required non-empty dish or beverage name</w:t>
            </w:r>
          </w:p>
        </w:tc>
      </w:tr>
      <w:tr w:rsidR="0034312F" w14:paraId="63B8082A" w14:textId="77777777">
        <w:trPr>
          <w:jc w:val="center"/>
        </w:trPr>
        <w:tc>
          <w:tcPr>
            <w:tcW w:w="2592" w:type="dxa"/>
            <w:shd w:val="clear" w:color="auto" w:fill="FFFFFF"/>
            <w:tcMar>
              <w:top w:w="80" w:type="dxa"/>
              <w:left w:w="120" w:type="dxa"/>
              <w:bottom w:w="80" w:type="dxa"/>
              <w:right w:w="120" w:type="dxa"/>
            </w:tcMar>
            <w:vAlign w:val="center"/>
          </w:tcPr>
          <w:p w14:paraId="0780FD6A" w14:textId="77777777" w:rsidR="0034312F" w:rsidRDefault="00000000">
            <w:pPr>
              <w:spacing w:after="0" w:line="264" w:lineRule="auto"/>
            </w:pPr>
            <w:r>
              <w:rPr>
                <w:b/>
                <w:color w:val="1E293B"/>
                <w:sz w:val="19"/>
              </w:rPr>
              <w:t>category</w:t>
            </w:r>
          </w:p>
        </w:tc>
        <w:tc>
          <w:tcPr>
            <w:tcW w:w="2016" w:type="dxa"/>
            <w:shd w:val="clear" w:color="auto" w:fill="FFFFFF"/>
            <w:tcMar>
              <w:top w:w="80" w:type="dxa"/>
              <w:left w:w="120" w:type="dxa"/>
              <w:bottom w:w="80" w:type="dxa"/>
              <w:right w:w="120" w:type="dxa"/>
            </w:tcMar>
            <w:vAlign w:val="center"/>
          </w:tcPr>
          <w:p w14:paraId="7A867B4F" w14:textId="77777777" w:rsidR="0034312F" w:rsidRDefault="00000000">
            <w:pPr>
              <w:spacing w:after="0" w:line="264" w:lineRule="auto"/>
            </w:pPr>
            <w:r>
              <w:rPr>
                <w:sz w:val="19"/>
              </w:rPr>
              <w:t>ENUM (VARCHAR)</w:t>
            </w:r>
          </w:p>
        </w:tc>
        <w:tc>
          <w:tcPr>
            <w:tcW w:w="4608" w:type="dxa"/>
            <w:shd w:val="clear" w:color="auto" w:fill="FFFFFF"/>
            <w:tcMar>
              <w:top w:w="80" w:type="dxa"/>
              <w:left w:w="120" w:type="dxa"/>
              <w:bottom w:w="80" w:type="dxa"/>
              <w:right w:w="120" w:type="dxa"/>
            </w:tcMar>
            <w:vAlign w:val="center"/>
          </w:tcPr>
          <w:p w14:paraId="1435818F" w14:textId="77777777" w:rsidR="0034312F" w:rsidRDefault="00000000">
            <w:pPr>
              <w:spacing w:after="0" w:line="264" w:lineRule="auto"/>
            </w:pPr>
            <w:r>
              <w:rPr>
                <w:sz w:val="19"/>
              </w:rPr>
              <w:t>STARTER, MAIN_COURSE, DESSERT, BEVERAGE</w:t>
            </w:r>
          </w:p>
        </w:tc>
      </w:tr>
      <w:tr w:rsidR="0034312F" w14:paraId="2AB63ECF" w14:textId="77777777">
        <w:trPr>
          <w:jc w:val="center"/>
        </w:trPr>
        <w:tc>
          <w:tcPr>
            <w:tcW w:w="2592" w:type="dxa"/>
            <w:shd w:val="clear" w:color="auto" w:fill="F8FAFC"/>
            <w:tcMar>
              <w:top w:w="80" w:type="dxa"/>
              <w:left w:w="120" w:type="dxa"/>
              <w:bottom w:w="80" w:type="dxa"/>
              <w:right w:w="120" w:type="dxa"/>
            </w:tcMar>
            <w:vAlign w:val="center"/>
          </w:tcPr>
          <w:p w14:paraId="261E1C76" w14:textId="77777777" w:rsidR="0034312F" w:rsidRDefault="00000000">
            <w:pPr>
              <w:spacing w:after="0" w:line="264" w:lineRule="auto"/>
            </w:pPr>
            <w:r>
              <w:rPr>
                <w:b/>
                <w:color w:val="1E293B"/>
                <w:sz w:val="19"/>
              </w:rPr>
              <w:t>price</w:t>
            </w:r>
          </w:p>
        </w:tc>
        <w:tc>
          <w:tcPr>
            <w:tcW w:w="2016" w:type="dxa"/>
            <w:shd w:val="clear" w:color="auto" w:fill="F8FAFC"/>
            <w:tcMar>
              <w:top w:w="80" w:type="dxa"/>
              <w:left w:w="120" w:type="dxa"/>
              <w:bottom w:w="80" w:type="dxa"/>
              <w:right w:w="120" w:type="dxa"/>
            </w:tcMar>
            <w:vAlign w:val="center"/>
          </w:tcPr>
          <w:p w14:paraId="6C368F3D" w14:textId="77777777" w:rsidR="0034312F" w:rsidRDefault="00000000">
            <w:pPr>
              <w:spacing w:after="0" w:line="264" w:lineRule="auto"/>
            </w:pPr>
            <w:r>
              <w:rPr>
                <w:sz w:val="19"/>
              </w:rPr>
              <w:t>DECIMAL(10,2)</w:t>
            </w:r>
          </w:p>
        </w:tc>
        <w:tc>
          <w:tcPr>
            <w:tcW w:w="4608" w:type="dxa"/>
            <w:shd w:val="clear" w:color="auto" w:fill="F8FAFC"/>
            <w:tcMar>
              <w:top w:w="80" w:type="dxa"/>
              <w:left w:w="120" w:type="dxa"/>
              <w:bottom w:w="80" w:type="dxa"/>
              <w:right w:w="120" w:type="dxa"/>
            </w:tcMar>
            <w:vAlign w:val="center"/>
          </w:tcPr>
          <w:p w14:paraId="04221618" w14:textId="77777777" w:rsidR="0034312F" w:rsidRDefault="00000000">
            <w:pPr>
              <w:spacing w:after="0" w:line="264" w:lineRule="auto"/>
            </w:pPr>
            <w:r>
              <w:rPr>
                <w:sz w:val="19"/>
              </w:rPr>
              <w:t>Unit price; validated to be strictly &gt; 0</w:t>
            </w:r>
          </w:p>
        </w:tc>
      </w:tr>
      <w:tr w:rsidR="0034312F" w14:paraId="76C11F6E" w14:textId="77777777">
        <w:trPr>
          <w:jc w:val="center"/>
        </w:trPr>
        <w:tc>
          <w:tcPr>
            <w:tcW w:w="2592" w:type="dxa"/>
            <w:shd w:val="clear" w:color="auto" w:fill="FFFFFF"/>
            <w:tcMar>
              <w:top w:w="80" w:type="dxa"/>
              <w:left w:w="120" w:type="dxa"/>
              <w:bottom w:w="80" w:type="dxa"/>
              <w:right w:w="120" w:type="dxa"/>
            </w:tcMar>
            <w:vAlign w:val="center"/>
          </w:tcPr>
          <w:p w14:paraId="2C94457F" w14:textId="77777777" w:rsidR="0034312F" w:rsidRDefault="00000000">
            <w:pPr>
              <w:spacing w:after="0" w:line="264" w:lineRule="auto"/>
            </w:pPr>
            <w:r>
              <w:rPr>
                <w:b/>
                <w:color w:val="1E293B"/>
                <w:sz w:val="19"/>
              </w:rPr>
              <w:t>is_available</w:t>
            </w:r>
          </w:p>
        </w:tc>
        <w:tc>
          <w:tcPr>
            <w:tcW w:w="2016" w:type="dxa"/>
            <w:shd w:val="clear" w:color="auto" w:fill="FFFFFF"/>
            <w:tcMar>
              <w:top w:w="80" w:type="dxa"/>
              <w:left w:w="120" w:type="dxa"/>
              <w:bottom w:w="80" w:type="dxa"/>
              <w:right w:w="120" w:type="dxa"/>
            </w:tcMar>
            <w:vAlign w:val="center"/>
          </w:tcPr>
          <w:p w14:paraId="4F3AD8C0" w14:textId="77777777" w:rsidR="0034312F" w:rsidRDefault="00000000">
            <w:pPr>
              <w:spacing w:after="0" w:line="264" w:lineRule="auto"/>
            </w:pPr>
            <w:r>
              <w:rPr>
                <w:sz w:val="19"/>
              </w:rPr>
              <w:t>BOOLEAN</w:t>
            </w:r>
          </w:p>
        </w:tc>
        <w:tc>
          <w:tcPr>
            <w:tcW w:w="4608" w:type="dxa"/>
            <w:shd w:val="clear" w:color="auto" w:fill="FFFFFF"/>
            <w:tcMar>
              <w:top w:w="80" w:type="dxa"/>
              <w:left w:w="120" w:type="dxa"/>
              <w:bottom w:w="80" w:type="dxa"/>
              <w:right w:w="120" w:type="dxa"/>
            </w:tcMar>
            <w:vAlign w:val="center"/>
          </w:tcPr>
          <w:p w14:paraId="1F9A1FC2" w14:textId="77777777" w:rsidR="0034312F" w:rsidRDefault="00000000">
            <w:pPr>
              <w:spacing w:after="0" w:line="264" w:lineRule="auto"/>
            </w:pPr>
            <w:r>
              <w:rPr>
                <w:sz w:val="19"/>
              </w:rPr>
              <w:t>Default true; set to false upon soft-deletion</w:t>
            </w:r>
          </w:p>
        </w:tc>
      </w:tr>
      <w:tr w:rsidR="0034312F" w14:paraId="58100061" w14:textId="77777777">
        <w:trPr>
          <w:jc w:val="center"/>
        </w:trPr>
        <w:tc>
          <w:tcPr>
            <w:tcW w:w="2592" w:type="dxa"/>
            <w:shd w:val="clear" w:color="auto" w:fill="F8FAFC"/>
            <w:tcMar>
              <w:top w:w="80" w:type="dxa"/>
              <w:left w:w="120" w:type="dxa"/>
              <w:bottom w:w="80" w:type="dxa"/>
              <w:right w:w="120" w:type="dxa"/>
            </w:tcMar>
            <w:vAlign w:val="center"/>
          </w:tcPr>
          <w:p w14:paraId="69DFA383" w14:textId="77777777" w:rsidR="0034312F" w:rsidRDefault="00000000">
            <w:pPr>
              <w:spacing w:after="0" w:line="264" w:lineRule="auto"/>
            </w:pPr>
            <w:r>
              <w:rPr>
                <w:b/>
                <w:color w:val="1E293B"/>
                <w:sz w:val="19"/>
              </w:rPr>
              <w:t>created_at / updated_at</w:t>
            </w:r>
          </w:p>
        </w:tc>
        <w:tc>
          <w:tcPr>
            <w:tcW w:w="2016" w:type="dxa"/>
            <w:shd w:val="clear" w:color="auto" w:fill="F8FAFC"/>
            <w:tcMar>
              <w:top w:w="80" w:type="dxa"/>
              <w:left w:w="120" w:type="dxa"/>
              <w:bottom w:w="80" w:type="dxa"/>
              <w:right w:w="120" w:type="dxa"/>
            </w:tcMar>
            <w:vAlign w:val="center"/>
          </w:tcPr>
          <w:p w14:paraId="4390CFCD" w14:textId="77777777" w:rsidR="0034312F" w:rsidRDefault="00000000">
            <w:pPr>
              <w:spacing w:after="0" w:line="264" w:lineRule="auto"/>
            </w:pPr>
            <w:r>
              <w:rPr>
                <w:sz w:val="19"/>
              </w:rPr>
              <w:t>TIMESTAMP</w:t>
            </w:r>
          </w:p>
        </w:tc>
        <w:tc>
          <w:tcPr>
            <w:tcW w:w="4608" w:type="dxa"/>
            <w:shd w:val="clear" w:color="auto" w:fill="F8FAFC"/>
            <w:tcMar>
              <w:top w:w="80" w:type="dxa"/>
              <w:left w:w="120" w:type="dxa"/>
              <w:bottom w:w="80" w:type="dxa"/>
              <w:right w:w="120" w:type="dxa"/>
            </w:tcMar>
            <w:vAlign w:val="center"/>
          </w:tcPr>
          <w:p w14:paraId="2580C4F0" w14:textId="77777777" w:rsidR="0034312F" w:rsidRDefault="00000000">
            <w:pPr>
              <w:spacing w:after="0" w:line="264" w:lineRule="auto"/>
            </w:pPr>
            <w:r>
              <w:rPr>
                <w:sz w:val="19"/>
              </w:rPr>
              <w:t xml:space="preserve">Audit timestamps automatically maintained by service </w:t>
            </w:r>
            <w:r>
              <w:rPr>
                <w:sz w:val="19"/>
              </w:rPr>
              <w:lastRenderedPageBreak/>
              <w:t>layer</w:t>
            </w:r>
          </w:p>
        </w:tc>
      </w:tr>
    </w:tbl>
    <w:p w14:paraId="78EB773B" w14:textId="77777777" w:rsidR="0034312F" w:rsidRDefault="0034312F">
      <w:pPr>
        <w:spacing w:after="80"/>
      </w:pPr>
    </w:p>
    <w:tbl>
      <w:tblPr>
        <w:tblW w:w="0" w:type="auto"/>
        <w:jc w:val="center"/>
        <w:tblBorders>
          <w:top w:val="single" w:sz="6" w:space="0" w:color="CBD5E1"/>
          <w:left w:val="single" w:sz="4" w:space="0" w:color="CBD5E1"/>
          <w:bottom w:val="single" w:sz="8" w:space="0" w:color="1E293B"/>
          <w:right w:val="single" w:sz="4" w:space="0" w:color="CBD5E1"/>
          <w:insideH w:val="single" w:sz="4" w:space="0" w:color="CBD5E1"/>
          <w:insideV w:val="single" w:sz="4" w:space="0" w:color="CBD5E1"/>
        </w:tblBorders>
        <w:tblLook w:val="04A0" w:firstRow="1" w:lastRow="0" w:firstColumn="1" w:lastColumn="0" w:noHBand="0" w:noVBand="1"/>
      </w:tblPr>
      <w:tblGrid>
        <w:gridCol w:w="2592"/>
        <w:gridCol w:w="2016"/>
        <w:gridCol w:w="4608"/>
      </w:tblGrid>
      <w:tr w:rsidR="0034312F" w14:paraId="3F28D60C" w14:textId="77777777">
        <w:trPr>
          <w:tblHeader/>
          <w:jc w:val="center"/>
        </w:trPr>
        <w:tc>
          <w:tcPr>
            <w:tcW w:w="2592" w:type="dxa"/>
            <w:shd w:val="clear" w:color="auto" w:fill="1E293B"/>
            <w:tcMar>
              <w:top w:w="100" w:type="dxa"/>
              <w:left w:w="120" w:type="dxa"/>
              <w:bottom w:w="100" w:type="dxa"/>
              <w:right w:w="120" w:type="dxa"/>
            </w:tcMar>
            <w:vAlign w:val="center"/>
          </w:tcPr>
          <w:p w14:paraId="7C4A0525" w14:textId="77777777" w:rsidR="0034312F" w:rsidRDefault="00000000">
            <w:pPr>
              <w:spacing w:after="0"/>
            </w:pPr>
            <w:r>
              <w:rPr>
                <w:b/>
                <w:color w:val="FFFFFF"/>
                <w:sz w:val="19"/>
              </w:rPr>
              <w:t>Column (order_table)</w:t>
            </w:r>
          </w:p>
        </w:tc>
        <w:tc>
          <w:tcPr>
            <w:tcW w:w="2016" w:type="dxa"/>
            <w:shd w:val="clear" w:color="auto" w:fill="1E293B"/>
            <w:tcMar>
              <w:top w:w="100" w:type="dxa"/>
              <w:left w:w="120" w:type="dxa"/>
              <w:bottom w:w="100" w:type="dxa"/>
              <w:right w:w="120" w:type="dxa"/>
            </w:tcMar>
            <w:vAlign w:val="center"/>
          </w:tcPr>
          <w:p w14:paraId="3EB4603E" w14:textId="77777777" w:rsidR="0034312F" w:rsidRDefault="00000000">
            <w:pPr>
              <w:spacing w:after="0"/>
            </w:pPr>
            <w:r>
              <w:rPr>
                <w:b/>
                <w:color w:val="FFFFFF"/>
                <w:sz w:val="19"/>
              </w:rPr>
              <w:t>SQL Type</w:t>
            </w:r>
          </w:p>
        </w:tc>
        <w:tc>
          <w:tcPr>
            <w:tcW w:w="4608" w:type="dxa"/>
            <w:shd w:val="clear" w:color="auto" w:fill="1E293B"/>
            <w:tcMar>
              <w:top w:w="100" w:type="dxa"/>
              <w:left w:w="120" w:type="dxa"/>
              <w:bottom w:w="100" w:type="dxa"/>
              <w:right w:w="120" w:type="dxa"/>
            </w:tcMar>
            <w:vAlign w:val="center"/>
          </w:tcPr>
          <w:p w14:paraId="28DCF17B" w14:textId="77777777" w:rsidR="0034312F" w:rsidRDefault="00000000">
            <w:pPr>
              <w:spacing w:after="0"/>
            </w:pPr>
            <w:r>
              <w:rPr>
                <w:b/>
                <w:color w:val="FFFFFF"/>
                <w:sz w:val="19"/>
              </w:rPr>
              <w:t>Constraints &amp; Domain Semantics</w:t>
            </w:r>
          </w:p>
        </w:tc>
      </w:tr>
      <w:tr w:rsidR="0034312F" w14:paraId="50B96EAE" w14:textId="77777777">
        <w:trPr>
          <w:jc w:val="center"/>
        </w:trPr>
        <w:tc>
          <w:tcPr>
            <w:tcW w:w="2592" w:type="dxa"/>
            <w:shd w:val="clear" w:color="auto" w:fill="FFFFFF"/>
            <w:tcMar>
              <w:top w:w="80" w:type="dxa"/>
              <w:left w:w="120" w:type="dxa"/>
              <w:bottom w:w="80" w:type="dxa"/>
              <w:right w:w="120" w:type="dxa"/>
            </w:tcMar>
            <w:vAlign w:val="center"/>
          </w:tcPr>
          <w:p w14:paraId="1CA86673" w14:textId="77777777" w:rsidR="0034312F" w:rsidRDefault="00000000">
            <w:pPr>
              <w:spacing w:after="0" w:line="264" w:lineRule="auto"/>
            </w:pPr>
            <w:r>
              <w:rPr>
                <w:b/>
                <w:color w:val="1E293B"/>
                <w:sz w:val="19"/>
              </w:rPr>
              <w:t>id</w:t>
            </w:r>
          </w:p>
        </w:tc>
        <w:tc>
          <w:tcPr>
            <w:tcW w:w="2016" w:type="dxa"/>
            <w:shd w:val="clear" w:color="auto" w:fill="FFFFFF"/>
            <w:tcMar>
              <w:top w:w="80" w:type="dxa"/>
              <w:left w:w="120" w:type="dxa"/>
              <w:bottom w:w="80" w:type="dxa"/>
              <w:right w:w="120" w:type="dxa"/>
            </w:tcMar>
            <w:vAlign w:val="center"/>
          </w:tcPr>
          <w:p w14:paraId="036F0653" w14:textId="77777777" w:rsidR="0034312F" w:rsidRDefault="00000000">
            <w:pPr>
              <w:spacing w:after="0" w:line="264" w:lineRule="auto"/>
            </w:pPr>
            <w:r>
              <w:rPr>
                <w:sz w:val="19"/>
              </w:rPr>
              <w:t>BIGINT (PK)</w:t>
            </w:r>
          </w:p>
        </w:tc>
        <w:tc>
          <w:tcPr>
            <w:tcW w:w="4608" w:type="dxa"/>
            <w:shd w:val="clear" w:color="auto" w:fill="FFFFFF"/>
            <w:tcMar>
              <w:top w:w="80" w:type="dxa"/>
              <w:left w:w="120" w:type="dxa"/>
              <w:bottom w:w="80" w:type="dxa"/>
              <w:right w:w="120" w:type="dxa"/>
            </w:tcMar>
            <w:vAlign w:val="center"/>
          </w:tcPr>
          <w:p w14:paraId="555248A3" w14:textId="77777777" w:rsidR="0034312F" w:rsidRDefault="00000000">
            <w:pPr>
              <w:spacing w:after="0" w:line="264" w:lineRule="auto"/>
            </w:pPr>
            <w:r>
              <w:rPr>
                <w:sz w:val="19"/>
              </w:rPr>
              <w:t>Auto-generated primary key for order_table</w:t>
            </w:r>
          </w:p>
        </w:tc>
      </w:tr>
      <w:tr w:rsidR="0034312F" w14:paraId="3B026648" w14:textId="77777777">
        <w:trPr>
          <w:jc w:val="center"/>
        </w:trPr>
        <w:tc>
          <w:tcPr>
            <w:tcW w:w="2592" w:type="dxa"/>
            <w:shd w:val="clear" w:color="auto" w:fill="F8FAFC"/>
            <w:tcMar>
              <w:top w:w="80" w:type="dxa"/>
              <w:left w:w="120" w:type="dxa"/>
              <w:bottom w:w="80" w:type="dxa"/>
              <w:right w:w="120" w:type="dxa"/>
            </w:tcMar>
            <w:vAlign w:val="center"/>
          </w:tcPr>
          <w:p w14:paraId="74D7DE67" w14:textId="77777777" w:rsidR="0034312F" w:rsidRDefault="00000000">
            <w:pPr>
              <w:spacing w:after="0" w:line="264" w:lineRule="auto"/>
            </w:pPr>
            <w:r>
              <w:rPr>
                <w:b/>
                <w:color w:val="1E293B"/>
                <w:sz w:val="19"/>
              </w:rPr>
              <w:t>table_number</w:t>
            </w:r>
          </w:p>
        </w:tc>
        <w:tc>
          <w:tcPr>
            <w:tcW w:w="2016" w:type="dxa"/>
            <w:shd w:val="clear" w:color="auto" w:fill="F8FAFC"/>
            <w:tcMar>
              <w:top w:w="80" w:type="dxa"/>
              <w:left w:w="120" w:type="dxa"/>
              <w:bottom w:w="80" w:type="dxa"/>
              <w:right w:w="120" w:type="dxa"/>
            </w:tcMar>
            <w:vAlign w:val="center"/>
          </w:tcPr>
          <w:p w14:paraId="187C036A" w14:textId="77777777" w:rsidR="0034312F" w:rsidRDefault="00000000">
            <w:pPr>
              <w:spacing w:after="0" w:line="264" w:lineRule="auto"/>
            </w:pPr>
            <w:r>
              <w:rPr>
                <w:sz w:val="19"/>
              </w:rPr>
              <w:t>INT</w:t>
            </w:r>
          </w:p>
        </w:tc>
        <w:tc>
          <w:tcPr>
            <w:tcW w:w="4608" w:type="dxa"/>
            <w:shd w:val="clear" w:color="auto" w:fill="F8FAFC"/>
            <w:tcMar>
              <w:top w:w="80" w:type="dxa"/>
              <w:left w:w="120" w:type="dxa"/>
              <w:bottom w:w="80" w:type="dxa"/>
              <w:right w:w="120" w:type="dxa"/>
            </w:tcMar>
            <w:vAlign w:val="center"/>
          </w:tcPr>
          <w:p w14:paraId="689BC5DC" w14:textId="77777777" w:rsidR="0034312F" w:rsidRDefault="00000000">
            <w:pPr>
              <w:spacing w:after="0" w:line="264" w:lineRule="auto"/>
            </w:pPr>
            <w:r>
              <w:rPr>
                <w:sz w:val="19"/>
              </w:rPr>
              <w:t>Restaurant physical dine-in table identifier</w:t>
            </w:r>
          </w:p>
        </w:tc>
      </w:tr>
      <w:tr w:rsidR="0034312F" w14:paraId="7C6AEF3D" w14:textId="77777777">
        <w:trPr>
          <w:jc w:val="center"/>
        </w:trPr>
        <w:tc>
          <w:tcPr>
            <w:tcW w:w="2592" w:type="dxa"/>
            <w:shd w:val="clear" w:color="auto" w:fill="FFFFFF"/>
            <w:tcMar>
              <w:top w:w="80" w:type="dxa"/>
              <w:left w:w="120" w:type="dxa"/>
              <w:bottom w:w="80" w:type="dxa"/>
              <w:right w:w="120" w:type="dxa"/>
            </w:tcMar>
            <w:vAlign w:val="center"/>
          </w:tcPr>
          <w:p w14:paraId="661ABE6E" w14:textId="77777777" w:rsidR="0034312F" w:rsidRDefault="00000000">
            <w:pPr>
              <w:spacing w:after="0" w:line="264" w:lineRule="auto"/>
            </w:pPr>
            <w:r>
              <w:rPr>
                <w:b/>
                <w:color w:val="1E293B"/>
                <w:sz w:val="19"/>
              </w:rPr>
              <w:t>status</w:t>
            </w:r>
          </w:p>
        </w:tc>
        <w:tc>
          <w:tcPr>
            <w:tcW w:w="2016" w:type="dxa"/>
            <w:shd w:val="clear" w:color="auto" w:fill="FFFFFF"/>
            <w:tcMar>
              <w:top w:w="80" w:type="dxa"/>
              <w:left w:w="120" w:type="dxa"/>
              <w:bottom w:w="80" w:type="dxa"/>
              <w:right w:w="120" w:type="dxa"/>
            </w:tcMar>
            <w:vAlign w:val="center"/>
          </w:tcPr>
          <w:p w14:paraId="2B087FD8" w14:textId="77777777" w:rsidR="0034312F" w:rsidRDefault="00000000">
            <w:pPr>
              <w:spacing w:after="0" w:line="264" w:lineRule="auto"/>
            </w:pPr>
            <w:r>
              <w:rPr>
                <w:sz w:val="19"/>
              </w:rPr>
              <w:t>ENUM (VARCHAR)</w:t>
            </w:r>
          </w:p>
        </w:tc>
        <w:tc>
          <w:tcPr>
            <w:tcW w:w="4608" w:type="dxa"/>
            <w:shd w:val="clear" w:color="auto" w:fill="FFFFFF"/>
            <w:tcMar>
              <w:top w:w="80" w:type="dxa"/>
              <w:left w:w="120" w:type="dxa"/>
              <w:bottom w:w="80" w:type="dxa"/>
              <w:right w:w="120" w:type="dxa"/>
            </w:tcMar>
            <w:vAlign w:val="center"/>
          </w:tcPr>
          <w:p w14:paraId="001D3AF1" w14:textId="77777777" w:rsidR="0034312F" w:rsidRDefault="00000000">
            <w:pPr>
              <w:spacing w:after="0" w:line="264" w:lineRule="auto"/>
            </w:pPr>
            <w:r>
              <w:rPr>
                <w:sz w:val="19"/>
              </w:rPr>
              <w:t>Forward-only lifecycle: PLACED → PREPARING → READY → SERVED → CLOSED</w:t>
            </w:r>
          </w:p>
        </w:tc>
      </w:tr>
      <w:tr w:rsidR="0034312F" w14:paraId="1CCE6E76" w14:textId="77777777">
        <w:trPr>
          <w:jc w:val="center"/>
        </w:trPr>
        <w:tc>
          <w:tcPr>
            <w:tcW w:w="2592" w:type="dxa"/>
            <w:shd w:val="clear" w:color="auto" w:fill="F8FAFC"/>
            <w:tcMar>
              <w:top w:w="80" w:type="dxa"/>
              <w:left w:w="120" w:type="dxa"/>
              <w:bottom w:w="80" w:type="dxa"/>
              <w:right w:w="120" w:type="dxa"/>
            </w:tcMar>
            <w:vAlign w:val="center"/>
          </w:tcPr>
          <w:p w14:paraId="2D68E023" w14:textId="77777777" w:rsidR="0034312F" w:rsidRDefault="00000000">
            <w:pPr>
              <w:spacing w:after="0" w:line="264" w:lineRule="auto"/>
            </w:pPr>
            <w:r>
              <w:rPr>
                <w:b/>
                <w:color w:val="1E293B"/>
                <w:sz w:val="19"/>
              </w:rPr>
              <w:t>total_amount</w:t>
            </w:r>
          </w:p>
        </w:tc>
        <w:tc>
          <w:tcPr>
            <w:tcW w:w="2016" w:type="dxa"/>
            <w:shd w:val="clear" w:color="auto" w:fill="F8FAFC"/>
            <w:tcMar>
              <w:top w:w="80" w:type="dxa"/>
              <w:left w:w="120" w:type="dxa"/>
              <w:bottom w:w="80" w:type="dxa"/>
              <w:right w:w="120" w:type="dxa"/>
            </w:tcMar>
            <w:vAlign w:val="center"/>
          </w:tcPr>
          <w:p w14:paraId="2B6B7303" w14:textId="77777777" w:rsidR="0034312F" w:rsidRDefault="00000000">
            <w:pPr>
              <w:spacing w:after="0" w:line="264" w:lineRule="auto"/>
            </w:pPr>
            <w:r>
              <w:rPr>
                <w:sz w:val="19"/>
              </w:rPr>
              <w:t>DECIMAL(10,2)</w:t>
            </w:r>
          </w:p>
        </w:tc>
        <w:tc>
          <w:tcPr>
            <w:tcW w:w="4608" w:type="dxa"/>
            <w:shd w:val="clear" w:color="auto" w:fill="F8FAFC"/>
            <w:tcMar>
              <w:top w:w="80" w:type="dxa"/>
              <w:left w:w="120" w:type="dxa"/>
              <w:bottom w:w="80" w:type="dxa"/>
              <w:right w:w="120" w:type="dxa"/>
            </w:tcMar>
            <w:vAlign w:val="center"/>
          </w:tcPr>
          <w:p w14:paraId="5427FAD4" w14:textId="77777777" w:rsidR="0034312F" w:rsidRDefault="00000000">
            <w:pPr>
              <w:spacing w:after="0" w:line="264" w:lineRule="auto"/>
            </w:pPr>
            <w:r>
              <w:rPr>
                <w:sz w:val="19"/>
              </w:rPr>
              <w:t>Automatically computed sum of (quantity × price_at_order) across line items</w:t>
            </w:r>
          </w:p>
        </w:tc>
      </w:tr>
      <w:tr w:rsidR="0034312F" w14:paraId="710BA2AE" w14:textId="77777777">
        <w:trPr>
          <w:jc w:val="center"/>
        </w:trPr>
        <w:tc>
          <w:tcPr>
            <w:tcW w:w="2592" w:type="dxa"/>
            <w:shd w:val="clear" w:color="auto" w:fill="FFFFFF"/>
            <w:tcMar>
              <w:top w:w="80" w:type="dxa"/>
              <w:left w:w="120" w:type="dxa"/>
              <w:bottom w:w="80" w:type="dxa"/>
              <w:right w:w="120" w:type="dxa"/>
            </w:tcMar>
            <w:vAlign w:val="center"/>
          </w:tcPr>
          <w:p w14:paraId="3670575F" w14:textId="77777777" w:rsidR="0034312F" w:rsidRDefault="00000000">
            <w:pPr>
              <w:spacing w:after="0" w:line="264" w:lineRule="auto"/>
            </w:pPr>
            <w:r>
              <w:rPr>
                <w:b/>
                <w:color w:val="1E293B"/>
                <w:sz w:val="19"/>
              </w:rPr>
              <w:t>created_at / updated_at</w:t>
            </w:r>
          </w:p>
        </w:tc>
        <w:tc>
          <w:tcPr>
            <w:tcW w:w="2016" w:type="dxa"/>
            <w:shd w:val="clear" w:color="auto" w:fill="FFFFFF"/>
            <w:tcMar>
              <w:top w:w="80" w:type="dxa"/>
              <w:left w:w="120" w:type="dxa"/>
              <w:bottom w:w="80" w:type="dxa"/>
              <w:right w:w="120" w:type="dxa"/>
            </w:tcMar>
            <w:vAlign w:val="center"/>
          </w:tcPr>
          <w:p w14:paraId="0ED49B53" w14:textId="77777777" w:rsidR="0034312F" w:rsidRDefault="00000000">
            <w:pPr>
              <w:spacing w:after="0" w:line="264" w:lineRule="auto"/>
            </w:pPr>
            <w:r>
              <w:rPr>
                <w:sz w:val="19"/>
              </w:rPr>
              <w:t>TIMESTAMP</w:t>
            </w:r>
          </w:p>
        </w:tc>
        <w:tc>
          <w:tcPr>
            <w:tcW w:w="4608" w:type="dxa"/>
            <w:shd w:val="clear" w:color="auto" w:fill="FFFFFF"/>
            <w:tcMar>
              <w:top w:w="80" w:type="dxa"/>
              <w:left w:w="120" w:type="dxa"/>
              <w:bottom w:w="80" w:type="dxa"/>
              <w:right w:w="120" w:type="dxa"/>
            </w:tcMar>
            <w:vAlign w:val="center"/>
          </w:tcPr>
          <w:p w14:paraId="0D578164" w14:textId="77777777" w:rsidR="0034312F" w:rsidRDefault="00000000">
            <w:pPr>
              <w:spacing w:after="0" w:line="264" w:lineRule="auto"/>
            </w:pPr>
            <w:r>
              <w:rPr>
                <w:sz w:val="19"/>
              </w:rPr>
              <w:t>Used for date filtering and detecting stale orders (&gt; 30 min)</w:t>
            </w:r>
          </w:p>
        </w:tc>
      </w:tr>
    </w:tbl>
    <w:p w14:paraId="666CE6BE" w14:textId="77777777" w:rsidR="0034312F" w:rsidRDefault="0034312F">
      <w:pPr>
        <w:spacing w:after="80"/>
      </w:pPr>
    </w:p>
    <w:tbl>
      <w:tblPr>
        <w:tblW w:w="0" w:type="auto"/>
        <w:jc w:val="center"/>
        <w:tblBorders>
          <w:top w:val="single" w:sz="6" w:space="0" w:color="CBD5E1"/>
          <w:left w:val="single" w:sz="4" w:space="0" w:color="CBD5E1"/>
          <w:bottom w:val="single" w:sz="8" w:space="0" w:color="1E293B"/>
          <w:right w:val="single" w:sz="4" w:space="0" w:color="CBD5E1"/>
          <w:insideH w:val="single" w:sz="4" w:space="0" w:color="CBD5E1"/>
          <w:insideV w:val="single" w:sz="4" w:space="0" w:color="CBD5E1"/>
        </w:tblBorders>
        <w:tblLook w:val="04A0" w:firstRow="1" w:lastRow="0" w:firstColumn="1" w:lastColumn="0" w:noHBand="0" w:noVBand="1"/>
      </w:tblPr>
      <w:tblGrid>
        <w:gridCol w:w="3024"/>
        <w:gridCol w:w="2016"/>
        <w:gridCol w:w="4176"/>
      </w:tblGrid>
      <w:tr w:rsidR="0034312F" w14:paraId="1DBB488C" w14:textId="77777777">
        <w:trPr>
          <w:tblHeader/>
          <w:jc w:val="center"/>
        </w:trPr>
        <w:tc>
          <w:tcPr>
            <w:tcW w:w="3024" w:type="dxa"/>
            <w:shd w:val="clear" w:color="auto" w:fill="1E293B"/>
            <w:tcMar>
              <w:top w:w="100" w:type="dxa"/>
              <w:left w:w="120" w:type="dxa"/>
              <w:bottom w:w="100" w:type="dxa"/>
              <w:right w:w="120" w:type="dxa"/>
            </w:tcMar>
            <w:vAlign w:val="center"/>
          </w:tcPr>
          <w:p w14:paraId="7ADCF8D6" w14:textId="77777777" w:rsidR="0034312F" w:rsidRDefault="00000000">
            <w:pPr>
              <w:spacing w:after="0"/>
            </w:pPr>
            <w:r>
              <w:rPr>
                <w:b/>
                <w:color w:val="FFFFFF"/>
                <w:sz w:val="19"/>
              </w:rPr>
              <w:t>Table.Column (order_item &amp; alert)</w:t>
            </w:r>
          </w:p>
        </w:tc>
        <w:tc>
          <w:tcPr>
            <w:tcW w:w="2016" w:type="dxa"/>
            <w:shd w:val="clear" w:color="auto" w:fill="1E293B"/>
            <w:tcMar>
              <w:top w:w="100" w:type="dxa"/>
              <w:left w:w="120" w:type="dxa"/>
              <w:bottom w:w="100" w:type="dxa"/>
              <w:right w:w="120" w:type="dxa"/>
            </w:tcMar>
            <w:vAlign w:val="center"/>
          </w:tcPr>
          <w:p w14:paraId="0A432694" w14:textId="77777777" w:rsidR="0034312F" w:rsidRDefault="00000000">
            <w:pPr>
              <w:spacing w:after="0"/>
            </w:pPr>
            <w:r>
              <w:rPr>
                <w:b/>
                <w:color w:val="FFFFFF"/>
                <w:sz w:val="19"/>
              </w:rPr>
              <w:t>SQL Type</w:t>
            </w:r>
          </w:p>
        </w:tc>
        <w:tc>
          <w:tcPr>
            <w:tcW w:w="4176" w:type="dxa"/>
            <w:shd w:val="clear" w:color="auto" w:fill="1E293B"/>
            <w:tcMar>
              <w:top w:w="100" w:type="dxa"/>
              <w:left w:w="120" w:type="dxa"/>
              <w:bottom w:w="100" w:type="dxa"/>
              <w:right w:w="120" w:type="dxa"/>
            </w:tcMar>
            <w:vAlign w:val="center"/>
          </w:tcPr>
          <w:p w14:paraId="4D2BA08E" w14:textId="77777777" w:rsidR="0034312F" w:rsidRDefault="00000000">
            <w:pPr>
              <w:spacing w:after="0"/>
            </w:pPr>
            <w:r>
              <w:rPr>
                <w:b/>
                <w:color w:val="FFFFFF"/>
                <w:sz w:val="19"/>
              </w:rPr>
              <w:t>Constraints &amp; Domain Semantics</w:t>
            </w:r>
          </w:p>
        </w:tc>
      </w:tr>
      <w:tr w:rsidR="0034312F" w14:paraId="4F577FBD" w14:textId="77777777">
        <w:trPr>
          <w:jc w:val="center"/>
        </w:trPr>
        <w:tc>
          <w:tcPr>
            <w:tcW w:w="3024" w:type="dxa"/>
            <w:shd w:val="clear" w:color="auto" w:fill="FFFFFF"/>
            <w:tcMar>
              <w:top w:w="80" w:type="dxa"/>
              <w:left w:w="120" w:type="dxa"/>
              <w:bottom w:w="80" w:type="dxa"/>
              <w:right w:w="120" w:type="dxa"/>
            </w:tcMar>
            <w:vAlign w:val="center"/>
          </w:tcPr>
          <w:p w14:paraId="34DAD7FC" w14:textId="77777777" w:rsidR="0034312F" w:rsidRDefault="00000000">
            <w:pPr>
              <w:spacing w:after="0" w:line="264" w:lineRule="auto"/>
            </w:pPr>
            <w:r>
              <w:rPr>
                <w:b/>
                <w:color w:val="1E293B"/>
                <w:sz w:val="19"/>
              </w:rPr>
              <w:t>order_item.id</w:t>
            </w:r>
          </w:p>
        </w:tc>
        <w:tc>
          <w:tcPr>
            <w:tcW w:w="2016" w:type="dxa"/>
            <w:shd w:val="clear" w:color="auto" w:fill="FFFFFF"/>
            <w:tcMar>
              <w:top w:w="80" w:type="dxa"/>
              <w:left w:w="120" w:type="dxa"/>
              <w:bottom w:w="80" w:type="dxa"/>
              <w:right w:w="120" w:type="dxa"/>
            </w:tcMar>
            <w:vAlign w:val="center"/>
          </w:tcPr>
          <w:p w14:paraId="4A9CB012" w14:textId="77777777" w:rsidR="0034312F" w:rsidRDefault="00000000">
            <w:pPr>
              <w:spacing w:after="0" w:line="264" w:lineRule="auto"/>
            </w:pPr>
            <w:r>
              <w:rPr>
                <w:sz w:val="19"/>
              </w:rPr>
              <w:t>BIGINT (PK)</w:t>
            </w:r>
          </w:p>
        </w:tc>
        <w:tc>
          <w:tcPr>
            <w:tcW w:w="4176" w:type="dxa"/>
            <w:shd w:val="clear" w:color="auto" w:fill="FFFFFF"/>
            <w:tcMar>
              <w:top w:w="80" w:type="dxa"/>
              <w:left w:w="120" w:type="dxa"/>
              <w:bottom w:w="80" w:type="dxa"/>
              <w:right w:w="120" w:type="dxa"/>
            </w:tcMar>
            <w:vAlign w:val="center"/>
          </w:tcPr>
          <w:p w14:paraId="781B6DFD" w14:textId="77777777" w:rsidR="0034312F" w:rsidRDefault="00000000">
            <w:pPr>
              <w:spacing w:after="0" w:line="264" w:lineRule="auto"/>
            </w:pPr>
            <w:r>
              <w:rPr>
                <w:sz w:val="19"/>
              </w:rPr>
              <w:t>Primary key of the order line item join entity</w:t>
            </w:r>
          </w:p>
        </w:tc>
      </w:tr>
      <w:tr w:rsidR="0034312F" w14:paraId="22FF88EB" w14:textId="77777777">
        <w:trPr>
          <w:jc w:val="center"/>
        </w:trPr>
        <w:tc>
          <w:tcPr>
            <w:tcW w:w="3024" w:type="dxa"/>
            <w:shd w:val="clear" w:color="auto" w:fill="F8FAFC"/>
            <w:tcMar>
              <w:top w:w="80" w:type="dxa"/>
              <w:left w:w="120" w:type="dxa"/>
              <w:bottom w:w="80" w:type="dxa"/>
              <w:right w:w="120" w:type="dxa"/>
            </w:tcMar>
            <w:vAlign w:val="center"/>
          </w:tcPr>
          <w:p w14:paraId="6ACC672D" w14:textId="77777777" w:rsidR="0034312F" w:rsidRDefault="00000000">
            <w:pPr>
              <w:spacing w:after="0" w:line="264" w:lineRule="auto"/>
            </w:pPr>
            <w:r>
              <w:rPr>
                <w:b/>
                <w:color w:val="1E293B"/>
                <w:sz w:val="19"/>
              </w:rPr>
              <w:t>order_item.order_id</w:t>
            </w:r>
          </w:p>
        </w:tc>
        <w:tc>
          <w:tcPr>
            <w:tcW w:w="2016" w:type="dxa"/>
            <w:shd w:val="clear" w:color="auto" w:fill="F8FAFC"/>
            <w:tcMar>
              <w:top w:w="80" w:type="dxa"/>
              <w:left w:w="120" w:type="dxa"/>
              <w:bottom w:w="80" w:type="dxa"/>
              <w:right w:w="120" w:type="dxa"/>
            </w:tcMar>
            <w:vAlign w:val="center"/>
          </w:tcPr>
          <w:p w14:paraId="3E9F0A4E" w14:textId="77777777" w:rsidR="0034312F" w:rsidRDefault="00000000">
            <w:pPr>
              <w:spacing w:after="0" w:line="264" w:lineRule="auto"/>
            </w:pPr>
            <w:r>
              <w:rPr>
                <w:sz w:val="19"/>
              </w:rPr>
              <w:t>BIGINT (FK)</w:t>
            </w:r>
          </w:p>
        </w:tc>
        <w:tc>
          <w:tcPr>
            <w:tcW w:w="4176" w:type="dxa"/>
            <w:shd w:val="clear" w:color="auto" w:fill="F8FAFC"/>
            <w:tcMar>
              <w:top w:w="80" w:type="dxa"/>
              <w:left w:w="120" w:type="dxa"/>
              <w:bottom w:w="80" w:type="dxa"/>
              <w:right w:w="120" w:type="dxa"/>
            </w:tcMar>
            <w:vAlign w:val="center"/>
          </w:tcPr>
          <w:p w14:paraId="765B2DF8" w14:textId="77777777" w:rsidR="0034312F" w:rsidRDefault="00000000">
            <w:pPr>
              <w:spacing w:after="0" w:line="264" w:lineRule="auto"/>
            </w:pPr>
            <w:r>
              <w:rPr>
                <w:sz w:val="19"/>
              </w:rPr>
              <w:t>Many-to-One foreign key referencing order_table(id)</w:t>
            </w:r>
          </w:p>
        </w:tc>
      </w:tr>
      <w:tr w:rsidR="0034312F" w14:paraId="27F9CCD4" w14:textId="77777777">
        <w:trPr>
          <w:jc w:val="center"/>
        </w:trPr>
        <w:tc>
          <w:tcPr>
            <w:tcW w:w="3024" w:type="dxa"/>
            <w:shd w:val="clear" w:color="auto" w:fill="FFFFFF"/>
            <w:tcMar>
              <w:top w:w="80" w:type="dxa"/>
              <w:left w:w="120" w:type="dxa"/>
              <w:bottom w:w="80" w:type="dxa"/>
              <w:right w:w="120" w:type="dxa"/>
            </w:tcMar>
            <w:vAlign w:val="center"/>
          </w:tcPr>
          <w:p w14:paraId="403462BB" w14:textId="77777777" w:rsidR="0034312F" w:rsidRDefault="00000000">
            <w:pPr>
              <w:spacing w:after="0" w:line="264" w:lineRule="auto"/>
            </w:pPr>
            <w:r>
              <w:rPr>
                <w:b/>
                <w:color w:val="1E293B"/>
                <w:sz w:val="19"/>
              </w:rPr>
              <w:t>order_item.menu_item_id</w:t>
            </w:r>
          </w:p>
        </w:tc>
        <w:tc>
          <w:tcPr>
            <w:tcW w:w="2016" w:type="dxa"/>
            <w:shd w:val="clear" w:color="auto" w:fill="FFFFFF"/>
            <w:tcMar>
              <w:top w:w="80" w:type="dxa"/>
              <w:left w:w="120" w:type="dxa"/>
              <w:bottom w:w="80" w:type="dxa"/>
              <w:right w:w="120" w:type="dxa"/>
            </w:tcMar>
            <w:vAlign w:val="center"/>
          </w:tcPr>
          <w:p w14:paraId="34BC8516" w14:textId="77777777" w:rsidR="0034312F" w:rsidRDefault="00000000">
            <w:pPr>
              <w:spacing w:after="0" w:line="264" w:lineRule="auto"/>
            </w:pPr>
            <w:r>
              <w:rPr>
                <w:sz w:val="19"/>
              </w:rPr>
              <w:t>BIGINT (FK)</w:t>
            </w:r>
          </w:p>
        </w:tc>
        <w:tc>
          <w:tcPr>
            <w:tcW w:w="4176" w:type="dxa"/>
            <w:shd w:val="clear" w:color="auto" w:fill="FFFFFF"/>
            <w:tcMar>
              <w:top w:w="80" w:type="dxa"/>
              <w:left w:w="120" w:type="dxa"/>
              <w:bottom w:w="80" w:type="dxa"/>
              <w:right w:w="120" w:type="dxa"/>
            </w:tcMar>
            <w:vAlign w:val="center"/>
          </w:tcPr>
          <w:p w14:paraId="3F4A7F13" w14:textId="77777777" w:rsidR="0034312F" w:rsidRDefault="00000000">
            <w:pPr>
              <w:spacing w:after="0" w:line="264" w:lineRule="auto"/>
            </w:pPr>
            <w:r>
              <w:rPr>
                <w:sz w:val="19"/>
              </w:rPr>
              <w:t>Many-to-One foreign key referencing menu_item(id)</w:t>
            </w:r>
          </w:p>
        </w:tc>
      </w:tr>
      <w:tr w:rsidR="0034312F" w14:paraId="1A4723E8" w14:textId="77777777">
        <w:trPr>
          <w:jc w:val="center"/>
        </w:trPr>
        <w:tc>
          <w:tcPr>
            <w:tcW w:w="3024" w:type="dxa"/>
            <w:shd w:val="clear" w:color="auto" w:fill="F8FAFC"/>
            <w:tcMar>
              <w:top w:w="80" w:type="dxa"/>
              <w:left w:w="120" w:type="dxa"/>
              <w:bottom w:w="80" w:type="dxa"/>
              <w:right w:w="120" w:type="dxa"/>
            </w:tcMar>
            <w:vAlign w:val="center"/>
          </w:tcPr>
          <w:p w14:paraId="35339B16" w14:textId="77777777" w:rsidR="0034312F" w:rsidRDefault="00000000">
            <w:pPr>
              <w:spacing w:after="0" w:line="264" w:lineRule="auto"/>
            </w:pPr>
            <w:r>
              <w:rPr>
                <w:b/>
                <w:color w:val="1E293B"/>
                <w:sz w:val="19"/>
              </w:rPr>
              <w:t>order_item.quantity</w:t>
            </w:r>
          </w:p>
        </w:tc>
        <w:tc>
          <w:tcPr>
            <w:tcW w:w="2016" w:type="dxa"/>
            <w:shd w:val="clear" w:color="auto" w:fill="F8FAFC"/>
            <w:tcMar>
              <w:top w:w="80" w:type="dxa"/>
              <w:left w:w="120" w:type="dxa"/>
              <w:bottom w:w="80" w:type="dxa"/>
              <w:right w:w="120" w:type="dxa"/>
            </w:tcMar>
            <w:vAlign w:val="center"/>
          </w:tcPr>
          <w:p w14:paraId="17D16C11" w14:textId="77777777" w:rsidR="0034312F" w:rsidRDefault="00000000">
            <w:pPr>
              <w:spacing w:after="0" w:line="264" w:lineRule="auto"/>
            </w:pPr>
            <w:r>
              <w:rPr>
                <w:sz w:val="19"/>
              </w:rPr>
              <w:t>INT</w:t>
            </w:r>
          </w:p>
        </w:tc>
        <w:tc>
          <w:tcPr>
            <w:tcW w:w="4176" w:type="dxa"/>
            <w:shd w:val="clear" w:color="auto" w:fill="F8FAFC"/>
            <w:tcMar>
              <w:top w:w="80" w:type="dxa"/>
              <w:left w:w="120" w:type="dxa"/>
              <w:bottom w:w="80" w:type="dxa"/>
              <w:right w:w="120" w:type="dxa"/>
            </w:tcMar>
            <w:vAlign w:val="center"/>
          </w:tcPr>
          <w:p w14:paraId="582B902E" w14:textId="77777777" w:rsidR="0034312F" w:rsidRDefault="00000000">
            <w:pPr>
              <w:spacing w:after="0" w:line="264" w:lineRule="auto"/>
            </w:pPr>
            <w:r>
              <w:rPr>
                <w:sz w:val="19"/>
              </w:rPr>
              <w:t>Ordered item quantity (validated ≥ 1)</w:t>
            </w:r>
          </w:p>
        </w:tc>
      </w:tr>
      <w:tr w:rsidR="0034312F" w14:paraId="5C61AEF9" w14:textId="77777777">
        <w:trPr>
          <w:jc w:val="center"/>
        </w:trPr>
        <w:tc>
          <w:tcPr>
            <w:tcW w:w="3024" w:type="dxa"/>
            <w:shd w:val="clear" w:color="auto" w:fill="FFFFFF"/>
            <w:tcMar>
              <w:top w:w="80" w:type="dxa"/>
              <w:left w:w="120" w:type="dxa"/>
              <w:bottom w:w="80" w:type="dxa"/>
              <w:right w:w="120" w:type="dxa"/>
            </w:tcMar>
            <w:vAlign w:val="center"/>
          </w:tcPr>
          <w:p w14:paraId="3639440A" w14:textId="77777777" w:rsidR="0034312F" w:rsidRDefault="00000000">
            <w:pPr>
              <w:spacing w:after="0" w:line="264" w:lineRule="auto"/>
            </w:pPr>
            <w:r>
              <w:rPr>
                <w:b/>
                <w:color w:val="1E293B"/>
                <w:sz w:val="19"/>
              </w:rPr>
              <w:t>order_item.price_at_order</w:t>
            </w:r>
          </w:p>
        </w:tc>
        <w:tc>
          <w:tcPr>
            <w:tcW w:w="2016" w:type="dxa"/>
            <w:shd w:val="clear" w:color="auto" w:fill="FFFFFF"/>
            <w:tcMar>
              <w:top w:w="80" w:type="dxa"/>
              <w:left w:w="120" w:type="dxa"/>
              <w:bottom w:w="80" w:type="dxa"/>
              <w:right w:w="120" w:type="dxa"/>
            </w:tcMar>
            <w:vAlign w:val="center"/>
          </w:tcPr>
          <w:p w14:paraId="4DF3F56B" w14:textId="77777777" w:rsidR="0034312F" w:rsidRDefault="00000000">
            <w:pPr>
              <w:spacing w:after="0" w:line="264" w:lineRule="auto"/>
            </w:pPr>
            <w:r>
              <w:rPr>
                <w:sz w:val="19"/>
              </w:rPr>
              <w:t>DECIMAL(10,2)</w:t>
            </w:r>
          </w:p>
        </w:tc>
        <w:tc>
          <w:tcPr>
            <w:tcW w:w="4176" w:type="dxa"/>
            <w:shd w:val="clear" w:color="auto" w:fill="FFFFFF"/>
            <w:tcMar>
              <w:top w:w="80" w:type="dxa"/>
              <w:left w:w="120" w:type="dxa"/>
              <w:bottom w:w="80" w:type="dxa"/>
              <w:right w:w="120" w:type="dxa"/>
            </w:tcMar>
            <w:vAlign w:val="center"/>
          </w:tcPr>
          <w:p w14:paraId="231AF625" w14:textId="77777777" w:rsidR="0034312F" w:rsidRDefault="00000000">
            <w:pPr>
              <w:spacing w:after="0" w:line="264" w:lineRule="auto"/>
            </w:pPr>
            <w:r>
              <w:rPr>
                <w:sz w:val="19"/>
              </w:rPr>
              <w:t>Immutable snapshot of menu_item.price at the moment of order creation</w:t>
            </w:r>
          </w:p>
        </w:tc>
      </w:tr>
      <w:tr w:rsidR="0034312F" w14:paraId="2A72B77C" w14:textId="77777777">
        <w:trPr>
          <w:jc w:val="center"/>
        </w:trPr>
        <w:tc>
          <w:tcPr>
            <w:tcW w:w="3024" w:type="dxa"/>
            <w:shd w:val="clear" w:color="auto" w:fill="F8FAFC"/>
            <w:tcMar>
              <w:top w:w="80" w:type="dxa"/>
              <w:left w:w="120" w:type="dxa"/>
              <w:bottom w:w="80" w:type="dxa"/>
              <w:right w:w="120" w:type="dxa"/>
            </w:tcMar>
            <w:vAlign w:val="center"/>
          </w:tcPr>
          <w:p w14:paraId="2A8275E1" w14:textId="77777777" w:rsidR="0034312F" w:rsidRDefault="00000000">
            <w:pPr>
              <w:spacing w:after="0" w:line="264" w:lineRule="auto"/>
            </w:pPr>
            <w:r>
              <w:rPr>
                <w:b/>
                <w:color w:val="1E293B"/>
                <w:sz w:val="19"/>
              </w:rPr>
              <w:t>alert.id</w:t>
            </w:r>
          </w:p>
        </w:tc>
        <w:tc>
          <w:tcPr>
            <w:tcW w:w="2016" w:type="dxa"/>
            <w:shd w:val="clear" w:color="auto" w:fill="F8FAFC"/>
            <w:tcMar>
              <w:top w:w="80" w:type="dxa"/>
              <w:left w:w="120" w:type="dxa"/>
              <w:bottom w:w="80" w:type="dxa"/>
              <w:right w:w="120" w:type="dxa"/>
            </w:tcMar>
            <w:vAlign w:val="center"/>
          </w:tcPr>
          <w:p w14:paraId="69F0F008" w14:textId="77777777" w:rsidR="0034312F" w:rsidRDefault="00000000">
            <w:pPr>
              <w:spacing w:after="0" w:line="264" w:lineRule="auto"/>
            </w:pPr>
            <w:r>
              <w:rPr>
                <w:sz w:val="19"/>
              </w:rPr>
              <w:t>BIGINT (PK)</w:t>
            </w:r>
          </w:p>
        </w:tc>
        <w:tc>
          <w:tcPr>
            <w:tcW w:w="4176" w:type="dxa"/>
            <w:shd w:val="clear" w:color="auto" w:fill="F8FAFC"/>
            <w:tcMar>
              <w:top w:w="80" w:type="dxa"/>
              <w:left w:w="120" w:type="dxa"/>
              <w:bottom w:w="80" w:type="dxa"/>
              <w:right w:w="120" w:type="dxa"/>
            </w:tcMar>
            <w:vAlign w:val="center"/>
          </w:tcPr>
          <w:p w14:paraId="5B35650E" w14:textId="77777777" w:rsidR="0034312F" w:rsidRDefault="00000000">
            <w:pPr>
              <w:spacing w:after="0" w:line="264" w:lineRule="auto"/>
            </w:pPr>
            <w:r>
              <w:rPr>
                <w:sz w:val="19"/>
              </w:rPr>
              <w:t>Primary key of the operational exception alert</w:t>
            </w:r>
          </w:p>
        </w:tc>
      </w:tr>
      <w:tr w:rsidR="0034312F" w14:paraId="55FC117E" w14:textId="77777777">
        <w:trPr>
          <w:jc w:val="center"/>
        </w:trPr>
        <w:tc>
          <w:tcPr>
            <w:tcW w:w="3024" w:type="dxa"/>
            <w:shd w:val="clear" w:color="auto" w:fill="FFFFFF"/>
            <w:tcMar>
              <w:top w:w="80" w:type="dxa"/>
              <w:left w:w="120" w:type="dxa"/>
              <w:bottom w:w="80" w:type="dxa"/>
              <w:right w:w="120" w:type="dxa"/>
            </w:tcMar>
            <w:vAlign w:val="center"/>
          </w:tcPr>
          <w:p w14:paraId="0DF5CB05" w14:textId="77777777" w:rsidR="0034312F" w:rsidRDefault="00000000">
            <w:pPr>
              <w:spacing w:after="0" w:line="264" w:lineRule="auto"/>
            </w:pPr>
            <w:r>
              <w:rPr>
                <w:b/>
                <w:color w:val="1E293B"/>
                <w:sz w:val="19"/>
              </w:rPr>
              <w:t>alert.type</w:t>
            </w:r>
          </w:p>
        </w:tc>
        <w:tc>
          <w:tcPr>
            <w:tcW w:w="2016" w:type="dxa"/>
            <w:shd w:val="clear" w:color="auto" w:fill="FFFFFF"/>
            <w:tcMar>
              <w:top w:w="80" w:type="dxa"/>
              <w:left w:w="120" w:type="dxa"/>
              <w:bottom w:w="80" w:type="dxa"/>
              <w:right w:w="120" w:type="dxa"/>
            </w:tcMar>
            <w:vAlign w:val="center"/>
          </w:tcPr>
          <w:p w14:paraId="297A306C" w14:textId="77777777" w:rsidR="0034312F" w:rsidRDefault="00000000">
            <w:pPr>
              <w:spacing w:after="0" w:line="264" w:lineRule="auto"/>
            </w:pPr>
            <w:r>
              <w:rPr>
                <w:sz w:val="19"/>
              </w:rPr>
              <w:t>ENUM (VARCHAR)</w:t>
            </w:r>
          </w:p>
        </w:tc>
        <w:tc>
          <w:tcPr>
            <w:tcW w:w="4176" w:type="dxa"/>
            <w:shd w:val="clear" w:color="auto" w:fill="FFFFFF"/>
            <w:tcMar>
              <w:top w:w="80" w:type="dxa"/>
              <w:left w:w="120" w:type="dxa"/>
              <w:bottom w:w="80" w:type="dxa"/>
              <w:right w:w="120" w:type="dxa"/>
            </w:tcMar>
            <w:vAlign w:val="center"/>
          </w:tcPr>
          <w:p w14:paraId="4FA05C27" w14:textId="77777777" w:rsidR="0034312F" w:rsidRDefault="00000000">
            <w:pPr>
              <w:spacing w:after="0" w:line="264" w:lineRule="auto"/>
            </w:pPr>
            <w:r>
              <w:rPr>
                <w:sz w:val="19"/>
              </w:rPr>
              <w:t>OUT_OF_STOCK or STALE_ORDER</w:t>
            </w:r>
          </w:p>
        </w:tc>
      </w:tr>
      <w:tr w:rsidR="0034312F" w14:paraId="618F1DC8" w14:textId="77777777">
        <w:trPr>
          <w:jc w:val="center"/>
        </w:trPr>
        <w:tc>
          <w:tcPr>
            <w:tcW w:w="3024" w:type="dxa"/>
            <w:shd w:val="clear" w:color="auto" w:fill="F8FAFC"/>
            <w:tcMar>
              <w:top w:w="80" w:type="dxa"/>
              <w:left w:w="120" w:type="dxa"/>
              <w:bottom w:w="80" w:type="dxa"/>
              <w:right w:w="120" w:type="dxa"/>
            </w:tcMar>
            <w:vAlign w:val="center"/>
          </w:tcPr>
          <w:p w14:paraId="4237F9FF" w14:textId="77777777" w:rsidR="0034312F" w:rsidRDefault="00000000">
            <w:pPr>
              <w:spacing w:after="0" w:line="264" w:lineRule="auto"/>
            </w:pPr>
            <w:r>
              <w:rPr>
                <w:b/>
                <w:color w:val="1E293B"/>
                <w:sz w:val="19"/>
              </w:rPr>
              <w:t>alert.message</w:t>
            </w:r>
          </w:p>
        </w:tc>
        <w:tc>
          <w:tcPr>
            <w:tcW w:w="2016" w:type="dxa"/>
            <w:shd w:val="clear" w:color="auto" w:fill="F8FAFC"/>
            <w:tcMar>
              <w:top w:w="80" w:type="dxa"/>
              <w:left w:w="120" w:type="dxa"/>
              <w:bottom w:w="80" w:type="dxa"/>
              <w:right w:w="120" w:type="dxa"/>
            </w:tcMar>
            <w:vAlign w:val="center"/>
          </w:tcPr>
          <w:p w14:paraId="787E82B3" w14:textId="77777777" w:rsidR="0034312F" w:rsidRDefault="00000000">
            <w:pPr>
              <w:spacing w:after="0" w:line="264" w:lineRule="auto"/>
            </w:pPr>
            <w:r>
              <w:rPr>
                <w:sz w:val="19"/>
              </w:rPr>
              <w:t>VARCHAR(500)</w:t>
            </w:r>
          </w:p>
        </w:tc>
        <w:tc>
          <w:tcPr>
            <w:tcW w:w="4176" w:type="dxa"/>
            <w:shd w:val="clear" w:color="auto" w:fill="F8FAFC"/>
            <w:tcMar>
              <w:top w:w="80" w:type="dxa"/>
              <w:left w:w="120" w:type="dxa"/>
              <w:bottom w:w="80" w:type="dxa"/>
              <w:right w:w="120" w:type="dxa"/>
            </w:tcMar>
            <w:vAlign w:val="center"/>
          </w:tcPr>
          <w:p w14:paraId="28690FC7" w14:textId="77777777" w:rsidR="0034312F" w:rsidRDefault="00000000">
            <w:pPr>
              <w:spacing w:after="0" w:line="264" w:lineRule="auto"/>
            </w:pPr>
            <w:r>
              <w:rPr>
                <w:sz w:val="19"/>
              </w:rPr>
              <w:t>Human-readable description of the operational exception</w:t>
            </w:r>
          </w:p>
        </w:tc>
      </w:tr>
      <w:tr w:rsidR="0034312F" w14:paraId="09A442D1" w14:textId="77777777">
        <w:trPr>
          <w:jc w:val="center"/>
        </w:trPr>
        <w:tc>
          <w:tcPr>
            <w:tcW w:w="3024" w:type="dxa"/>
            <w:shd w:val="clear" w:color="auto" w:fill="FFFFFF"/>
            <w:tcMar>
              <w:top w:w="80" w:type="dxa"/>
              <w:left w:w="120" w:type="dxa"/>
              <w:bottom w:w="80" w:type="dxa"/>
              <w:right w:w="120" w:type="dxa"/>
            </w:tcMar>
            <w:vAlign w:val="center"/>
          </w:tcPr>
          <w:p w14:paraId="4A766F5A" w14:textId="77777777" w:rsidR="0034312F" w:rsidRDefault="00000000">
            <w:pPr>
              <w:spacing w:after="0" w:line="264" w:lineRule="auto"/>
            </w:pPr>
            <w:r>
              <w:rPr>
                <w:b/>
                <w:color w:val="1E293B"/>
                <w:sz w:val="19"/>
              </w:rPr>
              <w:t>alert.order_id / menu_item_id</w:t>
            </w:r>
          </w:p>
        </w:tc>
        <w:tc>
          <w:tcPr>
            <w:tcW w:w="2016" w:type="dxa"/>
            <w:shd w:val="clear" w:color="auto" w:fill="FFFFFF"/>
            <w:tcMar>
              <w:top w:w="80" w:type="dxa"/>
              <w:left w:w="120" w:type="dxa"/>
              <w:bottom w:w="80" w:type="dxa"/>
              <w:right w:w="120" w:type="dxa"/>
            </w:tcMar>
            <w:vAlign w:val="center"/>
          </w:tcPr>
          <w:p w14:paraId="3C9AA68A" w14:textId="77777777" w:rsidR="0034312F" w:rsidRDefault="00000000">
            <w:pPr>
              <w:spacing w:after="0" w:line="264" w:lineRule="auto"/>
            </w:pPr>
            <w:r>
              <w:rPr>
                <w:sz w:val="19"/>
              </w:rPr>
              <w:t>BIGINT (FK, Nullable)</w:t>
            </w:r>
          </w:p>
        </w:tc>
        <w:tc>
          <w:tcPr>
            <w:tcW w:w="4176" w:type="dxa"/>
            <w:shd w:val="clear" w:color="auto" w:fill="FFFFFF"/>
            <w:tcMar>
              <w:top w:w="80" w:type="dxa"/>
              <w:left w:w="120" w:type="dxa"/>
              <w:bottom w:w="80" w:type="dxa"/>
              <w:right w:w="120" w:type="dxa"/>
            </w:tcMar>
            <w:vAlign w:val="center"/>
          </w:tcPr>
          <w:p w14:paraId="13F3C39E" w14:textId="77777777" w:rsidR="0034312F" w:rsidRDefault="00000000">
            <w:pPr>
              <w:spacing w:after="0" w:line="264" w:lineRule="auto"/>
            </w:pPr>
            <w:r>
              <w:rPr>
                <w:sz w:val="19"/>
              </w:rPr>
              <w:t>Contextual link to the triggering order or menu item</w:t>
            </w:r>
          </w:p>
        </w:tc>
      </w:tr>
      <w:tr w:rsidR="0034312F" w14:paraId="459EC051" w14:textId="77777777">
        <w:trPr>
          <w:jc w:val="center"/>
        </w:trPr>
        <w:tc>
          <w:tcPr>
            <w:tcW w:w="3024" w:type="dxa"/>
            <w:shd w:val="clear" w:color="auto" w:fill="F8FAFC"/>
            <w:tcMar>
              <w:top w:w="80" w:type="dxa"/>
              <w:left w:w="120" w:type="dxa"/>
              <w:bottom w:w="80" w:type="dxa"/>
              <w:right w:w="120" w:type="dxa"/>
            </w:tcMar>
            <w:vAlign w:val="center"/>
          </w:tcPr>
          <w:p w14:paraId="7DA40B29" w14:textId="77777777" w:rsidR="0034312F" w:rsidRDefault="00000000">
            <w:pPr>
              <w:spacing w:after="0" w:line="264" w:lineRule="auto"/>
            </w:pPr>
            <w:r>
              <w:rPr>
                <w:b/>
                <w:color w:val="1E293B"/>
                <w:sz w:val="19"/>
              </w:rPr>
              <w:t>alert.is_resolved</w:t>
            </w:r>
          </w:p>
        </w:tc>
        <w:tc>
          <w:tcPr>
            <w:tcW w:w="2016" w:type="dxa"/>
            <w:shd w:val="clear" w:color="auto" w:fill="F8FAFC"/>
            <w:tcMar>
              <w:top w:w="80" w:type="dxa"/>
              <w:left w:w="120" w:type="dxa"/>
              <w:bottom w:w="80" w:type="dxa"/>
              <w:right w:w="120" w:type="dxa"/>
            </w:tcMar>
            <w:vAlign w:val="center"/>
          </w:tcPr>
          <w:p w14:paraId="194D2FCA" w14:textId="77777777" w:rsidR="0034312F" w:rsidRDefault="00000000">
            <w:pPr>
              <w:spacing w:after="0" w:line="264" w:lineRule="auto"/>
            </w:pPr>
            <w:r>
              <w:rPr>
                <w:sz w:val="19"/>
              </w:rPr>
              <w:t>BOOLEAN</w:t>
            </w:r>
          </w:p>
        </w:tc>
        <w:tc>
          <w:tcPr>
            <w:tcW w:w="4176" w:type="dxa"/>
            <w:shd w:val="clear" w:color="auto" w:fill="F8FAFC"/>
            <w:tcMar>
              <w:top w:w="80" w:type="dxa"/>
              <w:left w:w="120" w:type="dxa"/>
              <w:bottom w:w="80" w:type="dxa"/>
              <w:right w:w="120" w:type="dxa"/>
            </w:tcMar>
            <w:vAlign w:val="center"/>
          </w:tcPr>
          <w:p w14:paraId="412F10A7" w14:textId="77777777" w:rsidR="0034312F" w:rsidRDefault="00000000">
            <w:pPr>
              <w:spacing w:after="0" w:line="264" w:lineRule="auto"/>
            </w:pPr>
            <w:r>
              <w:rPr>
                <w:sz w:val="19"/>
              </w:rPr>
              <w:t>Default false; updated to true via PATCH /api/alerts/{id}/resolve</w:t>
            </w:r>
          </w:p>
        </w:tc>
      </w:tr>
    </w:tbl>
    <w:p w14:paraId="7644C19C" w14:textId="77777777" w:rsidR="0034312F" w:rsidRDefault="0034312F">
      <w:pPr>
        <w:spacing w:after="80"/>
      </w:pPr>
    </w:p>
    <w:p w14:paraId="46C463E0" w14:textId="77777777" w:rsidR="0034312F" w:rsidRDefault="00000000">
      <w:pPr>
        <w:pStyle w:val="Heading2"/>
        <w:pBdr>
          <w:bottom w:val="single" w:sz="6" w:space="3" w:color="CBD5E1"/>
        </w:pBdr>
        <w:spacing w:before="280" w:after="120"/>
      </w:pPr>
      <w:r>
        <w:rPr>
          <w:rFonts w:ascii="Calibri" w:hAnsi="Calibri"/>
          <w:color w:val="1E293B"/>
          <w:sz w:val="28"/>
        </w:rPr>
        <w:t>4.3 Complete REST API Specification</w:t>
      </w:r>
    </w:p>
    <w:tbl>
      <w:tblPr>
        <w:tblW w:w="0" w:type="auto"/>
        <w:jc w:val="center"/>
        <w:tblBorders>
          <w:top w:val="single" w:sz="6" w:space="0" w:color="CBD5E1"/>
          <w:left w:val="single" w:sz="4" w:space="0" w:color="CBD5E1"/>
          <w:bottom w:val="single" w:sz="8" w:space="0" w:color="1E293B"/>
          <w:right w:val="single" w:sz="4" w:space="0" w:color="CBD5E1"/>
          <w:insideH w:val="single" w:sz="4" w:space="0" w:color="CBD5E1"/>
          <w:insideV w:val="single" w:sz="4" w:space="0" w:color="CBD5E1"/>
        </w:tblBorders>
        <w:tblLook w:val="04A0" w:firstRow="1" w:lastRow="0" w:firstColumn="1" w:lastColumn="0" w:noHBand="0" w:noVBand="1"/>
      </w:tblPr>
      <w:tblGrid>
        <w:gridCol w:w="1584"/>
        <w:gridCol w:w="2592"/>
        <w:gridCol w:w="5040"/>
      </w:tblGrid>
      <w:tr w:rsidR="0034312F" w14:paraId="25660546" w14:textId="77777777">
        <w:trPr>
          <w:tblHeader/>
          <w:jc w:val="center"/>
        </w:trPr>
        <w:tc>
          <w:tcPr>
            <w:tcW w:w="1584" w:type="dxa"/>
            <w:shd w:val="clear" w:color="auto" w:fill="1E293B"/>
            <w:tcMar>
              <w:top w:w="100" w:type="dxa"/>
              <w:left w:w="120" w:type="dxa"/>
              <w:bottom w:w="100" w:type="dxa"/>
              <w:right w:w="120" w:type="dxa"/>
            </w:tcMar>
            <w:vAlign w:val="center"/>
          </w:tcPr>
          <w:p w14:paraId="773858EB" w14:textId="77777777" w:rsidR="0034312F" w:rsidRDefault="00000000">
            <w:pPr>
              <w:spacing w:after="0"/>
            </w:pPr>
            <w:r>
              <w:rPr>
                <w:b/>
                <w:color w:val="FFFFFF"/>
                <w:sz w:val="19"/>
              </w:rPr>
              <w:t>HTTP Method</w:t>
            </w:r>
          </w:p>
        </w:tc>
        <w:tc>
          <w:tcPr>
            <w:tcW w:w="2592" w:type="dxa"/>
            <w:shd w:val="clear" w:color="auto" w:fill="1E293B"/>
            <w:tcMar>
              <w:top w:w="100" w:type="dxa"/>
              <w:left w:w="120" w:type="dxa"/>
              <w:bottom w:w="100" w:type="dxa"/>
              <w:right w:w="120" w:type="dxa"/>
            </w:tcMar>
            <w:vAlign w:val="center"/>
          </w:tcPr>
          <w:p w14:paraId="47B839B0" w14:textId="77777777" w:rsidR="0034312F" w:rsidRDefault="00000000">
            <w:pPr>
              <w:spacing w:after="0"/>
            </w:pPr>
            <w:r>
              <w:rPr>
                <w:b/>
                <w:color w:val="FFFFFF"/>
                <w:sz w:val="19"/>
              </w:rPr>
              <w:t>REST Endpoint</w:t>
            </w:r>
          </w:p>
        </w:tc>
        <w:tc>
          <w:tcPr>
            <w:tcW w:w="5040" w:type="dxa"/>
            <w:shd w:val="clear" w:color="auto" w:fill="1E293B"/>
            <w:tcMar>
              <w:top w:w="100" w:type="dxa"/>
              <w:left w:w="120" w:type="dxa"/>
              <w:bottom w:w="100" w:type="dxa"/>
              <w:right w:w="120" w:type="dxa"/>
            </w:tcMar>
            <w:vAlign w:val="center"/>
          </w:tcPr>
          <w:p w14:paraId="0189FAC5" w14:textId="77777777" w:rsidR="0034312F" w:rsidRDefault="00000000">
            <w:pPr>
              <w:spacing w:after="0"/>
            </w:pPr>
            <w:r>
              <w:rPr>
                <w:b/>
                <w:color w:val="FFFFFF"/>
                <w:sz w:val="19"/>
              </w:rPr>
              <w:t>Functional Contract &amp; Query Parameters</w:t>
            </w:r>
          </w:p>
        </w:tc>
      </w:tr>
      <w:tr w:rsidR="0034312F" w14:paraId="46CB068C" w14:textId="77777777">
        <w:trPr>
          <w:jc w:val="center"/>
        </w:trPr>
        <w:tc>
          <w:tcPr>
            <w:tcW w:w="1584" w:type="dxa"/>
            <w:shd w:val="clear" w:color="auto" w:fill="FFFFFF"/>
            <w:tcMar>
              <w:top w:w="80" w:type="dxa"/>
              <w:left w:w="120" w:type="dxa"/>
              <w:bottom w:w="80" w:type="dxa"/>
              <w:right w:w="120" w:type="dxa"/>
            </w:tcMar>
            <w:vAlign w:val="center"/>
          </w:tcPr>
          <w:p w14:paraId="55E520A0" w14:textId="77777777" w:rsidR="0034312F" w:rsidRDefault="00000000">
            <w:pPr>
              <w:spacing w:after="0" w:line="264" w:lineRule="auto"/>
            </w:pPr>
            <w:r>
              <w:rPr>
                <w:b/>
                <w:color w:val="1E293B"/>
                <w:sz w:val="19"/>
              </w:rPr>
              <w:t>GET</w:t>
            </w:r>
          </w:p>
        </w:tc>
        <w:tc>
          <w:tcPr>
            <w:tcW w:w="2592" w:type="dxa"/>
            <w:shd w:val="clear" w:color="auto" w:fill="FFFFFF"/>
            <w:tcMar>
              <w:top w:w="80" w:type="dxa"/>
              <w:left w:w="120" w:type="dxa"/>
              <w:bottom w:w="80" w:type="dxa"/>
              <w:right w:w="120" w:type="dxa"/>
            </w:tcMar>
            <w:vAlign w:val="center"/>
          </w:tcPr>
          <w:p w14:paraId="5221896E" w14:textId="77777777" w:rsidR="0034312F" w:rsidRDefault="00000000">
            <w:pPr>
              <w:spacing w:after="0" w:line="264" w:lineRule="auto"/>
            </w:pPr>
            <w:r>
              <w:rPr>
                <w:sz w:val="19"/>
              </w:rPr>
              <w:t>/api/menu</w:t>
            </w:r>
          </w:p>
        </w:tc>
        <w:tc>
          <w:tcPr>
            <w:tcW w:w="5040" w:type="dxa"/>
            <w:shd w:val="clear" w:color="auto" w:fill="FFFFFF"/>
            <w:tcMar>
              <w:top w:w="80" w:type="dxa"/>
              <w:left w:w="120" w:type="dxa"/>
              <w:bottom w:w="80" w:type="dxa"/>
              <w:right w:w="120" w:type="dxa"/>
            </w:tcMar>
            <w:vAlign w:val="center"/>
          </w:tcPr>
          <w:p w14:paraId="6BA22750" w14:textId="77777777" w:rsidR="0034312F" w:rsidRDefault="00000000">
            <w:pPr>
              <w:spacing w:after="0" w:line="264" w:lineRule="auto"/>
            </w:pPr>
            <w:r>
              <w:rPr>
                <w:sz w:val="19"/>
              </w:rPr>
              <w:t>Retrieve all menu items; supports optional query params ?search=, ?category=, ?available=</w:t>
            </w:r>
          </w:p>
        </w:tc>
      </w:tr>
      <w:tr w:rsidR="0034312F" w14:paraId="10754672" w14:textId="77777777">
        <w:trPr>
          <w:jc w:val="center"/>
        </w:trPr>
        <w:tc>
          <w:tcPr>
            <w:tcW w:w="1584" w:type="dxa"/>
            <w:shd w:val="clear" w:color="auto" w:fill="F8FAFC"/>
            <w:tcMar>
              <w:top w:w="80" w:type="dxa"/>
              <w:left w:w="120" w:type="dxa"/>
              <w:bottom w:w="80" w:type="dxa"/>
              <w:right w:w="120" w:type="dxa"/>
            </w:tcMar>
            <w:vAlign w:val="center"/>
          </w:tcPr>
          <w:p w14:paraId="75C704A5" w14:textId="77777777" w:rsidR="0034312F" w:rsidRDefault="00000000">
            <w:pPr>
              <w:spacing w:after="0" w:line="264" w:lineRule="auto"/>
            </w:pPr>
            <w:r>
              <w:rPr>
                <w:b/>
                <w:color w:val="1E293B"/>
                <w:sz w:val="19"/>
              </w:rPr>
              <w:t>POST</w:t>
            </w:r>
          </w:p>
        </w:tc>
        <w:tc>
          <w:tcPr>
            <w:tcW w:w="2592" w:type="dxa"/>
            <w:shd w:val="clear" w:color="auto" w:fill="F8FAFC"/>
            <w:tcMar>
              <w:top w:w="80" w:type="dxa"/>
              <w:left w:w="120" w:type="dxa"/>
              <w:bottom w:w="80" w:type="dxa"/>
              <w:right w:w="120" w:type="dxa"/>
            </w:tcMar>
            <w:vAlign w:val="center"/>
          </w:tcPr>
          <w:p w14:paraId="6F0A1B56" w14:textId="77777777" w:rsidR="0034312F" w:rsidRDefault="00000000">
            <w:pPr>
              <w:spacing w:after="0" w:line="264" w:lineRule="auto"/>
            </w:pPr>
            <w:r>
              <w:rPr>
                <w:sz w:val="19"/>
              </w:rPr>
              <w:t>/api/menu</w:t>
            </w:r>
          </w:p>
        </w:tc>
        <w:tc>
          <w:tcPr>
            <w:tcW w:w="5040" w:type="dxa"/>
            <w:shd w:val="clear" w:color="auto" w:fill="F8FAFC"/>
            <w:tcMar>
              <w:top w:w="80" w:type="dxa"/>
              <w:left w:w="120" w:type="dxa"/>
              <w:bottom w:w="80" w:type="dxa"/>
              <w:right w:w="120" w:type="dxa"/>
            </w:tcMar>
            <w:vAlign w:val="center"/>
          </w:tcPr>
          <w:p w14:paraId="71C79392" w14:textId="77777777" w:rsidR="0034312F" w:rsidRDefault="00000000">
            <w:pPr>
              <w:spacing w:after="0" w:line="264" w:lineRule="auto"/>
            </w:pPr>
            <w:r>
              <w:rPr>
                <w:sz w:val="19"/>
              </w:rPr>
              <w:t xml:space="preserve">Create a new menu item (validates name non-empty and </w:t>
            </w:r>
            <w:r>
              <w:rPr>
                <w:sz w:val="19"/>
              </w:rPr>
              <w:lastRenderedPageBreak/>
              <w:t>price &gt; 0)</w:t>
            </w:r>
          </w:p>
        </w:tc>
      </w:tr>
      <w:tr w:rsidR="0034312F" w14:paraId="1B231A68" w14:textId="77777777">
        <w:trPr>
          <w:jc w:val="center"/>
        </w:trPr>
        <w:tc>
          <w:tcPr>
            <w:tcW w:w="1584" w:type="dxa"/>
            <w:shd w:val="clear" w:color="auto" w:fill="FFFFFF"/>
            <w:tcMar>
              <w:top w:w="80" w:type="dxa"/>
              <w:left w:w="120" w:type="dxa"/>
              <w:bottom w:w="80" w:type="dxa"/>
              <w:right w:w="120" w:type="dxa"/>
            </w:tcMar>
            <w:vAlign w:val="center"/>
          </w:tcPr>
          <w:p w14:paraId="7E1C475F" w14:textId="77777777" w:rsidR="0034312F" w:rsidRDefault="00000000">
            <w:pPr>
              <w:spacing w:after="0" w:line="264" w:lineRule="auto"/>
            </w:pPr>
            <w:r>
              <w:rPr>
                <w:b/>
                <w:color w:val="1E293B"/>
                <w:sz w:val="19"/>
              </w:rPr>
              <w:lastRenderedPageBreak/>
              <w:t>PUT</w:t>
            </w:r>
          </w:p>
        </w:tc>
        <w:tc>
          <w:tcPr>
            <w:tcW w:w="2592" w:type="dxa"/>
            <w:shd w:val="clear" w:color="auto" w:fill="FFFFFF"/>
            <w:tcMar>
              <w:top w:w="80" w:type="dxa"/>
              <w:left w:w="120" w:type="dxa"/>
              <w:bottom w:w="80" w:type="dxa"/>
              <w:right w:w="120" w:type="dxa"/>
            </w:tcMar>
            <w:vAlign w:val="center"/>
          </w:tcPr>
          <w:p w14:paraId="1DEAFE0D" w14:textId="77777777" w:rsidR="0034312F" w:rsidRDefault="00000000">
            <w:pPr>
              <w:spacing w:after="0" w:line="264" w:lineRule="auto"/>
            </w:pPr>
            <w:r>
              <w:rPr>
                <w:sz w:val="19"/>
              </w:rPr>
              <w:t>/api/menu/{id}</w:t>
            </w:r>
          </w:p>
        </w:tc>
        <w:tc>
          <w:tcPr>
            <w:tcW w:w="5040" w:type="dxa"/>
            <w:shd w:val="clear" w:color="auto" w:fill="FFFFFF"/>
            <w:tcMar>
              <w:top w:w="80" w:type="dxa"/>
              <w:left w:w="120" w:type="dxa"/>
              <w:bottom w:w="80" w:type="dxa"/>
              <w:right w:w="120" w:type="dxa"/>
            </w:tcMar>
            <w:vAlign w:val="center"/>
          </w:tcPr>
          <w:p w14:paraId="5B20F9FC" w14:textId="77777777" w:rsidR="0034312F" w:rsidRDefault="00000000">
            <w:pPr>
              <w:spacing w:after="0" w:line="264" w:lineRule="auto"/>
            </w:pPr>
            <w:r>
              <w:rPr>
                <w:sz w:val="19"/>
              </w:rPr>
              <w:t>Update an existing menu item's attributes by ID</w:t>
            </w:r>
          </w:p>
        </w:tc>
      </w:tr>
      <w:tr w:rsidR="0034312F" w14:paraId="6F762B01" w14:textId="77777777">
        <w:trPr>
          <w:jc w:val="center"/>
        </w:trPr>
        <w:tc>
          <w:tcPr>
            <w:tcW w:w="1584" w:type="dxa"/>
            <w:shd w:val="clear" w:color="auto" w:fill="F8FAFC"/>
            <w:tcMar>
              <w:top w:w="80" w:type="dxa"/>
              <w:left w:w="120" w:type="dxa"/>
              <w:bottom w:w="80" w:type="dxa"/>
              <w:right w:w="120" w:type="dxa"/>
            </w:tcMar>
            <w:vAlign w:val="center"/>
          </w:tcPr>
          <w:p w14:paraId="2CB8C3CD" w14:textId="77777777" w:rsidR="0034312F" w:rsidRDefault="00000000">
            <w:pPr>
              <w:spacing w:after="0" w:line="264" w:lineRule="auto"/>
            </w:pPr>
            <w:r>
              <w:rPr>
                <w:b/>
                <w:color w:val="1E293B"/>
                <w:sz w:val="19"/>
              </w:rPr>
              <w:t>DELETE</w:t>
            </w:r>
          </w:p>
        </w:tc>
        <w:tc>
          <w:tcPr>
            <w:tcW w:w="2592" w:type="dxa"/>
            <w:shd w:val="clear" w:color="auto" w:fill="F8FAFC"/>
            <w:tcMar>
              <w:top w:w="80" w:type="dxa"/>
              <w:left w:w="120" w:type="dxa"/>
              <w:bottom w:w="80" w:type="dxa"/>
              <w:right w:w="120" w:type="dxa"/>
            </w:tcMar>
            <w:vAlign w:val="center"/>
          </w:tcPr>
          <w:p w14:paraId="473C55E8" w14:textId="77777777" w:rsidR="0034312F" w:rsidRDefault="00000000">
            <w:pPr>
              <w:spacing w:after="0" w:line="264" w:lineRule="auto"/>
            </w:pPr>
            <w:r>
              <w:rPr>
                <w:sz w:val="19"/>
              </w:rPr>
              <w:t>/api/menu/{id}</w:t>
            </w:r>
          </w:p>
        </w:tc>
        <w:tc>
          <w:tcPr>
            <w:tcW w:w="5040" w:type="dxa"/>
            <w:shd w:val="clear" w:color="auto" w:fill="F8FAFC"/>
            <w:tcMar>
              <w:top w:w="80" w:type="dxa"/>
              <w:left w:w="120" w:type="dxa"/>
              <w:bottom w:w="80" w:type="dxa"/>
              <w:right w:w="120" w:type="dxa"/>
            </w:tcMar>
            <w:vAlign w:val="center"/>
          </w:tcPr>
          <w:p w14:paraId="70B8753A" w14:textId="77777777" w:rsidR="0034312F" w:rsidRDefault="00000000">
            <w:pPr>
              <w:spacing w:after="0" w:line="264" w:lineRule="auto"/>
            </w:pPr>
            <w:r>
              <w:rPr>
                <w:sz w:val="19"/>
              </w:rPr>
              <w:t>Soft-delete a menu item by setting is_available = false</w:t>
            </w:r>
          </w:p>
        </w:tc>
      </w:tr>
      <w:tr w:rsidR="0034312F" w14:paraId="1BBAF35A" w14:textId="77777777">
        <w:trPr>
          <w:jc w:val="center"/>
        </w:trPr>
        <w:tc>
          <w:tcPr>
            <w:tcW w:w="1584" w:type="dxa"/>
            <w:shd w:val="clear" w:color="auto" w:fill="FFFFFF"/>
            <w:tcMar>
              <w:top w:w="80" w:type="dxa"/>
              <w:left w:w="120" w:type="dxa"/>
              <w:bottom w:w="80" w:type="dxa"/>
              <w:right w:w="120" w:type="dxa"/>
            </w:tcMar>
            <w:vAlign w:val="center"/>
          </w:tcPr>
          <w:p w14:paraId="235CA5CC" w14:textId="77777777" w:rsidR="0034312F" w:rsidRDefault="00000000">
            <w:pPr>
              <w:spacing w:after="0" w:line="264" w:lineRule="auto"/>
            </w:pPr>
            <w:r>
              <w:rPr>
                <w:b/>
                <w:color w:val="1E293B"/>
                <w:sz w:val="19"/>
              </w:rPr>
              <w:t>GET</w:t>
            </w:r>
          </w:p>
        </w:tc>
        <w:tc>
          <w:tcPr>
            <w:tcW w:w="2592" w:type="dxa"/>
            <w:shd w:val="clear" w:color="auto" w:fill="FFFFFF"/>
            <w:tcMar>
              <w:top w:w="80" w:type="dxa"/>
              <w:left w:w="120" w:type="dxa"/>
              <w:bottom w:w="80" w:type="dxa"/>
              <w:right w:w="120" w:type="dxa"/>
            </w:tcMar>
            <w:vAlign w:val="center"/>
          </w:tcPr>
          <w:p w14:paraId="34515442" w14:textId="77777777" w:rsidR="0034312F" w:rsidRDefault="00000000">
            <w:pPr>
              <w:spacing w:after="0" w:line="264" w:lineRule="auto"/>
            </w:pPr>
            <w:r>
              <w:rPr>
                <w:sz w:val="19"/>
              </w:rPr>
              <w:t>/api/orders</w:t>
            </w:r>
          </w:p>
        </w:tc>
        <w:tc>
          <w:tcPr>
            <w:tcW w:w="5040" w:type="dxa"/>
            <w:shd w:val="clear" w:color="auto" w:fill="FFFFFF"/>
            <w:tcMar>
              <w:top w:w="80" w:type="dxa"/>
              <w:left w:w="120" w:type="dxa"/>
              <w:bottom w:w="80" w:type="dxa"/>
              <w:right w:w="120" w:type="dxa"/>
            </w:tcMar>
            <w:vAlign w:val="center"/>
          </w:tcPr>
          <w:p w14:paraId="2F1A36F4" w14:textId="77777777" w:rsidR="0034312F" w:rsidRDefault="00000000">
            <w:pPr>
              <w:spacing w:after="0" w:line="264" w:lineRule="auto"/>
            </w:pPr>
            <w:r>
              <w:rPr>
                <w:sz w:val="19"/>
              </w:rPr>
              <w:t>Retrieve orders; supports ?status=, ?tableNumber=, ?fromDate=, ?toDate=</w:t>
            </w:r>
          </w:p>
        </w:tc>
      </w:tr>
      <w:tr w:rsidR="0034312F" w14:paraId="0C255A02" w14:textId="77777777">
        <w:trPr>
          <w:jc w:val="center"/>
        </w:trPr>
        <w:tc>
          <w:tcPr>
            <w:tcW w:w="1584" w:type="dxa"/>
            <w:shd w:val="clear" w:color="auto" w:fill="F8FAFC"/>
            <w:tcMar>
              <w:top w:w="80" w:type="dxa"/>
              <w:left w:w="120" w:type="dxa"/>
              <w:bottom w:w="80" w:type="dxa"/>
              <w:right w:w="120" w:type="dxa"/>
            </w:tcMar>
            <w:vAlign w:val="center"/>
          </w:tcPr>
          <w:p w14:paraId="6E168CD3" w14:textId="77777777" w:rsidR="0034312F" w:rsidRDefault="00000000">
            <w:pPr>
              <w:spacing w:after="0" w:line="264" w:lineRule="auto"/>
            </w:pPr>
            <w:r>
              <w:rPr>
                <w:b/>
                <w:color w:val="1E293B"/>
                <w:sz w:val="19"/>
              </w:rPr>
              <w:t>POST</w:t>
            </w:r>
          </w:p>
        </w:tc>
        <w:tc>
          <w:tcPr>
            <w:tcW w:w="2592" w:type="dxa"/>
            <w:shd w:val="clear" w:color="auto" w:fill="F8FAFC"/>
            <w:tcMar>
              <w:top w:w="80" w:type="dxa"/>
              <w:left w:w="120" w:type="dxa"/>
              <w:bottom w:w="80" w:type="dxa"/>
              <w:right w:w="120" w:type="dxa"/>
            </w:tcMar>
            <w:vAlign w:val="center"/>
          </w:tcPr>
          <w:p w14:paraId="72255F47" w14:textId="77777777" w:rsidR="0034312F" w:rsidRDefault="00000000">
            <w:pPr>
              <w:spacing w:after="0" w:line="264" w:lineRule="auto"/>
            </w:pPr>
            <w:r>
              <w:rPr>
                <w:sz w:val="19"/>
              </w:rPr>
              <w:t>/api/orders</w:t>
            </w:r>
          </w:p>
        </w:tc>
        <w:tc>
          <w:tcPr>
            <w:tcW w:w="5040" w:type="dxa"/>
            <w:shd w:val="clear" w:color="auto" w:fill="F8FAFC"/>
            <w:tcMar>
              <w:top w:w="80" w:type="dxa"/>
              <w:left w:w="120" w:type="dxa"/>
              <w:bottom w:w="80" w:type="dxa"/>
              <w:right w:w="120" w:type="dxa"/>
            </w:tcMar>
            <w:vAlign w:val="center"/>
          </w:tcPr>
          <w:p w14:paraId="1EC524E6" w14:textId="77777777" w:rsidR="0034312F" w:rsidRDefault="00000000">
            <w:pPr>
              <w:spacing w:after="0" w:line="264" w:lineRule="auto"/>
            </w:pPr>
            <w:r>
              <w:rPr>
                <w:sz w:val="19"/>
              </w:rPr>
              <w:t>Create a new dine-in order, validate item availability, compute total, set status PLACED</w:t>
            </w:r>
          </w:p>
        </w:tc>
      </w:tr>
      <w:tr w:rsidR="0034312F" w14:paraId="7E47D910" w14:textId="77777777">
        <w:trPr>
          <w:jc w:val="center"/>
        </w:trPr>
        <w:tc>
          <w:tcPr>
            <w:tcW w:w="1584" w:type="dxa"/>
            <w:shd w:val="clear" w:color="auto" w:fill="FFFFFF"/>
            <w:tcMar>
              <w:top w:w="80" w:type="dxa"/>
              <w:left w:w="120" w:type="dxa"/>
              <w:bottom w:w="80" w:type="dxa"/>
              <w:right w:w="120" w:type="dxa"/>
            </w:tcMar>
            <w:vAlign w:val="center"/>
          </w:tcPr>
          <w:p w14:paraId="0FFAB906" w14:textId="77777777" w:rsidR="0034312F" w:rsidRDefault="00000000">
            <w:pPr>
              <w:spacing w:after="0" w:line="264" w:lineRule="auto"/>
            </w:pPr>
            <w:r>
              <w:rPr>
                <w:b/>
                <w:color w:val="1E293B"/>
                <w:sz w:val="19"/>
              </w:rPr>
              <w:t>PUT</w:t>
            </w:r>
          </w:p>
        </w:tc>
        <w:tc>
          <w:tcPr>
            <w:tcW w:w="2592" w:type="dxa"/>
            <w:shd w:val="clear" w:color="auto" w:fill="FFFFFF"/>
            <w:tcMar>
              <w:top w:w="80" w:type="dxa"/>
              <w:left w:w="120" w:type="dxa"/>
              <w:bottom w:w="80" w:type="dxa"/>
              <w:right w:w="120" w:type="dxa"/>
            </w:tcMar>
            <w:vAlign w:val="center"/>
          </w:tcPr>
          <w:p w14:paraId="2098DACC" w14:textId="77777777" w:rsidR="0034312F" w:rsidRDefault="00000000">
            <w:pPr>
              <w:spacing w:after="0" w:line="264" w:lineRule="auto"/>
            </w:pPr>
            <w:r>
              <w:rPr>
                <w:sz w:val="19"/>
              </w:rPr>
              <w:t>/api/orders/{id}</w:t>
            </w:r>
          </w:p>
        </w:tc>
        <w:tc>
          <w:tcPr>
            <w:tcW w:w="5040" w:type="dxa"/>
            <w:shd w:val="clear" w:color="auto" w:fill="FFFFFF"/>
            <w:tcMar>
              <w:top w:w="80" w:type="dxa"/>
              <w:left w:w="120" w:type="dxa"/>
              <w:bottom w:w="80" w:type="dxa"/>
              <w:right w:w="120" w:type="dxa"/>
            </w:tcMar>
            <w:vAlign w:val="center"/>
          </w:tcPr>
          <w:p w14:paraId="230E7FC1" w14:textId="77777777" w:rsidR="0034312F" w:rsidRDefault="00000000">
            <w:pPr>
              <w:spacing w:after="0" w:line="264" w:lineRule="auto"/>
            </w:pPr>
            <w:r>
              <w:rPr>
                <w:sz w:val="19"/>
              </w:rPr>
              <w:t>Modify order items and recalculate total (permitted only in PLACED or PREPARING state)</w:t>
            </w:r>
          </w:p>
        </w:tc>
      </w:tr>
      <w:tr w:rsidR="0034312F" w14:paraId="7F9E2374" w14:textId="77777777">
        <w:trPr>
          <w:jc w:val="center"/>
        </w:trPr>
        <w:tc>
          <w:tcPr>
            <w:tcW w:w="1584" w:type="dxa"/>
            <w:shd w:val="clear" w:color="auto" w:fill="F8FAFC"/>
            <w:tcMar>
              <w:top w:w="80" w:type="dxa"/>
              <w:left w:w="120" w:type="dxa"/>
              <w:bottom w:w="80" w:type="dxa"/>
              <w:right w:w="120" w:type="dxa"/>
            </w:tcMar>
            <w:vAlign w:val="center"/>
          </w:tcPr>
          <w:p w14:paraId="255F45BB" w14:textId="77777777" w:rsidR="0034312F" w:rsidRDefault="00000000">
            <w:pPr>
              <w:spacing w:after="0" w:line="264" w:lineRule="auto"/>
            </w:pPr>
            <w:r>
              <w:rPr>
                <w:b/>
                <w:color w:val="1E293B"/>
                <w:sz w:val="19"/>
              </w:rPr>
              <w:t>PATCH</w:t>
            </w:r>
          </w:p>
        </w:tc>
        <w:tc>
          <w:tcPr>
            <w:tcW w:w="2592" w:type="dxa"/>
            <w:shd w:val="clear" w:color="auto" w:fill="F8FAFC"/>
            <w:tcMar>
              <w:top w:w="80" w:type="dxa"/>
              <w:left w:w="120" w:type="dxa"/>
              <w:bottom w:w="80" w:type="dxa"/>
              <w:right w:w="120" w:type="dxa"/>
            </w:tcMar>
            <w:vAlign w:val="center"/>
          </w:tcPr>
          <w:p w14:paraId="5302E7C8" w14:textId="77777777" w:rsidR="0034312F" w:rsidRDefault="00000000">
            <w:pPr>
              <w:spacing w:after="0" w:line="264" w:lineRule="auto"/>
            </w:pPr>
            <w:r>
              <w:rPr>
                <w:sz w:val="19"/>
              </w:rPr>
              <w:t>/api/orders/{id}/status</w:t>
            </w:r>
          </w:p>
        </w:tc>
        <w:tc>
          <w:tcPr>
            <w:tcW w:w="5040" w:type="dxa"/>
            <w:shd w:val="clear" w:color="auto" w:fill="F8FAFC"/>
            <w:tcMar>
              <w:top w:w="80" w:type="dxa"/>
              <w:left w:w="120" w:type="dxa"/>
              <w:bottom w:w="80" w:type="dxa"/>
              <w:right w:w="120" w:type="dxa"/>
            </w:tcMar>
            <w:vAlign w:val="center"/>
          </w:tcPr>
          <w:p w14:paraId="3182BD1F" w14:textId="77777777" w:rsidR="0034312F" w:rsidRDefault="00000000">
            <w:pPr>
              <w:spacing w:after="0" w:line="264" w:lineRule="auto"/>
            </w:pPr>
            <w:r>
              <w:rPr>
                <w:sz w:val="19"/>
              </w:rPr>
              <w:t>Advance order status along forward-only state machine</w:t>
            </w:r>
          </w:p>
        </w:tc>
      </w:tr>
      <w:tr w:rsidR="0034312F" w14:paraId="57E438EB" w14:textId="77777777">
        <w:trPr>
          <w:jc w:val="center"/>
        </w:trPr>
        <w:tc>
          <w:tcPr>
            <w:tcW w:w="1584" w:type="dxa"/>
            <w:shd w:val="clear" w:color="auto" w:fill="FFFFFF"/>
            <w:tcMar>
              <w:top w:w="80" w:type="dxa"/>
              <w:left w:w="120" w:type="dxa"/>
              <w:bottom w:w="80" w:type="dxa"/>
              <w:right w:w="120" w:type="dxa"/>
            </w:tcMar>
            <w:vAlign w:val="center"/>
          </w:tcPr>
          <w:p w14:paraId="70C30722" w14:textId="77777777" w:rsidR="0034312F" w:rsidRDefault="00000000">
            <w:pPr>
              <w:spacing w:after="0" w:line="264" w:lineRule="auto"/>
            </w:pPr>
            <w:r>
              <w:rPr>
                <w:b/>
                <w:color w:val="1E293B"/>
                <w:sz w:val="19"/>
              </w:rPr>
              <w:t>GET</w:t>
            </w:r>
          </w:p>
        </w:tc>
        <w:tc>
          <w:tcPr>
            <w:tcW w:w="2592" w:type="dxa"/>
            <w:shd w:val="clear" w:color="auto" w:fill="FFFFFF"/>
            <w:tcMar>
              <w:top w:w="80" w:type="dxa"/>
              <w:left w:w="120" w:type="dxa"/>
              <w:bottom w:w="80" w:type="dxa"/>
              <w:right w:w="120" w:type="dxa"/>
            </w:tcMar>
            <w:vAlign w:val="center"/>
          </w:tcPr>
          <w:p w14:paraId="04F59612" w14:textId="77777777" w:rsidR="0034312F" w:rsidRDefault="00000000">
            <w:pPr>
              <w:spacing w:after="0" w:line="264" w:lineRule="auto"/>
            </w:pPr>
            <w:r>
              <w:rPr>
                <w:sz w:val="19"/>
              </w:rPr>
              <w:t>/api/alerts</w:t>
            </w:r>
          </w:p>
        </w:tc>
        <w:tc>
          <w:tcPr>
            <w:tcW w:w="5040" w:type="dxa"/>
            <w:shd w:val="clear" w:color="auto" w:fill="FFFFFF"/>
            <w:tcMar>
              <w:top w:w="80" w:type="dxa"/>
              <w:left w:w="120" w:type="dxa"/>
              <w:bottom w:w="80" w:type="dxa"/>
              <w:right w:w="120" w:type="dxa"/>
            </w:tcMar>
            <w:vAlign w:val="center"/>
          </w:tcPr>
          <w:p w14:paraId="5C8AE79C" w14:textId="77777777" w:rsidR="0034312F" w:rsidRDefault="00000000">
            <w:pPr>
              <w:spacing w:after="0" w:line="264" w:lineRule="auto"/>
            </w:pPr>
            <w:r>
              <w:rPr>
                <w:sz w:val="19"/>
              </w:rPr>
              <w:t>Retrieve all active (is_resolved = false) operational exception alerts</w:t>
            </w:r>
          </w:p>
        </w:tc>
      </w:tr>
      <w:tr w:rsidR="0034312F" w14:paraId="1B488838" w14:textId="77777777">
        <w:trPr>
          <w:jc w:val="center"/>
        </w:trPr>
        <w:tc>
          <w:tcPr>
            <w:tcW w:w="1584" w:type="dxa"/>
            <w:shd w:val="clear" w:color="auto" w:fill="F8FAFC"/>
            <w:tcMar>
              <w:top w:w="80" w:type="dxa"/>
              <w:left w:w="120" w:type="dxa"/>
              <w:bottom w:w="80" w:type="dxa"/>
              <w:right w:w="120" w:type="dxa"/>
            </w:tcMar>
            <w:vAlign w:val="center"/>
          </w:tcPr>
          <w:p w14:paraId="696862C4" w14:textId="77777777" w:rsidR="0034312F" w:rsidRDefault="00000000">
            <w:pPr>
              <w:spacing w:after="0" w:line="264" w:lineRule="auto"/>
            </w:pPr>
            <w:r>
              <w:rPr>
                <w:b/>
                <w:color w:val="1E293B"/>
                <w:sz w:val="19"/>
              </w:rPr>
              <w:t>PATCH</w:t>
            </w:r>
          </w:p>
        </w:tc>
        <w:tc>
          <w:tcPr>
            <w:tcW w:w="2592" w:type="dxa"/>
            <w:shd w:val="clear" w:color="auto" w:fill="F8FAFC"/>
            <w:tcMar>
              <w:top w:w="80" w:type="dxa"/>
              <w:left w:w="120" w:type="dxa"/>
              <w:bottom w:w="80" w:type="dxa"/>
              <w:right w:w="120" w:type="dxa"/>
            </w:tcMar>
            <w:vAlign w:val="center"/>
          </w:tcPr>
          <w:p w14:paraId="64A1D969" w14:textId="77777777" w:rsidR="0034312F" w:rsidRDefault="00000000">
            <w:pPr>
              <w:spacing w:after="0" w:line="264" w:lineRule="auto"/>
            </w:pPr>
            <w:r>
              <w:rPr>
                <w:sz w:val="19"/>
              </w:rPr>
              <w:t>/api/alerts/{id}/resolve</w:t>
            </w:r>
          </w:p>
        </w:tc>
        <w:tc>
          <w:tcPr>
            <w:tcW w:w="5040" w:type="dxa"/>
            <w:shd w:val="clear" w:color="auto" w:fill="F8FAFC"/>
            <w:tcMar>
              <w:top w:w="80" w:type="dxa"/>
              <w:left w:w="120" w:type="dxa"/>
              <w:bottom w:w="80" w:type="dxa"/>
              <w:right w:w="120" w:type="dxa"/>
            </w:tcMar>
            <w:vAlign w:val="center"/>
          </w:tcPr>
          <w:p w14:paraId="301E73AD" w14:textId="77777777" w:rsidR="0034312F" w:rsidRDefault="00000000">
            <w:pPr>
              <w:spacing w:after="0" w:line="264" w:lineRule="auto"/>
            </w:pPr>
            <w:r>
              <w:rPr>
                <w:sz w:val="19"/>
              </w:rPr>
              <w:t>Mark a specific exception alert as resolved</w:t>
            </w:r>
          </w:p>
        </w:tc>
      </w:tr>
      <w:tr w:rsidR="0034312F" w14:paraId="41B46173" w14:textId="77777777">
        <w:trPr>
          <w:jc w:val="center"/>
        </w:trPr>
        <w:tc>
          <w:tcPr>
            <w:tcW w:w="1584" w:type="dxa"/>
            <w:shd w:val="clear" w:color="auto" w:fill="FFFFFF"/>
            <w:tcMar>
              <w:top w:w="80" w:type="dxa"/>
              <w:left w:w="120" w:type="dxa"/>
              <w:bottom w:w="80" w:type="dxa"/>
              <w:right w:w="120" w:type="dxa"/>
            </w:tcMar>
            <w:vAlign w:val="center"/>
          </w:tcPr>
          <w:p w14:paraId="489E940D" w14:textId="77777777" w:rsidR="0034312F" w:rsidRDefault="00000000">
            <w:pPr>
              <w:spacing w:after="0" w:line="264" w:lineRule="auto"/>
            </w:pPr>
            <w:r>
              <w:rPr>
                <w:b/>
                <w:color w:val="1E293B"/>
                <w:sz w:val="19"/>
              </w:rPr>
              <w:t>GET</w:t>
            </w:r>
          </w:p>
        </w:tc>
        <w:tc>
          <w:tcPr>
            <w:tcW w:w="2592" w:type="dxa"/>
            <w:shd w:val="clear" w:color="auto" w:fill="FFFFFF"/>
            <w:tcMar>
              <w:top w:w="80" w:type="dxa"/>
              <w:left w:w="120" w:type="dxa"/>
              <w:bottom w:w="80" w:type="dxa"/>
              <w:right w:w="120" w:type="dxa"/>
            </w:tcMar>
            <w:vAlign w:val="center"/>
          </w:tcPr>
          <w:p w14:paraId="06A28A0C" w14:textId="77777777" w:rsidR="0034312F" w:rsidRDefault="00000000">
            <w:pPr>
              <w:spacing w:after="0" w:line="264" w:lineRule="auto"/>
            </w:pPr>
            <w:r>
              <w:rPr>
                <w:sz w:val="19"/>
              </w:rPr>
              <w:t>/actuator/health</w:t>
            </w:r>
          </w:p>
        </w:tc>
        <w:tc>
          <w:tcPr>
            <w:tcW w:w="5040" w:type="dxa"/>
            <w:shd w:val="clear" w:color="auto" w:fill="FFFFFF"/>
            <w:tcMar>
              <w:top w:w="80" w:type="dxa"/>
              <w:left w:w="120" w:type="dxa"/>
              <w:bottom w:w="80" w:type="dxa"/>
              <w:right w:w="120" w:type="dxa"/>
            </w:tcMar>
            <w:vAlign w:val="center"/>
          </w:tcPr>
          <w:p w14:paraId="2496A13D" w14:textId="77777777" w:rsidR="0034312F" w:rsidRDefault="00000000">
            <w:pPr>
              <w:spacing w:after="0" w:line="264" w:lineRule="auto"/>
            </w:pPr>
            <w:r>
              <w:rPr>
                <w:sz w:val="19"/>
              </w:rPr>
              <w:t>Spring Boot Actuator &amp; /api/health endpoint returning HTTP 200 {"status":"UP"}</w:t>
            </w:r>
          </w:p>
        </w:tc>
      </w:tr>
    </w:tbl>
    <w:p w14:paraId="400B4CC6" w14:textId="77777777" w:rsidR="0034312F" w:rsidRDefault="0034312F">
      <w:pPr>
        <w:spacing w:after="80"/>
      </w:pPr>
    </w:p>
    <w:p w14:paraId="0C8D1329" w14:textId="77777777" w:rsidR="0034312F" w:rsidRDefault="00000000">
      <w:pPr>
        <w:pStyle w:val="Heading2"/>
        <w:pBdr>
          <w:bottom w:val="single" w:sz="6" w:space="3" w:color="CBD5E1"/>
        </w:pBdr>
        <w:spacing w:before="280" w:after="120"/>
      </w:pPr>
      <w:r>
        <w:rPr>
          <w:rFonts w:ascii="Calibri" w:hAnsi="Calibri"/>
          <w:color w:val="1E293B"/>
          <w:sz w:val="28"/>
        </w:rPr>
        <w:t>4.4 End-to-End DevOps Toolchain Architecture</w:t>
      </w:r>
    </w:p>
    <w:p w14:paraId="1B24CD76" w14:textId="77777777" w:rsidR="0034312F" w:rsidRDefault="00000000">
      <w:pPr>
        <w:keepNext/>
        <w:spacing w:before="120" w:after="40"/>
      </w:pPr>
      <w:r>
        <w:rPr>
          <w:b/>
          <w:color w:val="334155"/>
          <w:sz w:val="19"/>
        </w:rPr>
        <w:t>▸ Figure 4.2 — Complete Commit-to-Production DevOps Toolchain Architecture</w:t>
      </w:r>
    </w:p>
    <w:tbl>
      <w:tblPr>
        <w:tblW w:w="0" w:type="auto"/>
        <w:jc w:val="center"/>
        <w:tblLook w:val="04A0" w:firstRow="1" w:lastRow="0" w:firstColumn="1" w:lastColumn="0" w:noHBand="0" w:noVBand="1"/>
      </w:tblPr>
      <w:tblGrid>
        <w:gridCol w:w="9317"/>
      </w:tblGrid>
      <w:tr w:rsidR="0034312F" w14:paraId="658EB4E8" w14:textId="77777777">
        <w:trPr>
          <w:jc w:val="center"/>
        </w:trPr>
        <w:tc>
          <w:tcPr>
            <w:tcW w:w="9317" w:type="dxa"/>
            <w:tcBorders>
              <w:top w:val="single" w:sz="4" w:space="0" w:color="CBD5E1"/>
              <w:left w:val="single" w:sz="18" w:space="0" w:color="1E293B"/>
              <w:bottom w:val="single" w:sz="4" w:space="0" w:color="CBD5E1"/>
              <w:right w:val="single" w:sz="4" w:space="0" w:color="CBD5E1"/>
            </w:tcBorders>
            <w:shd w:val="clear" w:color="auto" w:fill="F1F5F9"/>
            <w:tcMar>
              <w:top w:w="120" w:type="dxa"/>
              <w:left w:w="160" w:type="dxa"/>
              <w:bottom w:w="120" w:type="dxa"/>
              <w:right w:w="160" w:type="dxa"/>
            </w:tcMar>
          </w:tcPr>
          <w:p w14:paraId="6DEAD8DE" w14:textId="77777777" w:rsidR="0034312F" w:rsidRDefault="00000000">
            <w:pPr>
              <w:spacing w:after="0" w:line="252" w:lineRule="auto"/>
            </w:pPr>
            <w:r>
              <w:rPr>
                <w:rFonts w:ascii="Consolas" w:hAnsi="Consolas"/>
                <w:sz w:val="17"/>
              </w:rPr>
              <w:t>Developer Workstation</w:t>
            </w:r>
            <w:r>
              <w:rPr>
                <w:rFonts w:ascii="Consolas" w:hAnsi="Consolas"/>
                <w:sz w:val="17"/>
              </w:rPr>
              <w:br/>
              <w:t xml:space="preserve">        │</w:t>
            </w:r>
            <w:r>
              <w:rPr>
                <w:rFonts w:ascii="Consolas" w:hAnsi="Consolas"/>
                <w:sz w:val="17"/>
              </w:rPr>
              <w:br/>
              <w:t xml:space="preserve">        │ git commit + git push (Conventional Commits)</w:t>
            </w:r>
            <w:r>
              <w:rPr>
                <w:rFonts w:ascii="Consolas" w:hAnsi="Consolas"/>
                <w:sz w:val="17"/>
              </w:rPr>
              <w:br/>
              <w:t xml:space="preserve">        ▼</w:t>
            </w:r>
            <w:r>
              <w:rPr>
                <w:rFonts w:ascii="Consolas" w:hAnsi="Consolas"/>
                <w:sz w:val="17"/>
              </w:rPr>
              <w:br/>
              <w:t>┌─────────────────────────────────────────────────────────────────────────┐</w:t>
            </w:r>
            <w:r>
              <w:rPr>
                <w:rFonts w:ascii="Consolas" w:hAnsi="Consolas"/>
                <w:sz w:val="17"/>
              </w:rPr>
              <w:br/>
              <w:t>│                          GitHub SCM Repository                          │</w:t>
            </w:r>
            <w:r>
              <w:rPr>
                <w:rFonts w:ascii="Consolas" w:hAnsi="Consolas"/>
                <w:sz w:val="17"/>
              </w:rPr>
              <w:br/>
              <w:t>│   Branch: main  │  Webhook configured to notify Jenkins CI Server       │</w:t>
            </w:r>
            <w:r>
              <w:rPr>
                <w:rFonts w:ascii="Consolas" w:hAnsi="Consolas"/>
                <w:sz w:val="17"/>
              </w:rPr>
              <w:br/>
              <w:t>└────────────────────────────────────┬────────────────────────────────────┘</w:t>
            </w:r>
            <w:r>
              <w:rPr>
                <w:rFonts w:ascii="Consolas" w:hAnsi="Consolas"/>
                <w:sz w:val="17"/>
              </w:rPr>
              <w:br/>
              <w:t xml:space="preserve">                                     │ HTTP POST Webhook</w:t>
            </w:r>
            <w:r>
              <w:rPr>
                <w:rFonts w:ascii="Consolas" w:hAnsi="Consolas"/>
                <w:sz w:val="17"/>
              </w:rPr>
              <w:br/>
              <w:t xml:space="preserve">                                     ▼</w:t>
            </w:r>
            <w:r>
              <w:rPr>
                <w:rFonts w:ascii="Consolas" w:hAnsi="Consolas"/>
                <w:sz w:val="17"/>
              </w:rPr>
              <w:br/>
              <w:t>┌─────────────────────────────────────────────────────────────────────────┐</w:t>
            </w:r>
            <w:r>
              <w:rPr>
                <w:rFonts w:ascii="Consolas" w:hAnsi="Consolas"/>
                <w:sz w:val="17"/>
              </w:rPr>
              <w:br/>
              <w:t>│                         Jenkins LTS CI/CD Server                        │</w:t>
            </w:r>
            <w:r>
              <w:rPr>
                <w:rFonts w:ascii="Consolas" w:hAnsi="Consolas"/>
                <w:sz w:val="17"/>
              </w:rPr>
              <w:br/>
              <w:t>│   Stage 1: Checkout     ──► Pulls source code from GitHub               │</w:t>
            </w:r>
            <w:r>
              <w:rPr>
                <w:rFonts w:ascii="Consolas" w:hAnsi="Consolas"/>
                <w:sz w:val="17"/>
              </w:rPr>
              <w:br/>
              <w:t>│   Stage 2: Build        ──► mvn clean compile (Java 17)                 │</w:t>
            </w:r>
            <w:r>
              <w:rPr>
                <w:rFonts w:ascii="Consolas" w:hAnsi="Consolas"/>
                <w:sz w:val="17"/>
              </w:rPr>
              <w:br/>
              <w:t>│   Stage 3: Test         ──► mvn test (JUnit 5 + Headless Chrome)        │</w:t>
            </w:r>
            <w:r>
              <w:rPr>
                <w:rFonts w:ascii="Consolas" w:hAnsi="Consolas"/>
                <w:sz w:val="17"/>
              </w:rPr>
              <w:br/>
              <w:t>│                             └─ Publishes Surefire JUnit XML reports     │</w:t>
            </w:r>
            <w:r>
              <w:rPr>
                <w:rFonts w:ascii="Consolas" w:hAnsi="Consolas"/>
                <w:sz w:val="17"/>
              </w:rPr>
              <w:br/>
              <w:t>│                             └─ QUALITY GATE: Halts pipeline on failure  │</w:t>
            </w:r>
            <w:r>
              <w:rPr>
                <w:rFonts w:ascii="Consolas" w:hAnsi="Consolas"/>
                <w:sz w:val="17"/>
              </w:rPr>
              <w:br/>
              <w:t>│   Stage 4: Package      ──► mvn package -DskipTests (Executable JAR)    │</w:t>
            </w:r>
            <w:r>
              <w:rPr>
                <w:rFonts w:ascii="Consolas" w:hAnsi="Consolas"/>
                <w:sz w:val="17"/>
              </w:rPr>
              <w:br/>
              <w:t>│   Stage 5: Docker Build ──► Multi-stage build: roms-app:1.0.BUILD_NUM   │</w:t>
            </w:r>
            <w:r>
              <w:rPr>
                <w:rFonts w:ascii="Consolas" w:hAnsi="Consolas"/>
                <w:sz w:val="17"/>
              </w:rPr>
              <w:br/>
              <w:t>│   Stage 6: Docker Push  ──► Pushes versioned + :latest to Docker Hub    │</w:t>
            </w:r>
            <w:r>
              <w:rPr>
                <w:rFonts w:ascii="Consolas" w:hAnsi="Consolas"/>
                <w:sz w:val="17"/>
              </w:rPr>
              <w:br/>
              <w:t>│   Stage 7: Deploy       ──► Replaces roms-dev container on port 8081    │</w:t>
            </w:r>
            <w:r>
              <w:rPr>
                <w:rFonts w:ascii="Consolas" w:hAnsi="Consolas"/>
                <w:sz w:val="17"/>
              </w:rPr>
              <w:br/>
              <w:t>└────────────────────────────────────┬────────────────────────────────────┘</w:t>
            </w:r>
            <w:r>
              <w:rPr>
                <w:rFonts w:ascii="Consolas" w:hAnsi="Consolas"/>
                <w:sz w:val="17"/>
              </w:rPr>
              <w:br/>
              <w:t xml:space="preserve">                                     │ Versioned Container Image Published</w:t>
            </w:r>
            <w:r>
              <w:rPr>
                <w:rFonts w:ascii="Consolas" w:hAnsi="Consolas"/>
                <w:sz w:val="17"/>
              </w:rPr>
              <w:br/>
              <w:t xml:space="preserve">                                     ▼</w:t>
            </w:r>
            <w:r>
              <w:rPr>
                <w:rFonts w:ascii="Consolas" w:hAnsi="Consolas"/>
                <w:sz w:val="17"/>
              </w:rPr>
              <w:br/>
              <w:t>┌─────────────────────────────────────────────────────────────────────────┐</w:t>
            </w:r>
            <w:r>
              <w:rPr>
                <w:rFonts w:ascii="Consolas" w:hAnsi="Consolas"/>
                <w:sz w:val="17"/>
              </w:rPr>
              <w:br/>
              <w:t>│                           Docker Hub Registry                           │</w:t>
            </w:r>
            <w:r>
              <w:rPr>
                <w:rFonts w:ascii="Consolas" w:hAnsi="Consolas"/>
                <w:sz w:val="17"/>
              </w:rPr>
              <w:br/>
              <w:t>│   Repository: prithviraj-abnave/roms-app (Tags: 1.0.x, 1.0.6, latest)   │</w:t>
            </w:r>
            <w:r>
              <w:rPr>
                <w:rFonts w:ascii="Consolas" w:hAnsi="Consolas"/>
                <w:sz w:val="17"/>
              </w:rPr>
              <w:br/>
              <w:t>└────────────────────────────────────┬────────────────────────────────────┘</w:t>
            </w:r>
            <w:r>
              <w:rPr>
                <w:rFonts w:ascii="Consolas" w:hAnsi="Consolas"/>
                <w:sz w:val="17"/>
              </w:rPr>
              <w:br/>
              <w:t xml:space="preserve">                                     │ Pulled by Ansible Control Node</w:t>
            </w:r>
            <w:r>
              <w:rPr>
                <w:rFonts w:ascii="Consolas" w:hAnsi="Consolas"/>
                <w:sz w:val="17"/>
              </w:rPr>
              <w:br/>
              <w:t xml:space="preserve">                                     ▼</w:t>
            </w:r>
            <w:r>
              <w:rPr>
                <w:rFonts w:ascii="Consolas" w:hAnsi="Consolas"/>
                <w:sz w:val="17"/>
              </w:rPr>
              <w:br/>
              <w:t>┌─────────────────────────────────────────────────────────────────────────┐</w:t>
            </w:r>
            <w:r>
              <w:rPr>
                <w:rFonts w:ascii="Consolas" w:hAnsi="Consolas"/>
                <w:sz w:val="17"/>
              </w:rPr>
              <w:br/>
            </w:r>
            <w:r>
              <w:rPr>
                <w:rFonts w:ascii="Consolas" w:hAnsi="Consolas"/>
                <w:sz w:val="17"/>
              </w:rPr>
              <w:lastRenderedPageBreak/>
              <w:t>│                    Target Production Linux Node (VM)                    │</w:t>
            </w:r>
            <w:r>
              <w:rPr>
                <w:rFonts w:ascii="Consolas" w:hAnsi="Consolas"/>
                <w:sz w:val="17"/>
              </w:rPr>
              <w:br/>
              <w:t>│   Host: 192.168.56.101  │  Provisioned via Ansible (configure-node.yml) │</w:t>
            </w:r>
            <w:r>
              <w:rPr>
                <w:rFonts w:ascii="Consolas" w:hAnsi="Consolas"/>
                <w:sz w:val="17"/>
              </w:rPr>
              <w:br/>
              <w:t>│   • OS User: roms (non-root)   • Directories: /opt/roms, /var/log/roms  │</w:t>
            </w:r>
            <w:r>
              <w:rPr>
                <w:rFonts w:ascii="Consolas" w:hAnsi="Consolas"/>
                <w:sz w:val="17"/>
              </w:rPr>
              <w:br/>
              <w:t>│   • Service: systemd roms.service (Restart=always, journald logging)    │</w:t>
            </w:r>
            <w:r>
              <w:rPr>
                <w:rFonts w:ascii="Consolas" w:hAnsi="Consolas"/>
                <w:sz w:val="17"/>
              </w:rPr>
              <w:br/>
              <w:t>│   • Validation: /actuator/health → UP, /api/menu → HTTP 200, Rollback   │</w:t>
            </w:r>
            <w:r>
              <w:rPr>
                <w:rFonts w:ascii="Consolas" w:hAnsi="Consolas"/>
                <w:sz w:val="17"/>
              </w:rPr>
              <w:br/>
              <w:t>└─────────────────────────────────────────────────────────────────────────┘</w:t>
            </w:r>
          </w:p>
        </w:tc>
      </w:tr>
    </w:tbl>
    <w:p w14:paraId="2EBF16A7" w14:textId="77777777" w:rsidR="0034312F" w:rsidRDefault="0034312F">
      <w:pPr>
        <w:spacing w:after="60"/>
      </w:pPr>
    </w:p>
    <w:p w14:paraId="73D4CD7F" w14:textId="77777777" w:rsidR="0034312F" w:rsidRDefault="00000000">
      <w:r>
        <w:br w:type="page"/>
      </w:r>
    </w:p>
    <w:p w14:paraId="45DC7041" w14:textId="77777777" w:rsidR="0034312F" w:rsidRDefault="00000000">
      <w:pPr>
        <w:keepNext/>
        <w:spacing w:before="80" w:after="40"/>
      </w:pPr>
      <w:r>
        <w:rPr>
          <w:b/>
          <w:color w:val="D97706"/>
          <w:sz w:val="20"/>
        </w:rPr>
        <w:lastRenderedPageBreak/>
        <w:t>CHAPTER 5</w:t>
      </w:r>
    </w:p>
    <w:p w14:paraId="34CB55D7" w14:textId="77777777" w:rsidR="0034312F" w:rsidRDefault="00000000">
      <w:pPr>
        <w:pStyle w:val="Heading1"/>
        <w:pBdr>
          <w:bottom w:val="single" w:sz="16" w:space="6" w:color="D97706"/>
        </w:pBdr>
        <w:spacing w:before="0" w:after="200"/>
      </w:pPr>
      <w:r>
        <w:rPr>
          <w:rFonts w:ascii="Calibri" w:hAnsi="Calibri"/>
          <w:color w:val="1E293B"/>
          <w:sz w:val="40"/>
        </w:rPr>
        <w:t>Complete CI/CD Pipeline Documentation</w:t>
      </w:r>
    </w:p>
    <w:p w14:paraId="77A8E5FB" w14:textId="77777777" w:rsidR="0034312F" w:rsidRDefault="00000000">
      <w:pPr>
        <w:pStyle w:val="Heading2"/>
        <w:pBdr>
          <w:bottom w:val="single" w:sz="6" w:space="3" w:color="CBD5E1"/>
        </w:pBdr>
        <w:spacing w:before="280" w:after="120"/>
      </w:pPr>
      <w:r>
        <w:rPr>
          <w:rFonts w:ascii="Calibri" w:hAnsi="Calibri"/>
          <w:color w:val="1E293B"/>
          <w:sz w:val="28"/>
        </w:rPr>
        <w:t>5.1 Evolution of the CI/CD Pipeline</w:t>
      </w:r>
    </w:p>
    <w:p w14:paraId="258BB5F6" w14:textId="77777777" w:rsidR="0034312F" w:rsidRDefault="00000000">
      <w:r>
        <w:t>The Continuous Integration and Continuous Delivery pipeline evolved iteratively across Weeks 7 through 12. In Week 7, a basic Freestyle job (ROMS-CI-Freestyle) validated SCM polling and Maven compilation. In Week 8, the pipeline was codified into a declarative Jenkinsfile with ENVIRONMENT and PORT parameters. In Week 9 and Week 10, automated headless Chrome Selenium UI tests were embedded as a strict quality gate with JUnit XML reporting. Finally, in Week 11 and Week 12, multi-stage Docker image building, credential-protected Docker Hub registry publishing, and automated container replacement were integrated.</w:t>
      </w:r>
    </w:p>
    <w:p w14:paraId="7BD067DE" w14:textId="77777777" w:rsidR="0034312F" w:rsidRDefault="00000000">
      <w:pPr>
        <w:pStyle w:val="Heading2"/>
        <w:pBdr>
          <w:bottom w:val="single" w:sz="6" w:space="3" w:color="CBD5E1"/>
        </w:pBdr>
        <w:spacing w:before="280" w:after="120"/>
      </w:pPr>
      <w:r>
        <w:rPr>
          <w:rFonts w:ascii="Calibri" w:hAnsi="Calibri"/>
          <w:color w:val="1E293B"/>
          <w:sz w:val="28"/>
        </w:rPr>
        <w:t>5.2 Complete Production Jenkinsfile</w:t>
      </w:r>
    </w:p>
    <w:p w14:paraId="052DB71F" w14:textId="77777777" w:rsidR="0034312F" w:rsidRDefault="00000000">
      <w:pPr>
        <w:keepNext/>
        <w:spacing w:before="120" w:after="40"/>
      </w:pPr>
      <w:r>
        <w:rPr>
          <w:b/>
          <w:color w:val="334155"/>
          <w:sz w:val="19"/>
        </w:rPr>
        <w:t>▸ Listing 5.1 — Complete Declarative Jenkinsfile (roms-app/Jenkinsfile)</w:t>
      </w:r>
    </w:p>
    <w:tbl>
      <w:tblPr>
        <w:tblW w:w="0" w:type="auto"/>
        <w:jc w:val="center"/>
        <w:tblLook w:val="04A0" w:firstRow="1" w:lastRow="0" w:firstColumn="1" w:lastColumn="0" w:noHBand="0" w:noVBand="1"/>
      </w:tblPr>
      <w:tblGrid>
        <w:gridCol w:w="9317"/>
      </w:tblGrid>
      <w:tr w:rsidR="0034312F" w14:paraId="5FDBB06E" w14:textId="77777777">
        <w:trPr>
          <w:jc w:val="center"/>
        </w:trPr>
        <w:tc>
          <w:tcPr>
            <w:tcW w:w="9317" w:type="dxa"/>
            <w:tcBorders>
              <w:top w:val="single" w:sz="4" w:space="0" w:color="CBD5E1"/>
              <w:left w:val="single" w:sz="18" w:space="0" w:color="1E293B"/>
              <w:bottom w:val="single" w:sz="4" w:space="0" w:color="CBD5E1"/>
              <w:right w:val="single" w:sz="4" w:space="0" w:color="CBD5E1"/>
            </w:tcBorders>
            <w:shd w:val="clear" w:color="auto" w:fill="F1F5F9"/>
            <w:tcMar>
              <w:top w:w="120" w:type="dxa"/>
              <w:left w:w="160" w:type="dxa"/>
              <w:bottom w:w="120" w:type="dxa"/>
              <w:right w:w="160" w:type="dxa"/>
            </w:tcMar>
          </w:tcPr>
          <w:p w14:paraId="45D6E353" w14:textId="77777777" w:rsidR="0034312F" w:rsidRDefault="00000000">
            <w:pPr>
              <w:spacing w:after="0" w:line="252" w:lineRule="auto"/>
            </w:pPr>
            <w:r>
              <w:rPr>
                <w:rFonts w:ascii="Consolas" w:hAnsi="Consolas"/>
                <w:sz w:val="17"/>
              </w:rPr>
              <w:t>pipeline {</w:t>
            </w:r>
            <w:r>
              <w:rPr>
                <w:rFonts w:ascii="Consolas" w:hAnsi="Consolas"/>
                <w:sz w:val="17"/>
              </w:rPr>
              <w:br/>
              <w:t xml:space="preserve">    agent any</w:t>
            </w:r>
            <w:r>
              <w:rPr>
                <w:rFonts w:ascii="Consolas" w:hAnsi="Consolas"/>
                <w:sz w:val="17"/>
              </w:rPr>
              <w:br/>
            </w:r>
            <w:r>
              <w:rPr>
                <w:rFonts w:ascii="Consolas" w:hAnsi="Consolas"/>
                <w:sz w:val="17"/>
              </w:rPr>
              <w:br/>
              <w:t xml:space="preserve">    parameters {</w:t>
            </w:r>
            <w:r>
              <w:rPr>
                <w:rFonts w:ascii="Consolas" w:hAnsi="Consolas"/>
                <w:sz w:val="17"/>
              </w:rPr>
              <w:br/>
              <w:t xml:space="preserve">        choice(name: 'ENVIRONMENT', choices: ['dev', 'test', 'prod'], description: 'Target deployment environment profile')</w:t>
            </w:r>
            <w:r>
              <w:rPr>
                <w:rFonts w:ascii="Consolas" w:hAnsi="Consolas"/>
                <w:sz w:val="17"/>
              </w:rPr>
              <w:br/>
              <w:t xml:space="preserve">        string(name: 'PORT', defaultValue: '8081', description: 'Application host/container port')</w:t>
            </w:r>
            <w:r>
              <w:rPr>
                <w:rFonts w:ascii="Consolas" w:hAnsi="Consolas"/>
                <w:sz w:val="17"/>
              </w:rPr>
              <w:br/>
              <w:t xml:space="preserve">    }</w:t>
            </w:r>
            <w:r>
              <w:rPr>
                <w:rFonts w:ascii="Consolas" w:hAnsi="Consolas"/>
                <w:sz w:val="17"/>
              </w:rPr>
              <w:br/>
            </w:r>
            <w:r>
              <w:rPr>
                <w:rFonts w:ascii="Consolas" w:hAnsi="Consolas"/>
                <w:sz w:val="17"/>
              </w:rPr>
              <w:br/>
              <w:t xml:space="preserve">    environment {</w:t>
            </w:r>
            <w:r>
              <w:rPr>
                <w:rFonts w:ascii="Consolas" w:hAnsi="Consolas"/>
                <w:sz w:val="17"/>
              </w:rPr>
              <w:br/>
              <w:t xml:space="preserve">        APP_NAME        = 'restaurant-order-management-system'</w:t>
            </w:r>
            <w:r>
              <w:rPr>
                <w:rFonts w:ascii="Consolas" w:hAnsi="Consolas"/>
                <w:sz w:val="17"/>
              </w:rPr>
              <w:br/>
              <w:t xml:space="preserve">        DOCKER_IMAGE    = 'prithviraj-abnave/roms-app'</w:t>
            </w:r>
            <w:r>
              <w:rPr>
                <w:rFonts w:ascii="Consolas" w:hAnsi="Consolas"/>
                <w:sz w:val="17"/>
              </w:rPr>
              <w:br/>
              <w:t xml:space="preserve">        DOCKERHUB_CREDS = credentials('dockerhub-credentials')</w:t>
            </w:r>
            <w:r>
              <w:rPr>
                <w:rFonts w:ascii="Consolas" w:hAnsi="Consolas"/>
                <w:sz w:val="17"/>
              </w:rPr>
              <w:br/>
              <w:t xml:space="preserve">    }</w:t>
            </w:r>
            <w:r>
              <w:rPr>
                <w:rFonts w:ascii="Consolas" w:hAnsi="Consolas"/>
                <w:sz w:val="17"/>
              </w:rPr>
              <w:br/>
            </w:r>
            <w:r>
              <w:rPr>
                <w:rFonts w:ascii="Consolas" w:hAnsi="Consolas"/>
                <w:sz w:val="17"/>
              </w:rPr>
              <w:br/>
              <w:t xml:space="preserve">    stages {</w:t>
            </w:r>
            <w:r>
              <w:rPr>
                <w:rFonts w:ascii="Consolas" w:hAnsi="Consolas"/>
                <w:sz w:val="17"/>
              </w:rPr>
              <w:br/>
              <w:t xml:space="preserve">        stage('Checkout') {</w:t>
            </w:r>
            <w:r>
              <w:rPr>
                <w:rFonts w:ascii="Consolas" w:hAnsi="Consolas"/>
                <w:sz w:val="17"/>
              </w:rPr>
              <w:br/>
              <w:t xml:space="preserve">            steps {</w:t>
            </w:r>
            <w:r>
              <w:rPr>
                <w:rFonts w:ascii="Consolas" w:hAnsi="Consolas"/>
                <w:sz w:val="17"/>
              </w:rPr>
              <w:br/>
              <w:t xml:space="preserve">                checkout scm</w:t>
            </w:r>
            <w:r>
              <w:rPr>
                <w:rFonts w:ascii="Consolas" w:hAnsi="Consolas"/>
                <w:sz w:val="17"/>
              </w:rPr>
              <w:br/>
              <w:t xml:space="preserve">            }</w:t>
            </w:r>
            <w:r>
              <w:rPr>
                <w:rFonts w:ascii="Consolas" w:hAnsi="Consolas"/>
                <w:sz w:val="17"/>
              </w:rPr>
              <w:br/>
              <w:t xml:space="preserve">        }</w:t>
            </w:r>
            <w:r>
              <w:rPr>
                <w:rFonts w:ascii="Consolas" w:hAnsi="Consolas"/>
                <w:sz w:val="17"/>
              </w:rPr>
              <w:br/>
            </w:r>
            <w:r>
              <w:rPr>
                <w:rFonts w:ascii="Consolas" w:hAnsi="Consolas"/>
                <w:sz w:val="17"/>
              </w:rPr>
              <w:br/>
              <w:t xml:space="preserve">        stage('Build') {</w:t>
            </w:r>
            <w:r>
              <w:rPr>
                <w:rFonts w:ascii="Consolas" w:hAnsi="Consolas"/>
                <w:sz w:val="17"/>
              </w:rPr>
              <w:br/>
              <w:t xml:space="preserve">            steps {</w:t>
            </w:r>
            <w:r>
              <w:rPr>
                <w:rFonts w:ascii="Consolas" w:hAnsi="Consolas"/>
                <w:sz w:val="17"/>
              </w:rPr>
              <w:br/>
              <w:t xml:space="preserve">                dir('roms-app') {</w:t>
            </w:r>
            <w:r>
              <w:rPr>
                <w:rFonts w:ascii="Consolas" w:hAnsi="Consolas"/>
                <w:sz w:val="17"/>
              </w:rPr>
              <w:br/>
              <w:t xml:space="preserve">                    bat 'mvn clean compile'</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r>
            <w:r>
              <w:rPr>
                <w:rFonts w:ascii="Consolas" w:hAnsi="Consolas"/>
                <w:sz w:val="17"/>
              </w:rPr>
              <w:br/>
              <w:t xml:space="preserve">        stage('Test') {</w:t>
            </w:r>
            <w:r>
              <w:rPr>
                <w:rFonts w:ascii="Consolas" w:hAnsi="Consolas"/>
                <w:sz w:val="17"/>
              </w:rPr>
              <w:br/>
              <w:t xml:space="preserve">            steps {</w:t>
            </w:r>
            <w:r>
              <w:rPr>
                <w:rFonts w:ascii="Consolas" w:hAnsi="Consolas"/>
                <w:sz w:val="17"/>
              </w:rPr>
              <w:br/>
              <w:t xml:space="preserve">                dir('roms-app') {</w:t>
            </w:r>
            <w:r>
              <w:rPr>
                <w:rFonts w:ascii="Consolas" w:hAnsi="Consolas"/>
                <w:sz w:val="17"/>
              </w:rPr>
              <w:br/>
              <w:t xml:space="preserve">                    bat 'mvn test'</w:t>
            </w:r>
            <w:r>
              <w:rPr>
                <w:rFonts w:ascii="Consolas" w:hAnsi="Consolas"/>
                <w:sz w:val="17"/>
              </w:rPr>
              <w:br/>
              <w:t xml:space="preserve">                }</w:t>
            </w:r>
            <w:r>
              <w:rPr>
                <w:rFonts w:ascii="Consolas" w:hAnsi="Consolas"/>
                <w:sz w:val="17"/>
              </w:rPr>
              <w:br/>
              <w:t xml:space="preserve">            }</w:t>
            </w:r>
            <w:r>
              <w:rPr>
                <w:rFonts w:ascii="Consolas" w:hAnsi="Consolas"/>
                <w:sz w:val="17"/>
              </w:rPr>
              <w:br/>
              <w:t xml:space="preserve">            post {</w:t>
            </w:r>
            <w:r>
              <w:rPr>
                <w:rFonts w:ascii="Consolas" w:hAnsi="Consolas"/>
                <w:sz w:val="17"/>
              </w:rPr>
              <w:br/>
              <w:t xml:space="preserve">                always {</w:t>
            </w:r>
            <w:r>
              <w:rPr>
                <w:rFonts w:ascii="Consolas" w:hAnsi="Consolas"/>
                <w:sz w:val="17"/>
              </w:rPr>
              <w:br/>
              <w:t xml:space="preserve">                    dir('roms-app') {</w:t>
            </w:r>
            <w:r>
              <w:rPr>
                <w:rFonts w:ascii="Consolas" w:hAnsi="Consolas"/>
                <w:sz w:val="17"/>
              </w:rPr>
              <w:br/>
              <w:t xml:space="preserve">                        junit 'target/surefire-reports/*.xml'</w:t>
            </w:r>
            <w:r>
              <w:rPr>
                <w:rFonts w:ascii="Consolas" w:hAnsi="Consolas"/>
                <w:sz w:val="17"/>
              </w:rPr>
              <w:br/>
              <w:t xml:space="preserve">                    }</w:t>
            </w:r>
            <w:r>
              <w:rPr>
                <w:rFonts w:ascii="Consolas" w:hAnsi="Consolas"/>
                <w:sz w:val="17"/>
              </w:rPr>
              <w:br/>
            </w:r>
            <w:r>
              <w:rPr>
                <w:rFonts w:ascii="Consolas" w:hAnsi="Consolas"/>
                <w:sz w:val="17"/>
              </w:rPr>
              <w:lastRenderedPageBreak/>
              <w:t xml:space="preserve">                }</w:t>
            </w:r>
            <w:r>
              <w:rPr>
                <w:rFonts w:ascii="Consolas" w:hAnsi="Consolas"/>
                <w:sz w:val="17"/>
              </w:rPr>
              <w:br/>
              <w:t xml:space="preserve">            }</w:t>
            </w:r>
            <w:r>
              <w:rPr>
                <w:rFonts w:ascii="Consolas" w:hAnsi="Consolas"/>
                <w:sz w:val="17"/>
              </w:rPr>
              <w:br/>
              <w:t xml:space="preserve">        }</w:t>
            </w:r>
            <w:r>
              <w:rPr>
                <w:rFonts w:ascii="Consolas" w:hAnsi="Consolas"/>
                <w:sz w:val="17"/>
              </w:rPr>
              <w:br/>
            </w:r>
            <w:r>
              <w:rPr>
                <w:rFonts w:ascii="Consolas" w:hAnsi="Consolas"/>
                <w:sz w:val="17"/>
              </w:rPr>
              <w:br/>
              <w:t xml:space="preserve">        stage('Package') {</w:t>
            </w:r>
            <w:r>
              <w:rPr>
                <w:rFonts w:ascii="Consolas" w:hAnsi="Consolas"/>
                <w:sz w:val="17"/>
              </w:rPr>
              <w:br/>
              <w:t xml:space="preserve">            steps {</w:t>
            </w:r>
            <w:r>
              <w:rPr>
                <w:rFonts w:ascii="Consolas" w:hAnsi="Consolas"/>
                <w:sz w:val="17"/>
              </w:rPr>
              <w:br/>
              <w:t xml:space="preserve">                dir('roms-app') {</w:t>
            </w:r>
            <w:r>
              <w:rPr>
                <w:rFonts w:ascii="Consolas" w:hAnsi="Consolas"/>
                <w:sz w:val="17"/>
              </w:rPr>
              <w:br/>
              <w:t xml:space="preserve">                    bat 'mvn package -DskipTests'</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r>
            <w:r>
              <w:rPr>
                <w:rFonts w:ascii="Consolas" w:hAnsi="Consolas"/>
                <w:sz w:val="17"/>
              </w:rPr>
              <w:br/>
              <w:t xml:space="preserve">        stage('Docker Build') {</w:t>
            </w:r>
            <w:r>
              <w:rPr>
                <w:rFonts w:ascii="Consolas" w:hAnsi="Consolas"/>
                <w:sz w:val="17"/>
              </w:rPr>
              <w:br/>
              <w:t xml:space="preserve">            steps {</w:t>
            </w:r>
            <w:r>
              <w:rPr>
                <w:rFonts w:ascii="Consolas" w:hAnsi="Consolas"/>
                <w:sz w:val="17"/>
              </w:rPr>
              <w:br/>
              <w:t xml:space="preserve">                dir('roms-app') {</w:t>
            </w:r>
            <w:r>
              <w:rPr>
                <w:rFonts w:ascii="Consolas" w:hAnsi="Consolas"/>
                <w:sz w:val="17"/>
              </w:rPr>
              <w:br/>
              <w:t xml:space="preserve">                    script {</w:t>
            </w:r>
            <w:r>
              <w:rPr>
                <w:rFonts w:ascii="Consolas" w:hAnsi="Consolas"/>
                <w:sz w:val="17"/>
              </w:rPr>
              <w:br/>
              <w:t xml:space="preserve">                        def imageTag = "1.0.${env.BUILD_NUMBER}"</w:t>
            </w:r>
            <w:r>
              <w:rPr>
                <w:rFonts w:ascii="Consolas" w:hAnsi="Consolas"/>
                <w:sz w:val="17"/>
              </w:rPr>
              <w:br/>
              <w:t xml:space="preserve">                        bat """</w:t>
            </w:r>
            <w:r>
              <w:rPr>
                <w:rFonts w:ascii="Consolas" w:hAnsi="Consolas"/>
                <w:sz w:val="17"/>
              </w:rPr>
              <w:br/>
              <w:t xml:space="preserve">                            docker build -t ${DOCKER_IMAGE}:${imageTag} .</w:t>
            </w:r>
            <w:r>
              <w:rPr>
                <w:rFonts w:ascii="Consolas" w:hAnsi="Consolas"/>
                <w:sz w:val="17"/>
              </w:rPr>
              <w:br/>
              <w:t xml:space="preserve">                            docker tag  ${DOCKER_IMAGE}:${imageTag} ${DOCKER_IMAGE}:latest</w:t>
            </w:r>
            <w:r>
              <w:rPr>
                <w:rFonts w:ascii="Consolas" w:hAnsi="Consolas"/>
                <w:sz w:val="17"/>
              </w:rPr>
              <w:br/>
              <w:t xml:space="preserve">                        """</w:t>
            </w:r>
            <w:r>
              <w:rPr>
                <w:rFonts w:ascii="Consolas" w:hAnsi="Consolas"/>
                <w:sz w:val="17"/>
              </w:rPr>
              <w:br/>
              <w:t xml:space="preserve">                        env.RESOLVED_TAG = imageTag</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r>
            <w:r>
              <w:rPr>
                <w:rFonts w:ascii="Consolas" w:hAnsi="Consolas"/>
                <w:sz w:val="17"/>
              </w:rPr>
              <w:br/>
              <w:t xml:space="preserve">        stage('Docker Push') {</w:t>
            </w:r>
            <w:r>
              <w:rPr>
                <w:rFonts w:ascii="Consolas" w:hAnsi="Consolas"/>
                <w:sz w:val="17"/>
              </w:rPr>
              <w:br/>
              <w:t xml:space="preserve">            steps {</w:t>
            </w:r>
            <w:r>
              <w:rPr>
                <w:rFonts w:ascii="Consolas" w:hAnsi="Consolas"/>
                <w:sz w:val="17"/>
              </w:rPr>
              <w:br/>
              <w:t xml:space="preserve">                bat """</w:t>
            </w:r>
            <w:r>
              <w:rPr>
                <w:rFonts w:ascii="Consolas" w:hAnsi="Consolas"/>
                <w:sz w:val="17"/>
              </w:rPr>
              <w:br/>
              <w:t xml:space="preserve">                    docker login -u ${DOCKERHUB_CREDS_USR} -p ${DOCKERHUB_CREDS_PSW}</w:t>
            </w:r>
            <w:r>
              <w:rPr>
                <w:rFonts w:ascii="Consolas" w:hAnsi="Consolas"/>
                <w:sz w:val="17"/>
              </w:rPr>
              <w:br/>
              <w:t xml:space="preserve">                    docker push ${DOCKER_IMAGE}:${env.RESOLVED_TAG}</w:t>
            </w:r>
            <w:r>
              <w:rPr>
                <w:rFonts w:ascii="Consolas" w:hAnsi="Consolas"/>
                <w:sz w:val="17"/>
              </w:rPr>
              <w:br/>
              <w:t xml:space="preserve">                    docker push ${DOCKER_IMAGE}:latest</w:t>
            </w:r>
            <w:r>
              <w:rPr>
                <w:rFonts w:ascii="Consolas" w:hAnsi="Consolas"/>
                <w:sz w:val="17"/>
              </w:rPr>
              <w:br/>
              <w:t xml:space="preserve">                    docker logout</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r>
            <w:r>
              <w:rPr>
                <w:rFonts w:ascii="Consolas" w:hAnsi="Consolas"/>
                <w:sz w:val="17"/>
              </w:rPr>
              <w:br/>
              <w:t xml:space="preserve">        stage('Deploy') {</w:t>
            </w:r>
            <w:r>
              <w:rPr>
                <w:rFonts w:ascii="Consolas" w:hAnsi="Consolas"/>
                <w:sz w:val="17"/>
              </w:rPr>
              <w:br/>
              <w:t xml:space="preserve">            steps {</w:t>
            </w:r>
            <w:r>
              <w:rPr>
                <w:rFonts w:ascii="Consolas" w:hAnsi="Consolas"/>
                <w:sz w:val="17"/>
              </w:rPr>
              <w:br/>
              <w:t xml:space="preserve">                bat """</w:t>
            </w:r>
            <w:r>
              <w:rPr>
                <w:rFonts w:ascii="Consolas" w:hAnsi="Consolas"/>
                <w:sz w:val="17"/>
              </w:rPr>
              <w:br/>
              <w:t xml:space="preserve">                    docker stop  roms-dev 2&gt;nul || echo Container not running.</w:t>
            </w:r>
            <w:r>
              <w:rPr>
                <w:rFonts w:ascii="Consolas" w:hAnsi="Consolas"/>
                <w:sz w:val="17"/>
              </w:rPr>
              <w:br/>
              <w:t xml:space="preserve">                    docker rm    roms-dev 2&gt;nul || echo Container does not exist.</w:t>
            </w:r>
            <w:r>
              <w:rPr>
                <w:rFonts w:ascii="Consolas" w:hAnsi="Consolas"/>
                <w:sz w:val="17"/>
              </w:rPr>
              <w:br/>
              <w:t xml:space="preserve">                    docker pull  ${DOCKER_IMAGE}:${env.RESOLVED_TAG}</w:t>
            </w:r>
            <w:r>
              <w:rPr>
                <w:rFonts w:ascii="Consolas" w:hAnsi="Consolas"/>
                <w:sz w:val="17"/>
              </w:rPr>
              <w:br/>
              <w:t xml:space="preserve">                    docker run -d --name roms-dev -p ${params.PORT}:8081 ^</w:t>
            </w:r>
            <w:r>
              <w:rPr>
                <w:rFonts w:ascii="Consolas" w:hAnsi="Consolas"/>
                <w:sz w:val="17"/>
              </w:rPr>
              <w:br/>
              <w:t xml:space="preserve">                        -e SPRING_PROFILES_ACTIVE=${params.ENVIRONMENT} ^</w:t>
            </w:r>
            <w:r>
              <w:rPr>
                <w:rFonts w:ascii="Consolas" w:hAnsi="Consolas"/>
                <w:sz w:val="17"/>
              </w:rPr>
              <w:br/>
              <w:t xml:space="preserve">                        --restart unless-stopped ^</w:t>
            </w:r>
            <w:r>
              <w:rPr>
                <w:rFonts w:ascii="Consolas" w:hAnsi="Consolas"/>
                <w:sz w:val="17"/>
              </w:rPr>
              <w:br/>
              <w:t xml:space="preserve">                        ${DOCKER_IMAGE}:${env.RESOLVED_TAG}</w:t>
            </w:r>
            <w:r>
              <w:rPr>
                <w:rFonts w:ascii="Consolas" w:hAnsi="Consolas"/>
                <w:sz w:val="17"/>
              </w:rPr>
              <w:br/>
              <w:t xml:space="preserve">                    docker ps --filter "name=roms-dev"</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r>
            <w:r>
              <w:rPr>
                <w:rFonts w:ascii="Consolas" w:hAnsi="Consolas"/>
                <w:sz w:val="17"/>
              </w:rPr>
              <w:br/>
              <w:t xml:space="preserve">    post {</w:t>
            </w:r>
            <w:r>
              <w:rPr>
                <w:rFonts w:ascii="Consolas" w:hAnsi="Consolas"/>
                <w:sz w:val="17"/>
              </w:rPr>
              <w:br/>
              <w:t xml:space="preserve">        success {</w:t>
            </w:r>
            <w:r>
              <w:rPr>
                <w:rFonts w:ascii="Consolas" w:hAnsi="Consolas"/>
                <w:sz w:val="17"/>
              </w:rPr>
              <w:br/>
              <w:t xml:space="preserve">            echo "Pipeline succeeded! Deployed image ${DOCKER_IMAGE}:${env.RESOLVED_TAG} on port ${params.PORT}."</w:t>
            </w:r>
            <w:r>
              <w:rPr>
                <w:rFonts w:ascii="Consolas" w:hAnsi="Consolas"/>
                <w:sz w:val="17"/>
              </w:rPr>
              <w:br/>
              <w:t xml:space="preserve">        }</w:t>
            </w:r>
            <w:r>
              <w:rPr>
                <w:rFonts w:ascii="Consolas" w:hAnsi="Consolas"/>
                <w:sz w:val="17"/>
              </w:rPr>
              <w:br/>
              <w:t xml:space="preserve">        failure {</w:t>
            </w:r>
            <w:r>
              <w:rPr>
                <w:rFonts w:ascii="Consolas" w:hAnsi="Consolas"/>
                <w:sz w:val="17"/>
              </w:rPr>
              <w:br/>
              <w:t xml:space="preserve">            echo "Pipeline failed! Downstream packaging and deployment were halted by the quality gate."</w:t>
            </w:r>
            <w:r>
              <w:rPr>
                <w:rFonts w:ascii="Consolas" w:hAnsi="Consolas"/>
                <w:sz w:val="17"/>
              </w:rPr>
              <w:br/>
              <w:t xml:space="preserve">        }</w:t>
            </w:r>
            <w:r>
              <w:rPr>
                <w:rFonts w:ascii="Consolas" w:hAnsi="Consolas"/>
                <w:sz w:val="17"/>
              </w:rPr>
              <w:br/>
              <w:t xml:space="preserve">    }</w:t>
            </w:r>
            <w:r>
              <w:rPr>
                <w:rFonts w:ascii="Consolas" w:hAnsi="Consolas"/>
                <w:sz w:val="17"/>
              </w:rPr>
              <w:br/>
              <w:t>}</w:t>
            </w:r>
          </w:p>
        </w:tc>
      </w:tr>
    </w:tbl>
    <w:p w14:paraId="0A0C5E88" w14:textId="77777777" w:rsidR="0034312F" w:rsidRDefault="0034312F">
      <w:pPr>
        <w:spacing w:after="60"/>
      </w:pPr>
    </w:p>
    <w:p w14:paraId="17933078" w14:textId="77777777" w:rsidR="0034312F" w:rsidRDefault="00000000">
      <w:pPr>
        <w:pStyle w:val="Heading2"/>
        <w:pBdr>
          <w:bottom w:val="single" w:sz="6" w:space="3" w:color="CBD5E1"/>
        </w:pBdr>
        <w:spacing w:before="280" w:after="120"/>
      </w:pPr>
      <w:r>
        <w:rPr>
          <w:rFonts w:ascii="Calibri" w:hAnsi="Calibri"/>
          <w:color w:val="1E293B"/>
          <w:sz w:val="28"/>
        </w:rPr>
        <w:lastRenderedPageBreak/>
        <w:t>5.3 Multi-Stage Dockerfile and .dockerignore</w:t>
      </w:r>
    </w:p>
    <w:p w14:paraId="04B733C1" w14:textId="77777777" w:rsidR="0034312F" w:rsidRDefault="00000000">
      <w:pPr>
        <w:keepNext/>
        <w:spacing w:before="120" w:after="40"/>
      </w:pPr>
      <w:r>
        <w:rPr>
          <w:b/>
          <w:color w:val="334155"/>
          <w:sz w:val="19"/>
        </w:rPr>
        <w:t>▸ Listing 5.2 — Multi-Stage Production Dockerfile (roms-app/Dockerfile)</w:t>
      </w:r>
    </w:p>
    <w:tbl>
      <w:tblPr>
        <w:tblW w:w="0" w:type="auto"/>
        <w:jc w:val="center"/>
        <w:tblLook w:val="04A0" w:firstRow="1" w:lastRow="0" w:firstColumn="1" w:lastColumn="0" w:noHBand="0" w:noVBand="1"/>
      </w:tblPr>
      <w:tblGrid>
        <w:gridCol w:w="9317"/>
      </w:tblGrid>
      <w:tr w:rsidR="0034312F" w14:paraId="27E465D5" w14:textId="77777777">
        <w:trPr>
          <w:jc w:val="center"/>
        </w:trPr>
        <w:tc>
          <w:tcPr>
            <w:tcW w:w="9317" w:type="dxa"/>
            <w:tcBorders>
              <w:top w:val="single" w:sz="4" w:space="0" w:color="CBD5E1"/>
              <w:left w:val="single" w:sz="18" w:space="0" w:color="1E293B"/>
              <w:bottom w:val="single" w:sz="4" w:space="0" w:color="CBD5E1"/>
              <w:right w:val="single" w:sz="4" w:space="0" w:color="CBD5E1"/>
            </w:tcBorders>
            <w:shd w:val="clear" w:color="auto" w:fill="F1F5F9"/>
            <w:tcMar>
              <w:top w:w="120" w:type="dxa"/>
              <w:left w:w="160" w:type="dxa"/>
              <w:bottom w:w="120" w:type="dxa"/>
              <w:right w:w="160" w:type="dxa"/>
            </w:tcMar>
          </w:tcPr>
          <w:p w14:paraId="03492385" w14:textId="77777777" w:rsidR="0034312F" w:rsidRDefault="00000000">
            <w:pPr>
              <w:spacing w:after="0" w:line="252" w:lineRule="auto"/>
            </w:pPr>
            <w:r>
              <w:rPr>
                <w:rFonts w:ascii="Consolas" w:hAnsi="Consolas"/>
                <w:sz w:val="17"/>
              </w:rPr>
              <w:t># =====================================================================</w:t>
            </w:r>
            <w:r>
              <w:rPr>
                <w:rFonts w:ascii="Consolas" w:hAnsi="Consolas"/>
                <w:sz w:val="17"/>
              </w:rPr>
              <w:br/>
              <w:t># Stage 1: Builder — Compile source code and package executable JAR</w:t>
            </w:r>
            <w:r>
              <w:rPr>
                <w:rFonts w:ascii="Consolas" w:hAnsi="Consolas"/>
                <w:sz w:val="17"/>
              </w:rPr>
              <w:br/>
              <w:t># =====================================================================</w:t>
            </w:r>
            <w:r>
              <w:rPr>
                <w:rFonts w:ascii="Consolas" w:hAnsi="Consolas"/>
                <w:sz w:val="17"/>
              </w:rPr>
              <w:br/>
              <w:t>FROM eclipse-temurin:17-jdk-alpine AS builder</w:t>
            </w:r>
            <w:r>
              <w:rPr>
                <w:rFonts w:ascii="Consolas" w:hAnsi="Consolas"/>
                <w:sz w:val="17"/>
              </w:rPr>
              <w:br/>
              <w:t>WORKDIR /workspace</w:t>
            </w:r>
            <w:r>
              <w:rPr>
                <w:rFonts w:ascii="Consolas" w:hAnsi="Consolas"/>
                <w:sz w:val="17"/>
              </w:rPr>
              <w:br/>
            </w:r>
            <w:r>
              <w:rPr>
                <w:rFonts w:ascii="Consolas" w:hAnsi="Consolas"/>
                <w:sz w:val="17"/>
              </w:rPr>
              <w:br/>
              <w:t># Copy Maven descriptor and source tree</w:t>
            </w:r>
            <w:r>
              <w:rPr>
                <w:rFonts w:ascii="Consolas" w:hAnsi="Consolas"/>
                <w:sz w:val="17"/>
              </w:rPr>
              <w:br/>
              <w:t>COPY pom.xml .</w:t>
            </w:r>
            <w:r>
              <w:rPr>
                <w:rFonts w:ascii="Consolas" w:hAnsi="Consolas"/>
                <w:sz w:val="17"/>
              </w:rPr>
              <w:br/>
              <w:t>COPY src ./src</w:t>
            </w:r>
            <w:r>
              <w:rPr>
                <w:rFonts w:ascii="Consolas" w:hAnsi="Consolas"/>
                <w:sz w:val="17"/>
              </w:rPr>
              <w:br/>
            </w:r>
            <w:r>
              <w:rPr>
                <w:rFonts w:ascii="Consolas" w:hAnsi="Consolas"/>
                <w:sz w:val="17"/>
              </w:rPr>
              <w:br/>
              <w:t># Install Maven and package application (tests already executed in Jenkins Test stage)</w:t>
            </w:r>
            <w:r>
              <w:rPr>
                <w:rFonts w:ascii="Consolas" w:hAnsi="Consolas"/>
                <w:sz w:val="17"/>
              </w:rPr>
              <w:br/>
              <w:t>RUN apk add --no-cache maven &amp;&amp; \</w:t>
            </w:r>
            <w:r>
              <w:rPr>
                <w:rFonts w:ascii="Consolas" w:hAnsi="Consolas"/>
                <w:sz w:val="17"/>
              </w:rPr>
              <w:br/>
              <w:t xml:space="preserve">    mvn clean package -DskipTests</w:t>
            </w:r>
            <w:r>
              <w:rPr>
                <w:rFonts w:ascii="Consolas" w:hAnsi="Consolas"/>
                <w:sz w:val="17"/>
              </w:rPr>
              <w:br/>
            </w:r>
            <w:r>
              <w:rPr>
                <w:rFonts w:ascii="Consolas" w:hAnsi="Consolas"/>
                <w:sz w:val="17"/>
              </w:rPr>
              <w:br/>
              <w:t># =====================================================================</w:t>
            </w:r>
            <w:r>
              <w:rPr>
                <w:rFonts w:ascii="Consolas" w:hAnsi="Consolas"/>
                <w:sz w:val="17"/>
              </w:rPr>
              <w:br/>
              <w:t># Stage 2: Runtime — Lean Alpine JRE image with non-root user</w:t>
            </w:r>
            <w:r>
              <w:rPr>
                <w:rFonts w:ascii="Consolas" w:hAnsi="Consolas"/>
                <w:sz w:val="17"/>
              </w:rPr>
              <w:br/>
              <w:t># =====================================================================</w:t>
            </w:r>
            <w:r>
              <w:rPr>
                <w:rFonts w:ascii="Consolas" w:hAnsi="Consolas"/>
                <w:sz w:val="17"/>
              </w:rPr>
              <w:br/>
              <w:t>FROM eclipse-temurin:17-jre-alpine AS runtime</w:t>
            </w:r>
            <w:r>
              <w:rPr>
                <w:rFonts w:ascii="Consolas" w:hAnsi="Consolas"/>
                <w:sz w:val="17"/>
              </w:rPr>
              <w:br/>
              <w:t>WORKDIR /app</w:t>
            </w:r>
            <w:r>
              <w:rPr>
                <w:rFonts w:ascii="Consolas" w:hAnsi="Consolas"/>
                <w:sz w:val="17"/>
              </w:rPr>
              <w:br/>
            </w:r>
            <w:r>
              <w:rPr>
                <w:rFonts w:ascii="Consolas" w:hAnsi="Consolas"/>
                <w:sz w:val="17"/>
              </w:rPr>
              <w:br/>
              <w:t># Install curl for container HEALTHCHECK</w:t>
            </w:r>
            <w:r>
              <w:rPr>
                <w:rFonts w:ascii="Consolas" w:hAnsi="Consolas"/>
                <w:sz w:val="17"/>
              </w:rPr>
              <w:br/>
              <w:t>RUN apk add --no-cache curl &amp;&amp; \</w:t>
            </w:r>
            <w:r>
              <w:rPr>
                <w:rFonts w:ascii="Consolas" w:hAnsi="Consolas"/>
                <w:sz w:val="17"/>
              </w:rPr>
              <w:br/>
              <w:t xml:space="preserve">    addgroup -S roms &amp;&amp; adduser -S roms -G roms</w:t>
            </w:r>
            <w:r>
              <w:rPr>
                <w:rFonts w:ascii="Consolas" w:hAnsi="Consolas"/>
                <w:sz w:val="17"/>
              </w:rPr>
              <w:br/>
            </w:r>
            <w:r>
              <w:rPr>
                <w:rFonts w:ascii="Consolas" w:hAnsi="Consolas"/>
                <w:sz w:val="17"/>
              </w:rPr>
              <w:br/>
              <w:t># Copy packaged JAR from builder stage and set ownership</w:t>
            </w:r>
            <w:r>
              <w:rPr>
                <w:rFonts w:ascii="Consolas" w:hAnsi="Consolas"/>
                <w:sz w:val="17"/>
              </w:rPr>
              <w:br/>
              <w:t>COPY --from=builder /workspace/target/*.jar /app/roms-app.jar</w:t>
            </w:r>
            <w:r>
              <w:rPr>
                <w:rFonts w:ascii="Consolas" w:hAnsi="Consolas"/>
                <w:sz w:val="17"/>
              </w:rPr>
              <w:br/>
              <w:t>RUN chown -R roms:roms /app</w:t>
            </w:r>
            <w:r>
              <w:rPr>
                <w:rFonts w:ascii="Consolas" w:hAnsi="Consolas"/>
                <w:sz w:val="17"/>
              </w:rPr>
              <w:br/>
            </w:r>
            <w:r>
              <w:rPr>
                <w:rFonts w:ascii="Consolas" w:hAnsi="Consolas"/>
                <w:sz w:val="17"/>
              </w:rPr>
              <w:br/>
              <w:t>USER roms</w:t>
            </w:r>
            <w:r>
              <w:rPr>
                <w:rFonts w:ascii="Consolas" w:hAnsi="Consolas"/>
                <w:sz w:val="17"/>
              </w:rPr>
              <w:br/>
              <w:t>EXPOSE 8081</w:t>
            </w:r>
            <w:r>
              <w:rPr>
                <w:rFonts w:ascii="Consolas" w:hAnsi="Consolas"/>
                <w:sz w:val="17"/>
              </w:rPr>
              <w:br/>
            </w:r>
            <w:r>
              <w:rPr>
                <w:rFonts w:ascii="Consolas" w:hAnsi="Consolas"/>
                <w:sz w:val="17"/>
              </w:rPr>
              <w:br/>
              <w:t>ENV JAVA_OPTS="-XX:+UseContainerSupport -Xms256m -Xmx512m"</w:t>
            </w:r>
            <w:r>
              <w:rPr>
                <w:rFonts w:ascii="Consolas" w:hAnsi="Consolas"/>
                <w:sz w:val="17"/>
              </w:rPr>
              <w:br/>
            </w:r>
            <w:r>
              <w:rPr>
                <w:rFonts w:ascii="Consolas" w:hAnsi="Consolas"/>
                <w:sz w:val="17"/>
              </w:rPr>
              <w:br/>
              <w:t>HEALTHCHECK --interval=30s --timeout=5s --start-period=20s --retries=3 \</w:t>
            </w:r>
            <w:r>
              <w:rPr>
                <w:rFonts w:ascii="Consolas" w:hAnsi="Consolas"/>
                <w:sz w:val="17"/>
              </w:rPr>
              <w:br/>
              <w:t xml:space="preserve">    CMD curl -f http://localhost:8081/actuator/health || exit 1</w:t>
            </w:r>
            <w:r>
              <w:rPr>
                <w:rFonts w:ascii="Consolas" w:hAnsi="Consolas"/>
                <w:sz w:val="17"/>
              </w:rPr>
              <w:br/>
            </w:r>
            <w:r>
              <w:rPr>
                <w:rFonts w:ascii="Consolas" w:hAnsi="Consolas"/>
                <w:sz w:val="17"/>
              </w:rPr>
              <w:br/>
              <w:t>ENTRYPOINT ["sh", "-c", "java $JAVA_OPTS -jar /app/roms-app.jar"]</w:t>
            </w:r>
          </w:p>
        </w:tc>
      </w:tr>
    </w:tbl>
    <w:p w14:paraId="00235EEC" w14:textId="77777777" w:rsidR="0034312F" w:rsidRDefault="0034312F">
      <w:pPr>
        <w:spacing w:after="60"/>
      </w:pPr>
    </w:p>
    <w:p w14:paraId="67FD333D" w14:textId="77777777" w:rsidR="0034312F" w:rsidRDefault="00000000">
      <w:pPr>
        <w:keepNext/>
        <w:spacing w:before="120" w:after="40"/>
      </w:pPr>
      <w:r>
        <w:rPr>
          <w:b/>
          <w:color w:val="334155"/>
          <w:sz w:val="19"/>
        </w:rPr>
        <w:t>▸ Listing 5.3 — Docker Build Context Exclusions (roms-app/.dockerignore)</w:t>
      </w:r>
    </w:p>
    <w:tbl>
      <w:tblPr>
        <w:tblW w:w="0" w:type="auto"/>
        <w:jc w:val="center"/>
        <w:tblLook w:val="04A0" w:firstRow="1" w:lastRow="0" w:firstColumn="1" w:lastColumn="0" w:noHBand="0" w:noVBand="1"/>
      </w:tblPr>
      <w:tblGrid>
        <w:gridCol w:w="9317"/>
      </w:tblGrid>
      <w:tr w:rsidR="0034312F" w14:paraId="581DE674" w14:textId="77777777">
        <w:trPr>
          <w:jc w:val="center"/>
        </w:trPr>
        <w:tc>
          <w:tcPr>
            <w:tcW w:w="9317" w:type="dxa"/>
            <w:tcBorders>
              <w:top w:val="single" w:sz="4" w:space="0" w:color="CBD5E1"/>
              <w:left w:val="single" w:sz="18" w:space="0" w:color="1E293B"/>
              <w:bottom w:val="single" w:sz="4" w:space="0" w:color="CBD5E1"/>
              <w:right w:val="single" w:sz="4" w:space="0" w:color="CBD5E1"/>
            </w:tcBorders>
            <w:shd w:val="clear" w:color="auto" w:fill="F1F5F9"/>
            <w:tcMar>
              <w:top w:w="120" w:type="dxa"/>
              <w:left w:w="160" w:type="dxa"/>
              <w:bottom w:w="120" w:type="dxa"/>
              <w:right w:w="160" w:type="dxa"/>
            </w:tcMar>
          </w:tcPr>
          <w:p w14:paraId="77A38B24" w14:textId="77777777" w:rsidR="0034312F" w:rsidRDefault="00000000">
            <w:pPr>
              <w:spacing w:after="0" w:line="252" w:lineRule="auto"/>
            </w:pPr>
            <w:r>
              <w:rPr>
                <w:rFonts w:ascii="Consolas" w:hAnsi="Consolas"/>
                <w:sz w:val="17"/>
              </w:rPr>
              <w:t>target/</w:t>
            </w:r>
            <w:r>
              <w:rPr>
                <w:rFonts w:ascii="Consolas" w:hAnsi="Consolas"/>
                <w:sz w:val="17"/>
              </w:rPr>
              <w:br/>
              <w:t>.git/</w:t>
            </w:r>
            <w:r>
              <w:rPr>
                <w:rFonts w:ascii="Consolas" w:hAnsi="Consolas"/>
                <w:sz w:val="17"/>
              </w:rPr>
              <w:br/>
              <w:t>.gitignore</w:t>
            </w:r>
            <w:r>
              <w:rPr>
                <w:rFonts w:ascii="Consolas" w:hAnsi="Consolas"/>
                <w:sz w:val="17"/>
              </w:rPr>
              <w:br/>
              <w:t>src/test/</w:t>
            </w:r>
            <w:r>
              <w:rPr>
                <w:rFonts w:ascii="Consolas" w:hAnsi="Consolas"/>
                <w:sz w:val="17"/>
              </w:rPr>
              <w:br/>
              <w:t>.idea/</w:t>
            </w:r>
            <w:r>
              <w:rPr>
                <w:rFonts w:ascii="Consolas" w:hAnsi="Consolas"/>
                <w:sz w:val="17"/>
              </w:rPr>
              <w:br/>
              <w:t>*.iml</w:t>
            </w:r>
            <w:r>
              <w:rPr>
                <w:rFonts w:ascii="Consolas" w:hAnsi="Consolas"/>
                <w:sz w:val="17"/>
              </w:rPr>
              <w:br/>
              <w:t>*.log</w:t>
            </w:r>
            <w:r>
              <w:rPr>
                <w:rFonts w:ascii="Consolas" w:hAnsi="Consolas"/>
                <w:sz w:val="17"/>
              </w:rPr>
              <w:br/>
              <w:t>*.md</w:t>
            </w:r>
          </w:p>
        </w:tc>
      </w:tr>
    </w:tbl>
    <w:p w14:paraId="0E1ECC15" w14:textId="77777777" w:rsidR="0034312F" w:rsidRDefault="0034312F">
      <w:pPr>
        <w:spacing w:after="60"/>
      </w:pPr>
    </w:p>
    <w:p w14:paraId="4E87F03C" w14:textId="77777777" w:rsidR="0034312F" w:rsidRDefault="00000000">
      <w:r>
        <w:br w:type="page"/>
      </w:r>
    </w:p>
    <w:p w14:paraId="501806E3" w14:textId="77777777" w:rsidR="0034312F" w:rsidRDefault="00000000">
      <w:pPr>
        <w:keepNext/>
        <w:spacing w:before="80" w:after="40"/>
      </w:pPr>
      <w:r>
        <w:rPr>
          <w:b/>
          <w:color w:val="D97706"/>
          <w:sz w:val="20"/>
        </w:rPr>
        <w:lastRenderedPageBreak/>
        <w:t>CHAPTER 6</w:t>
      </w:r>
    </w:p>
    <w:p w14:paraId="44CD0B2E" w14:textId="77777777" w:rsidR="0034312F" w:rsidRDefault="00000000">
      <w:pPr>
        <w:pStyle w:val="Heading1"/>
        <w:pBdr>
          <w:bottom w:val="single" w:sz="16" w:space="6" w:color="D97706"/>
        </w:pBdr>
        <w:spacing w:before="0" w:after="200"/>
      </w:pPr>
      <w:r>
        <w:rPr>
          <w:rFonts w:ascii="Calibri" w:hAnsi="Calibri"/>
          <w:color w:val="1E293B"/>
          <w:sz w:val="40"/>
        </w:rPr>
        <w:t>Configuration Management (Ansible)</w:t>
      </w:r>
    </w:p>
    <w:p w14:paraId="0932BFF4" w14:textId="77777777" w:rsidR="0034312F" w:rsidRDefault="00000000">
      <w:pPr>
        <w:pStyle w:val="Heading2"/>
        <w:pBdr>
          <w:bottom w:val="single" w:sz="6" w:space="3" w:color="CBD5E1"/>
        </w:pBdr>
        <w:spacing w:before="280" w:after="120"/>
      </w:pPr>
      <w:r>
        <w:rPr>
          <w:rFonts w:ascii="Calibri" w:hAnsi="Calibri"/>
          <w:color w:val="1E293B"/>
          <w:sz w:val="28"/>
        </w:rPr>
        <w:t>6.1 Agentless Configuration Management Architecture</w:t>
      </w:r>
    </w:p>
    <w:p w14:paraId="7AFA97C1" w14:textId="77777777" w:rsidR="0034312F" w:rsidRDefault="00000000">
      <w:r>
        <w:t>Ansible was chosen to automate target server configuration and container orchestration because of its agentless SSH architecture, declarative YAML syntax, rich module ecosystem (community.docker, ansible.posix), and built-in idempotency. All configuration artifacts are version-controlled under Week 13/ansible/ and Week 14/ansible/.</w:t>
      </w:r>
    </w:p>
    <w:p w14:paraId="7A9CB614" w14:textId="77777777" w:rsidR="0034312F" w:rsidRDefault="00000000">
      <w:pPr>
        <w:pStyle w:val="Heading2"/>
        <w:pBdr>
          <w:bottom w:val="single" w:sz="6" w:space="3" w:color="CBD5E1"/>
        </w:pBdr>
        <w:spacing w:before="280" w:after="120"/>
      </w:pPr>
      <w:r>
        <w:rPr>
          <w:rFonts w:ascii="Calibri" w:hAnsi="Calibri"/>
          <w:color w:val="1E293B"/>
          <w:sz w:val="28"/>
        </w:rPr>
        <w:t>6.2 Ansible Inventory and Systemd Service Template</w:t>
      </w:r>
    </w:p>
    <w:p w14:paraId="69021DEA" w14:textId="77777777" w:rsidR="0034312F" w:rsidRDefault="00000000">
      <w:pPr>
        <w:keepNext/>
        <w:spacing w:before="120" w:after="40"/>
      </w:pPr>
      <w:r>
        <w:rPr>
          <w:b/>
          <w:color w:val="334155"/>
          <w:sz w:val="19"/>
        </w:rPr>
        <w:t>▸ Listing 6.1 — Ansible Inventory File (inventory.ini)</w:t>
      </w:r>
    </w:p>
    <w:tbl>
      <w:tblPr>
        <w:tblW w:w="0" w:type="auto"/>
        <w:jc w:val="center"/>
        <w:tblLook w:val="04A0" w:firstRow="1" w:lastRow="0" w:firstColumn="1" w:lastColumn="0" w:noHBand="0" w:noVBand="1"/>
      </w:tblPr>
      <w:tblGrid>
        <w:gridCol w:w="9317"/>
      </w:tblGrid>
      <w:tr w:rsidR="0034312F" w14:paraId="4270A34F" w14:textId="77777777">
        <w:trPr>
          <w:jc w:val="center"/>
        </w:trPr>
        <w:tc>
          <w:tcPr>
            <w:tcW w:w="9317" w:type="dxa"/>
            <w:tcBorders>
              <w:top w:val="single" w:sz="4" w:space="0" w:color="CBD5E1"/>
              <w:left w:val="single" w:sz="18" w:space="0" w:color="1E293B"/>
              <w:bottom w:val="single" w:sz="4" w:space="0" w:color="CBD5E1"/>
              <w:right w:val="single" w:sz="4" w:space="0" w:color="CBD5E1"/>
            </w:tcBorders>
            <w:shd w:val="clear" w:color="auto" w:fill="F1F5F9"/>
            <w:tcMar>
              <w:top w:w="120" w:type="dxa"/>
              <w:left w:w="160" w:type="dxa"/>
              <w:bottom w:w="120" w:type="dxa"/>
              <w:right w:w="160" w:type="dxa"/>
            </w:tcMar>
          </w:tcPr>
          <w:p w14:paraId="11429591" w14:textId="77777777" w:rsidR="0034312F" w:rsidRDefault="00000000">
            <w:pPr>
              <w:spacing w:after="0" w:line="252" w:lineRule="auto"/>
            </w:pPr>
            <w:r>
              <w:rPr>
                <w:rFonts w:ascii="Consolas" w:hAnsi="Consolas"/>
                <w:sz w:val="17"/>
              </w:rPr>
              <w:t>[roms_servers]</w:t>
            </w:r>
            <w:r>
              <w:rPr>
                <w:rFonts w:ascii="Consolas" w:hAnsi="Consolas"/>
                <w:sz w:val="17"/>
              </w:rPr>
              <w:br/>
              <w:t>roms-target-node ansible_host=192.168.56.101 ansible_user=roms_admin ansible_ssh_private_key_file=~/.ssh/roms_key</w:t>
            </w:r>
            <w:r>
              <w:rPr>
                <w:rFonts w:ascii="Consolas" w:hAnsi="Consolas"/>
                <w:sz w:val="17"/>
              </w:rPr>
              <w:br/>
            </w:r>
            <w:r>
              <w:rPr>
                <w:rFonts w:ascii="Consolas" w:hAnsi="Consolas"/>
                <w:sz w:val="17"/>
              </w:rPr>
              <w:br/>
              <w:t>[roms_servers:vars]</w:t>
            </w:r>
            <w:r>
              <w:rPr>
                <w:rFonts w:ascii="Consolas" w:hAnsi="Consolas"/>
                <w:sz w:val="17"/>
              </w:rPr>
              <w:br/>
              <w:t>ansible_python_interpreter=/usr/bin/python3</w:t>
            </w:r>
            <w:r>
              <w:rPr>
                <w:rFonts w:ascii="Consolas" w:hAnsi="Consolas"/>
                <w:sz w:val="17"/>
              </w:rPr>
              <w:br/>
              <w:t>roms_app_port=8081</w:t>
            </w:r>
            <w:r>
              <w:rPr>
                <w:rFonts w:ascii="Consolas" w:hAnsi="Consolas"/>
                <w:sz w:val="17"/>
              </w:rPr>
              <w:br/>
              <w:t>roms_image_name=prithviraj-abnave/roms-app</w:t>
            </w:r>
            <w:r>
              <w:rPr>
                <w:rFonts w:ascii="Consolas" w:hAnsi="Consolas"/>
                <w:sz w:val="17"/>
              </w:rPr>
              <w:br/>
              <w:t>roms_image_tag=1.0.7</w:t>
            </w:r>
          </w:p>
        </w:tc>
      </w:tr>
    </w:tbl>
    <w:p w14:paraId="7635DA0C" w14:textId="77777777" w:rsidR="0034312F" w:rsidRDefault="0034312F">
      <w:pPr>
        <w:spacing w:after="60"/>
      </w:pPr>
    </w:p>
    <w:p w14:paraId="0AFB0216" w14:textId="77777777" w:rsidR="0034312F" w:rsidRDefault="00000000">
      <w:pPr>
        <w:keepNext/>
        <w:spacing w:before="120" w:after="40"/>
      </w:pPr>
      <w:r>
        <w:rPr>
          <w:b/>
          <w:color w:val="334155"/>
          <w:sz w:val="19"/>
        </w:rPr>
        <w:t>▸ Listing 6.2 — Jinja2 Systemd Service Unit Template (templates/roms.service.j2)</w:t>
      </w:r>
    </w:p>
    <w:tbl>
      <w:tblPr>
        <w:tblW w:w="0" w:type="auto"/>
        <w:jc w:val="center"/>
        <w:tblLook w:val="04A0" w:firstRow="1" w:lastRow="0" w:firstColumn="1" w:lastColumn="0" w:noHBand="0" w:noVBand="1"/>
      </w:tblPr>
      <w:tblGrid>
        <w:gridCol w:w="9317"/>
      </w:tblGrid>
      <w:tr w:rsidR="0034312F" w14:paraId="3F39EC8A" w14:textId="77777777">
        <w:trPr>
          <w:jc w:val="center"/>
        </w:trPr>
        <w:tc>
          <w:tcPr>
            <w:tcW w:w="9317" w:type="dxa"/>
            <w:tcBorders>
              <w:top w:val="single" w:sz="4" w:space="0" w:color="CBD5E1"/>
              <w:left w:val="single" w:sz="18" w:space="0" w:color="1E293B"/>
              <w:bottom w:val="single" w:sz="4" w:space="0" w:color="CBD5E1"/>
              <w:right w:val="single" w:sz="4" w:space="0" w:color="CBD5E1"/>
            </w:tcBorders>
            <w:shd w:val="clear" w:color="auto" w:fill="F1F5F9"/>
            <w:tcMar>
              <w:top w:w="120" w:type="dxa"/>
              <w:left w:w="160" w:type="dxa"/>
              <w:bottom w:w="120" w:type="dxa"/>
              <w:right w:w="160" w:type="dxa"/>
            </w:tcMar>
          </w:tcPr>
          <w:p w14:paraId="5A8BC60E" w14:textId="77777777" w:rsidR="0034312F" w:rsidRDefault="00000000">
            <w:pPr>
              <w:spacing w:after="0" w:line="252" w:lineRule="auto"/>
            </w:pPr>
            <w:r>
              <w:rPr>
                <w:rFonts w:ascii="Consolas" w:hAnsi="Consolas"/>
                <w:sz w:val="17"/>
              </w:rPr>
              <w:t>[Unit]</w:t>
            </w:r>
            <w:r>
              <w:rPr>
                <w:rFonts w:ascii="Consolas" w:hAnsi="Consolas"/>
                <w:sz w:val="17"/>
              </w:rPr>
              <w:br/>
              <w:t>Description=Restaurant Order Management System (ROMS) Container Service</w:t>
            </w:r>
            <w:r>
              <w:rPr>
                <w:rFonts w:ascii="Consolas" w:hAnsi="Consolas"/>
                <w:sz w:val="17"/>
              </w:rPr>
              <w:br/>
              <w:t>After=network.target docker.service</w:t>
            </w:r>
            <w:r>
              <w:rPr>
                <w:rFonts w:ascii="Consolas" w:hAnsi="Consolas"/>
                <w:sz w:val="17"/>
              </w:rPr>
              <w:br/>
              <w:t>Requires=docker.service</w:t>
            </w:r>
            <w:r>
              <w:rPr>
                <w:rFonts w:ascii="Consolas" w:hAnsi="Consolas"/>
                <w:sz w:val="17"/>
              </w:rPr>
              <w:br/>
            </w:r>
            <w:r>
              <w:rPr>
                <w:rFonts w:ascii="Consolas" w:hAnsi="Consolas"/>
                <w:sz w:val="17"/>
              </w:rPr>
              <w:br/>
              <w:t>[Service]</w:t>
            </w:r>
            <w:r>
              <w:rPr>
                <w:rFonts w:ascii="Consolas" w:hAnsi="Consolas"/>
                <w:sz w:val="17"/>
              </w:rPr>
              <w:br/>
              <w:t>Type=simple</w:t>
            </w:r>
            <w:r>
              <w:rPr>
                <w:rFonts w:ascii="Consolas" w:hAnsi="Consolas"/>
                <w:sz w:val="17"/>
              </w:rPr>
              <w:br/>
              <w:t>User=roms</w:t>
            </w:r>
            <w:r>
              <w:rPr>
                <w:rFonts w:ascii="Consolas" w:hAnsi="Consolas"/>
                <w:sz w:val="17"/>
              </w:rPr>
              <w:br/>
              <w:t>Group=docker</w:t>
            </w:r>
            <w:r>
              <w:rPr>
                <w:rFonts w:ascii="Consolas" w:hAnsi="Consolas"/>
                <w:sz w:val="17"/>
              </w:rPr>
              <w:br/>
              <w:t>WorkingDirectory=/opt/roms</w:t>
            </w:r>
            <w:r>
              <w:rPr>
                <w:rFonts w:ascii="Consolas" w:hAnsi="Consolas"/>
                <w:sz w:val="17"/>
              </w:rPr>
              <w:br/>
              <w:t>ExecStartPre=-/usr/bin/docker stop roms-container</w:t>
            </w:r>
            <w:r>
              <w:rPr>
                <w:rFonts w:ascii="Consolas" w:hAnsi="Consolas"/>
                <w:sz w:val="17"/>
              </w:rPr>
              <w:br/>
              <w:t>ExecStartPre=-/usr/bin/docker rm roms-container</w:t>
            </w:r>
            <w:r>
              <w:rPr>
                <w:rFonts w:ascii="Consolas" w:hAnsi="Consolas"/>
                <w:sz w:val="17"/>
              </w:rPr>
              <w:br/>
              <w:t>ExecStart=/usr/bin/docker run --name roms-container \</w:t>
            </w:r>
            <w:r>
              <w:rPr>
                <w:rFonts w:ascii="Consolas" w:hAnsi="Consolas"/>
                <w:sz w:val="17"/>
              </w:rPr>
              <w:br/>
              <w:t xml:space="preserve">    -p {{ roms_app_port }}:8081 \</w:t>
            </w:r>
            <w:r>
              <w:rPr>
                <w:rFonts w:ascii="Consolas" w:hAnsi="Consolas"/>
                <w:sz w:val="17"/>
              </w:rPr>
              <w:br/>
              <w:t xml:space="preserve">    -e JAVA_OPTS="-XX:+UseContainerSupport -Xms256m -Xmx512m" \</w:t>
            </w:r>
            <w:r>
              <w:rPr>
                <w:rFonts w:ascii="Consolas" w:hAnsi="Consolas"/>
                <w:sz w:val="17"/>
              </w:rPr>
              <w:br/>
              <w:t xml:space="preserve">    --log-driver=journald \</w:t>
            </w:r>
            <w:r>
              <w:rPr>
                <w:rFonts w:ascii="Consolas" w:hAnsi="Consolas"/>
                <w:sz w:val="17"/>
              </w:rPr>
              <w:br/>
              <w:t xml:space="preserve">    {{ roms_image_name }}:{{ roms_image_tag }}</w:t>
            </w:r>
            <w:r>
              <w:rPr>
                <w:rFonts w:ascii="Consolas" w:hAnsi="Consolas"/>
                <w:sz w:val="17"/>
              </w:rPr>
              <w:br/>
              <w:t>ExecStop=/usr/bin/docker stop roms-container</w:t>
            </w:r>
            <w:r>
              <w:rPr>
                <w:rFonts w:ascii="Consolas" w:hAnsi="Consolas"/>
                <w:sz w:val="17"/>
              </w:rPr>
              <w:br/>
              <w:t>Restart=always</w:t>
            </w:r>
            <w:r>
              <w:rPr>
                <w:rFonts w:ascii="Consolas" w:hAnsi="Consolas"/>
                <w:sz w:val="17"/>
              </w:rPr>
              <w:br/>
              <w:t>RestartSec=10</w:t>
            </w:r>
            <w:r>
              <w:rPr>
                <w:rFonts w:ascii="Consolas" w:hAnsi="Consolas"/>
                <w:sz w:val="17"/>
              </w:rPr>
              <w:br/>
            </w:r>
            <w:r>
              <w:rPr>
                <w:rFonts w:ascii="Consolas" w:hAnsi="Consolas"/>
                <w:sz w:val="17"/>
              </w:rPr>
              <w:br/>
              <w:t>[Install]</w:t>
            </w:r>
            <w:r>
              <w:rPr>
                <w:rFonts w:ascii="Consolas" w:hAnsi="Consolas"/>
                <w:sz w:val="17"/>
              </w:rPr>
              <w:br/>
              <w:t>WantedBy=multi-user.target</w:t>
            </w:r>
          </w:p>
        </w:tc>
      </w:tr>
    </w:tbl>
    <w:p w14:paraId="2C3441BA" w14:textId="77777777" w:rsidR="0034312F" w:rsidRDefault="0034312F">
      <w:pPr>
        <w:spacing w:after="60"/>
      </w:pPr>
    </w:p>
    <w:p w14:paraId="6BCA3D02" w14:textId="77777777" w:rsidR="0034312F" w:rsidRDefault="00000000">
      <w:pPr>
        <w:pStyle w:val="Heading2"/>
        <w:pBdr>
          <w:bottom w:val="single" w:sz="6" w:space="3" w:color="CBD5E1"/>
        </w:pBdr>
        <w:spacing w:before="280" w:after="120"/>
      </w:pPr>
      <w:r>
        <w:rPr>
          <w:rFonts w:ascii="Calibri" w:hAnsi="Calibri"/>
          <w:color w:val="1E293B"/>
          <w:sz w:val="28"/>
        </w:rPr>
        <w:t>6.3 Node Configuration Playbook (configure-node.yml)</w:t>
      </w:r>
    </w:p>
    <w:p w14:paraId="489357A8" w14:textId="77777777" w:rsidR="0034312F" w:rsidRDefault="00000000">
      <w:pPr>
        <w:keepNext/>
        <w:spacing w:before="120" w:after="40"/>
      </w:pPr>
      <w:r>
        <w:rPr>
          <w:b/>
          <w:color w:val="334155"/>
          <w:sz w:val="19"/>
        </w:rPr>
        <w:t>▸ Listing 6.3 — Complete Node Configuration Playbook (configure-node.yml)</w:t>
      </w:r>
    </w:p>
    <w:tbl>
      <w:tblPr>
        <w:tblW w:w="0" w:type="auto"/>
        <w:jc w:val="center"/>
        <w:tblLook w:val="04A0" w:firstRow="1" w:lastRow="0" w:firstColumn="1" w:lastColumn="0" w:noHBand="0" w:noVBand="1"/>
      </w:tblPr>
      <w:tblGrid>
        <w:gridCol w:w="9317"/>
      </w:tblGrid>
      <w:tr w:rsidR="0034312F" w14:paraId="4B229EC9" w14:textId="77777777">
        <w:trPr>
          <w:jc w:val="center"/>
        </w:trPr>
        <w:tc>
          <w:tcPr>
            <w:tcW w:w="9317" w:type="dxa"/>
            <w:tcBorders>
              <w:top w:val="single" w:sz="4" w:space="0" w:color="CBD5E1"/>
              <w:left w:val="single" w:sz="18" w:space="0" w:color="1E293B"/>
              <w:bottom w:val="single" w:sz="4" w:space="0" w:color="CBD5E1"/>
              <w:right w:val="single" w:sz="4" w:space="0" w:color="CBD5E1"/>
            </w:tcBorders>
            <w:shd w:val="clear" w:color="auto" w:fill="F1F5F9"/>
            <w:tcMar>
              <w:top w:w="120" w:type="dxa"/>
              <w:left w:w="160" w:type="dxa"/>
              <w:bottom w:w="120" w:type="dxa"/>
              <w:right w:w="160" w:type="dxa"/>
            </w:tcMar>
          </w:tcPr>
          <w:p w14:paraId="5796B174" w14:textId="77777777" w:rsidR="0034312F" w:rsidRDefault="00000000">
            <w:pPr>
              <w:spacing w:after="0" w:line="252" w:lineRule="auto"/>
            </w:pPr>
            <w:r>
              <w:rPr>
                <w:rFonts w:ascii="Consolas" w:hAnsi="Consolas"/>
                <w:sz w:val="17"/>
              </w:rPr>
              <w:t>---</w:t>
            </w:r>
            <w:r>
              <w:rPr>
                <w:rFonts w:ascii="Consolas" w:hAnsi="Consolas"/>
                <w:sz w:val="17"/>
              </w:rPr>
              <w:br/>
            </w:r>
            <w:r>
              <w:rPr>
                <w:rFonts w:ascii="Consolas" w:hAnsi="Consolas"/>
                <w:sz w:val="17"/>
              </w:rPr>
              <w:lastRenderedPageBreak/>
              <w:t>- name: ROMS — Configure Target Node Prerequisites</w:t>
            </w:r>
            <w:r>
              <w:rPr>
                <w:rFonts w:ascii="Consolas" w:hAnsi="Consolas"/>
                <w:sz w:val="17"/>
              </w:rPr>
              <w:br/>
              <w:t xml:space="preserve">  hosts: roms_servers</w:t>
            </w:r>
            <w:r>
              <w:rPr>
                <w:rFonts w:ascii="Consolas" w:hAnsi="Consolas"/>
                <w:sz w:val="17"/>
              </w:rPr>
              <w:br/>
              <w:t xml:space="preserve">  become: true</w:t>
            </w:r>
            <w:r>
              <w:rPr>
                <w:rFonts w:ascii="Consolas" w:hAnsi="Consolas"/>
                <w:sz w:val="17"/>
              </w:rPr>
              <w:br/>
              <w:t xml:space="preserve">  vars:</w:t>
            </w:r>
            <w:r>
              <w:rPr>
                <w:rFonts w:ascii="Consolas" w:hAnsi="Consolas"/>
                <w:sz w:val="17"/>
              </w:rPr>
              <w:br/>
              <w:t xml:space="preserve">    roms_app_port: 8081</w:t>
            </w:r>
            <w:r>
              <w:rPr>
                <w:rFonts w:ascii="Consolas" w:hAnsi="Consolas"/>
                <w:sz w:val="17"/>
              </w:rPr>
              <w:br/>
              <w:t xml:space="preserve">    roms_image_name: "prithviraj-abnave/roms-app"</w:t>
            </w:r>
            <w:r>
              <w:rPr>
                <w:rFonts w:ascii="Consolas" w:hAnsi="Consolas"/>
                <w:sz w:val="17"/>
              </w:rPr>
              <w:br/>
              <w:t xml:space="preserve">    roms_image_tag: "1.0.7"</w:t>
            </w:r>
            <w:r>
              <w:rPr>
                <w:rFonts w:ascii="Consolas" w:hAnsi="Consolas"/>
                <w:sz w:val="17"/>
              </w:rPr>
              <w:br/>
            </w:r>
            <w:r>
              <w:rPr>
                <w:rFonts w:ascii="Consolas" w:hAnsi="Consolas"/>
                <w:sz w:val="17"/>
              </w:rPr>
              <w:br/>
              <w:t xml:space="preserve">  tasks:</w:t>
            </w:r>
            <w:r>
              <w:rPr>
                <w:rFonts w:ascii="Consolas" w:hAnsi="Consolas"/>
                <w:sz w:val="17"/>
              </w:rPr>
              <w:br/>
              <w:t xml:space="preserve">    # 1. System Package Prerequisites</w:t>
            </w:r>
            <w:r>
              <w:rPr>
                <w:rFonts w:ascii="Consolas" w:hAnsi="Consolas"/>
                <w:sz w:val="17"/>
              </w:rPr>
              <w:br/>
              <w:t xml:space="preserve">    - name: 1.1 Ensure Java 17 (JRE), Docker, curl, wget, and git are installed</w:t>
            </w:r>
            <w:r>
              <w:rPr>
                <w:rFonts w:ascii="Consolas" w:hAnsi="Consolas"/>
                <w:sz w:val="17"/>
              </w:rPr>
              <w:br/>
              <w:t xml:space="preserve">      ansible.builtin.package:</w:t>
            </w:r>
            <w:r>
              <w:rPr>
                <w:rFonts w:ascii="Consolas" w:hAnsi="Consolas"/>
                <w:sz w:val="17"/>
              </w:rPr>
              <w:br/>
              <w:t xml:space="preserve">        name:</w:t>
            </w:r>
            <w:r>
              <w:rPr>
                <w:rFonts w:ascii="Consolas" w:hAnsi="Consolas"/>
                <w:sz w:val="17"/>
              </w:rPr>
              <w:br/>
              <w:t xml:space="preserve">          - openjdk-17-jre-headless</w:t>
            </w:r>
            <w:r>
              <w:rPr>
                <w:rFonts w:ascii="Consolas" w:hAnsi="Consolas"/>
                <w:sz w:val="17"/>
              </w:rPr>
              <w:br/>
              <w:t xml:space="preserve">          - docker.io</w:t>
            </w:r>
            <w:r>
              <w:rPr>
                <w:rFonts w:ascii="Consolas" w:hAnsi="Consolas"/>
                <w:sz w:val="17"/>
              </w:rPr>
              <w:br/>
              <w:t xml:space="preserve">          - docker-compose-plugin</w:t>
            </w:r>
            <w:r>
              <w:rPr>
                <w:rFonts w:ascii="Consolas" w:hAnsi="Consolas"/>
                <w:sz w:val="17"/>
              </w:rPr>
              <w:br/>
              <w:t xml:space="preserve">          - curl</w:t>
            </w:r>
            <w:r>
              <w:rPr>
                <w:rFonts w:ascii="Consolas" w:hAnsi="Consolas"/>
                <w:sz w:val="17"/>
              </w:rPr>
              <w:br/>
              <w:t xml:space="preserve">          - wget</w:t>
            </w:r>
            <w:r>
              <w:rPr>
                <w:rFonts w:ascii="Consolas" w:hAnsi="Consolas"/>
                <w:sz w:val="17"/>
              </w:rPr>
              <w:br/>
              <w:t xml:space="preserve">          - git</w:t>
            </w:r>
            <w:r>
              <w:rPr>
                <w:rFonts w:ascii="Consolas" w:hAnsi="Consolas"/>
                <w:sz w:val="17"/>
              </w:rPr>
              <w:br/>
              <w:t xml:space="preserve">        state: present</w:t>
            </w:r>
            <w:r>
              <w:rPr>
                <w:rFonts w:ascii="Consolas" w:hAnsi="Consolas"/>
                <w:sz w:val="17"/>
              </w:rPr>
              <w:br/>
            </w:r>
            <w:r>
              <w:rPr>
                <w:rFonts w:ascii="Consolas" w:hAnsi="Consolas"/>
                <w:sz w:val="17"/>
              </w:rPr>
              <w:br/>
              <w:t xml:space="preserve">    # 2. Docker Service</w:t>
            </w:r>
            <w:r>
              <w:rPr>
                <w:rFonts w:ascii="Consolas" w:hAnsi="Consolas"/>
                <w:sz w:val="17"/>
              </w:rPr>
              <w:br/>
              <w:t xml:space="preserve">    - name: 2.1 Ensure Docker service is enabled and started</w:t>
            </w:r>
            <w:r>
              <w:rPr>
                <w:rFonts w:ascii="Consolas" w:hAnsi="Consolas"/>
                <w:sz w:val="17"/>
              </w:rPr>
              <w:br/>
              <w:t xml:space="preserve">      ansible.builtin.service:</w:t>
            </w:r>
            <w:r>
              <w:rPr>
                <w:rFonts w:ascii="Consolas" w:hAnsi="Consolas"/>
                <w:sz w:val="17"/>
              </w:rPr>
              <w:br/>
              <w:t xml:space="preserve">        name: docker</w:t>
            </w:r>
            <w:r>
              <w:rPr>
                <w:rFonts w:ascii="Consolas" w:hAnsi="Consolas"/>
                <w:sz w:val="17"/>
              </w:rPr>
              <w:br/>
              <w:t xml:space="preserve">        state: started</w:t>
            </w:r>
            <w:r>
              <w:rPr>
                <w:rFonts w:ascii="Consolas" w:hAnsi="Consolas"/>
                <w:sz w:val="17"/>
              </w:rPr>
              <w:br/>
              <w:t xml:space="preserve">        enabled: true</w:t>
            </w:r>
            <w:r>
              <w:rPr>
                <w:rFonts w:ascii="Consolas" w:hAnsi="Consolas"/>
                <w:sz w:val="17"/>
              </w:rPr>
              <w:br/>
            </w:r>
            <w:r>
              <w:rPr>
                <w:rFonts w:ascii="Consolas" w:hAnsi="Consolas"/>
                <w:sz w:val="17"/>
              </w:rPr>
              <w:br/>
              <w:t xml:space="preserve">    # 3. OS User and Group</w:t>
            </w:r>
            <w:r>
              <w:rPr>
                <w:rFonts w:ascii="Consolas" w:hAnsi="Consolas"/>
                <w:sz w:val="17"/>
              </w:rPr>
              <w:br/>
              <w:t xml:space="preserve">    - name: 3.1 Ensure roms group exists</w:t>
            </w:r>
            <w:r>
              <w:rPr>
                <w:rFonts w:ascii="Consolas" w:hAnsi="Consolas"/>
                <w:sz w:val="17"/>
              </w:rPr>
              <w:br/>
              <w:t xml:space="preserve">      ansible.builtin.group:</w:t>
            </w:r>
            <w:r>
              <w:rPr>
                <w:rFonts w:ascii="Consolas" w:hAnsi="Consolas"/>
                <w:sz w:val="17"/>
              </w:rPr>
              <w:br/>
              <w:t xml:space="preserve">        name: roms</w:t>
            </w:r>
            <w:r>
              <w:rPr>
                <w:rFonts w:ascii="Consolas" w:hAnsi="Consolas"/>
                <w:sz w:val="17"/>
              </w:rPr>
              <w:br/>
              <w:t xml:space="preserve">        state: present</w:t>
            </w:r>
            <w:r>
              <w:rPr>
                <w:rFonts w:ascii="Consolas" w:hAnsi="Consolas"/>
                <w:sz w:val="17"/>
              </w:rPr>
              <w:br/>
            </w:r>
            <w:r>
              <w:rPr>
                <w:rFonts w:ascii="Consolas" w:hAnsi="Consolas"/>
                <w:sz w:val="17"/>
              </w:rPr>
              <w:br/>
              <w:t xml:space="preserve">    - name: 3.2 Create roms OS user (no login shell, added to docker group)</w:t>
            </w:r>
            <w:r>
              <w:rPr>
                <w:rFonts w:ascii="Consolas" w:hAnsi="Consolas"/>
                <w:sz w:val="17"/>
              </w:rPr>
              <w:br/>
              <w:t xml:space="preserve">      ansible.builtin.user:</w:t>
            </w:r>
            <w:r>
              <w:rPr>
                <w:rFonts w:ascii="Consolas" w:hAnsi="Consolas"/>
                <w:sz w:val="17"/>
              </w:rPr>
              <w:br/>
              <w:t xml:space="preserve">        name: roms</w:t>
            </w:r>
            <w:r>
              <w:rPr>
                <w:rFonts w:ascii="Consolas" w:hAnsi="Consolas"/>
                <w:sz w:val="17"/>
              </w:rPr>
              <w:br/>
              <w:t xml:space="preserve">        group: roms</w:t>
            </w:r>
            <w:r>
              <w:rPr>
                <w:rFonts w:ascii="Consolas" w:hAnsi="Consolas"/>
                <w:sz w:val="17"/>
              </w:rPr>
              <w:br/>
              <w:t xml:space="preserve">        groups: docker</w:t>
            </w:r>
            <w:r>
              <w:rPr>
                <w:rFonts w:ascii="Consolas" w:hAnsi="Consolas"/>
                <w:sz w:val="17"/>
              </w:rPr>
              <w:br/>
              <w:t xml:space="preserve">        append: true</w:t>
            </w:r>
            <w:r>
              <w:rPr>
                <w:rFonts w:ascii="Consolas" w:hAnsi="Consolas"/>
                <w:sz w:val="17"/>
              </w:rPr>
              <w:br/>
              <w:t xml:space="preserve">        shell: /usr/sbin/nologin</w:t>
            </w:r>
            <w:r>
              <w:rPr>
                <w:rFonts w:ascii="Consolas" w:hAnsi="Consolas"/>
                <w:sz w:val="17"/>
              </w:rPr>
              <w:br/>
              <w:t xml:space="preserve">        system: true</w:t>
            </w:r>
            <w:r>
              <w:rPr>
                <w:rFonts w:ascii="Consolas" w:hAnsi="Consolas"/>
                <w:sz w:val="17"/>
              </w:rPr>
              <w:br/>
              <w:t xml:space="preserve">        create_home: false</w:t>
            </w:r>
            <w:r>
              <w:rPr>
                <w:rFonts w:ascii="Consolas" w:hAnsi="Consolas"/>
                <w:sz w:val="17"/>
              </w:rPr>
              <w:br/>
            </w:r>
            <w:r>
              <w:rPr>
                <w:rFonts w:ascii="Consolas" w:hAnsi="Consolas"/>
                <w:sz w:val="17"/>
              </w:rPr>
              <w:br/>
              <w:t xml:space="preserve">    # 4. Directory Structure</w:t>
            </w:r>
            <w:r>
              <w:rPr>
                <w:rFonts w:ascii="Consolas" w:hAnsi="Consolas"/>
                <w:sz w:val="17"/>
              </w:rPr>
              <w:br/>
              <w:t xml:space="preserve">    - name: 4.1 Create application and log directories (/opt/roms, /var/log/roms)</w:t>
            </w:r>
            <w:r>
              <w:rPr>
                <w:rFonts w:ascii="Consolas" w:hAnsi="Consolas"/>
                <w:sz w:val="17"/>
              </w:rPr>
              <w:br/>
              <w:t xml:space="preserve">      ansible.builtin.file:</w:t>
            </w:r>
            <w:r>
              <w:rPr>
                <w:rFonts w:ascii="Consolas" w:hAnsi="Consolas"/>
                <w:sz w:val="17"/>
              </w:rPr>
              <w:br/>
              <w:t xml:space="preserve">        path: "{{ item }}"</w:t>
            </w:r>
            <w:r>
              <w:rPr>
                <w:rFonts w:ascii="Consolas" w:hAnsi="Consolas"/>
                <w:sz w:val="17"/>
              </w:rPr>
              <w:br/>
              <w:t xml:space="preserve">        state: directory</w:t>
            </w:r>
            <w:r>
              <w:rPr>
                <w:rFonts w:ascii="Consolas" w:hAnsi="Consolas"/>
                <w:sz w:val="17"/>
              </w:rPr>
              <w:br/>
              <w:t xml:space="preserve">        owner: roms</w:t>
            </w:r>
            <w:r>
              <w:rPr>
                <w:rFonts w:ascii="Consolas" w:hAnsi="Consolas"/>
                <w:sz w:val="17"/>
              </w:rPr>
              <w:br/>
              <w:t xml:space="preserve">        group: roms</w:t>
            </w:r>
            <w:r>
              <w:rPr>
                <w:rFonts w:ascii="Consolas" w:hAnsi="Consolas"/>
                <w:sz w:val="17"/>
              </w:rPr>
              <w:br/>
              <w:t xml:space="preserve">        mode: '0755'</w:t>
            </w:r>
            <w:r>
              <w:rPr>
                <w:rFonts w:ascii="Consolas" w:hAnsi="Consolas"/>
                <w:sz w:val="17"/>
              </w:rPr>
              <w:br/>
              <w:t xml:space="preserve">      loop:</w:t>
            </w:r>
            <w:r>
              <w:rPr>
                <w:rFonts w:ascii="Consolas" w:hAnsi="Consolas"/>
                <w:sz w:val="17"/>
              </w:rPr>
              <w:br/>
              <w:t xml:space="preserve">        - /opt/roms</w:t>
            </w:r>
            <w:r>
              <w:rPr>
                <w:rFonts w:ascii="Consolas" w:hAnsi="Consolas"/>
                <w:sz w:val="17"/>
              </w:rPr>
              <w:br/>
              <w:t xml:space="preserve">        - /var/log/roms</w:t>
            </w:r>
            <w:r>
              <w:rPr>
                <w:rFonts w:ascii="Consolas" w:hAnsi="Consolas"/>
                <w:sz w:val="17"/>
              </w:rPr>
              <w:br/>
            </w:r>
            <w:r>
              <w:rPr>
                <w:rFonts w:ascii="Consolas" w:hAnsi="Consolas"/>
                <w:sz w:val="17"/>
              </w:rPr>
              <w:br/>
              <w:t xml:space="preserve">    # 5. Docker Image Pull</w:t>
            </w:r>
            <w:r>
              <w:rPr>
                <w:rFonts w:ascii="Consolas" w:hAnsi="Consolas"/>
                <w:sz w:val="17"/>
              </w:rPr>
              <w:br/>
              <w:t xml:space="preserve">    - name: 5.1 Pull versioned ROMS Docker image from Docker Hub</w:t>
            </w:r>
            <w:r>
              <w:rPr>
                <w:rFonts w:ascii="Consolas" w:hAnsi="Consolas"/>
                <w:sz w:val="17"/>
              </w:rPr>
              <w:br/>
              <w:t xml:space="preserve">      community.docker.docker_image:</w:t>
            </w:r>
            <w:r>
              <w:rPr>
                <w:rFonts w:ascii="Consolas" w:hAnsi="Consolas"/>
                <w:sz w:val="17"/>
              </w:rPr>
              <w:br/>
              <w:t xml:space="preserve">        name: "{{ roms_image_name }}"</w:t>
            </w:r>
            <w:r>
              <w:rPr>
                <w:rFonts w:ascii="Consolas" w:hAnsi="Consolas"/>
                <w:sz w:val="17"/>
              </w:rPr>
              <w:br/>
              <w:t xml:space="preserve">        tag: "{{ roms_image_tag }}"</w:t>
            </w:r>
            <w:r>
              <w:rPr>
                <w:rFonts w:ascii="Consolas" w:hAnsi="Consolas"/>
                <w:sz w:val="17"/>
              </w:rPr>
              <w:br/>
              <w:t xml:space="preserve">        source: pull</w:t>
            </w:r>
            <w:r>
              <w:rPr>
                <w:rFonts w:ascii="Consolas" w:hAnsi="Consolas"/>
                <w:sz w:val="17"/>
              </w:rPr>
              <w:br/>
            </w:r>
            <w:r>
              <w:rPr>
                <w:rFonts w:ascii="Consolas" w:hAnsi="Consolas"/>
                <w:sz w:val="17"/>
              </w:rPr>
              <w:br/>
              <w:t xml:space="preserve">    # 6. Systemd Service Unit</w:t>
            </w:r>
            <w:r>
              <w:rPr>
                <w:rFonts w:ascii="Consolas" w:hAnsi="Consolas"/>
                <w:sz w:val="17"/>
              </w:rPr>
              <w:br/>
              <w:t xml:space="preserve">    - name: 6.1 Deploy systemd service unit for ROMS</w:t>
            </w:r>
            <w:r>
              <w:rPr>
                <w:rFonts w:ascii="Consolas" w:hAnsi="Consolas"/>
                <w:sz w:val="17"/>
              </w:rPr>
              <w:br/>
              <w:t xml:space="preserve">      ansible.builtin.template:</w:t>
            </w:r>
            <w:r>
              <w:rPr>
                <w:rFonts w:ascii="Consolas" w:hAnsi="Consolas"/>
                <w:sz w:val="17"/>
              </w:rPr>
              <w:br/>
              <w:t xml:space="preserve">        src: templates/roms.service.j2</w:t>
            </w:r>
            <w:r>
              <w:rPr>
                <w:rFonts w:ascii="Consolas" w:hAnsi="Consolas"/>
                <w:sz w:val="17"/>
              </w:rPr>
              <w:br/>
            </w:r>
            <w:r>
              <w:rPr>
                <w:rFonts w:ascii="Consolas" w:hAnsi="Consolas"/>
                <w:sz w:val="17"/>
              </w:rPr>
              <w:lastRenderedPageBreak/>
              <w:t xml:space="preserve">        dest: /etc/systemd/system/roms.service</w:t>
            </w:r>
            <w:r>
              <w:rPr>
                <w:rFonts w:ascii="Consolas" w:hAnsi="Consolas"/>
                <w:sz w:val="17"/>
              </w:rPr>
              <w:br/>
              <w:t xml:space="preserve">        owner: root</w:t>
            </w:r>
            <w:r>
              <w:rPr>
                <w:rFonts w:ascii="Consolas" w:hAnsi="Consolas"/>
                <w:sz w:val="17"/>
              </w:rPr>
              <w:br/>
              <w:t xml:space="preserve">        group: root</w:t>
            </w:r>
            <w:r>
              <w:rPr>
                <w:rFonts w:ascii="Consolas" w:hAnsi="Consolas"/>
                <w:sz w:val="17"/>
              </w:rPr>
              <w:br/>
              <w:t xml:space="preserve">        mode: '0644'</w:t>
            </w:r>
            <w:r>
              <w:rPr>
                <w:rFonts w:ascii="Consolas" w:hAnsi="Consolas"/>
                <w:sz w:val="17"/>
              </w:rPr>
              <w:br/>
              <w:t xml:space="preserve">      notify: Reload systemd and restart ROMS</w:t>
            </w:r>
            <w:r>
              <w:rPr>
                <w:rFonts w:ascii="Consolas" w:hAnsi="Consolas"/>
                <w:sz w:val="17"/>
              </w:rPr>
              <w:br/>
            </w:r>
            <w:r>
              <w:rPr>
                <w:rFonts w:ascii="Consolas" w:hAnsi="Consolas"/>
                <w:sz w:val="17"/>
              </w:rPr>
              <w:br/>
              <w:t xml:space="preserve">    - name: 6.2 Ensure roms.service is enabled and started</w:t>
            </w:r>
            <w:r>
              <w:rPr>
                <w:rFonts w:ascii="Consolas" w:hAnsi="Consolas"/>
                <w:sz w:val="17"/>
              </w:rPr>
              <w:br/>
              <w:t xml:space="preserve">      ansible.builtin.systemd:</w:t>
            </w:r>
            <w:r>
              <w:rPr>
                <w:rFonts w:ascii="Consolas" w:hAnsi="Consolas"/>
                <w:sz w:val="17"/>
              </w:rPr>
              <w:br/>
              <w:t xml:space="preserve">        name: roms</w:t>
            </w:r>
            <w:r>
              <w:rPr>
                <w:rFonts w:ascii="Consolas" w:hAnsi="Consolas"/>
                <w:sz w:val="17"/>
              </w:rPr>
              <w:br/>
              <w:t xml:space="preserve">        state: started</w:t>
            </w:r>
            <w:r>
              <w:rPr>
                <w:rFonts w:ascii="Consolas" w:hAnsi="Consolas"/>
                <w:sz w:val="17"/>
              </w:rPr>
              <w:br/>
              <w:t xml:space="preserve">        enabled: true</w:t>
            </w:r>
            <w:r>
              <w:rPr>
                <w:rFonts w:ascii="Consolas" w:hAnsi="Consolas"/>
                <w:sz w:val="17"/>
              </w:rPr>
              <w:br/>
              <w:t xml:space="preserve">        daemon_reload: true</w:t>
            </w:r>
            <w:r>
              <w:rPr>
                <w:rFonts w:ascii="Consolas" w:hAnsi="Consolas"/>
                <w:sz w:val="17"/>
              </w:rPr>
              <w:br/>
            </w:r>
            <w:r>
              <w:rPr>
                <w:rFonts w:ascii="Consolas" w:hAnsi="Consolas"/>
                <w:sz w:val="17"/>
              </w:rPr>
              <w:br/>
              <w:t xml:space="preserve">    # 7. Firewall Rule</w:t>
            </w:r>
            <w:r>
              <w:rPr>
                <w:rFonts w:ascii="Consolas" w:hAnsi="Consolas"/>
                <w:sz w:val="17"/>
              </w:rPr>
              <w:br/>
              <w:t xml:space="preserve">    - name: 7.1 Open port 8081/tcp in firewalld</w:t>
            </w:r>
            <w:r>
              <w:rPr>
                <w:rFonts w:ascii="Consolas" w:hAnsi="Consolas"/>
                <w:sz w:val="17"/>
              </w:rPr>
              <w:br/>
              <w:t xml:space="preserve">      ansible.posix.firewalld:</w:t>
            </w:r>
            <w:r>
              <w:rPr>
                <w:rFonts w:ascii="Consolas" w:hAnsi="Consolas"/>
                <w:sz w:val="17"/>
              </w:rPr>
              <w:br/>
              <w:t xml:space="preserve">        port: "{{ roms_app_port }}/tcp"</w:t>
            </w:r>
            <w:r>
              <w:rPr>
                <w:rFonts w:ascii="Consolas" w:hAnsi="Consolas"/>
                <w:sz w:val="17"/>
              </w:rPr>
              <w:br/>
              <w:t xml:space="preserve">        permanent: true</w:t>
            </w:r>
            <w:r>
              <w:rPr>
                <w:rFonts w:ascii="Consolas" w:hAnsi="Consolas"/>
                <w:sz w:val="17"/>
              </w:rPr>
              <w:br/>
              <w:t xml:space="preserve">        immediate: true</w:t>
            </w:r>
            <w:r>
              <w:rPr>
                <w:rFonts w:ascii="Consolas" w:hAnsi="Consolas"/>
                <w:sz w:val="17"/>
              </w:rPr>
              <w:br/>
              <w:t xml:space="preserve">        state: enabled</w:t>
            </w:r>
            <w:r>
              <w:rPr>
                <w:rFonts w:ascii="Consolas" w:hAnsi="Consolas"/>
                <w:sz w:val="17"/>
              </w:rPr>
              <w:br/>
              <w:t xml:space="preserve">      ignore_errors: true</w:t>
            </w:r>
            <w:r>
              <w:rPr>
                <w:rFonts w:ascii="Consolas" w:hAnsi="Consolas"/>
                <w:sz w:val="17"/>
              </w:rPr>
              <w:br/>
            </w:r>
            <w:r>
              <w:rPr>
                <w:rFonts w:ascii="Consolas" w:hAnsi="Consolas"/>
                <w:sz w:val="17"/>
              </w:rPr>
              <w:br/>
              <w:t xml:space="preserve">    # 8. Health Verification</w:t>
            </w:r>
            <w:r>
              <w:rPr>
                <w:rFonts w:ascii="Consolas" w:hAnsi="Consolas"/>
                <w:sz w:val="17"/>
              </w:rPr>
              <w:br/>
              <w:t xml:space="preserve">    - name: 8.1 Wait for ROMS application to become healthy</w:t>
            </w:r>
            <w:r>
              <w:rPr>
                <w:rFonts w:ascii="Consolas" w:hAnsi="Consolas"/>
                <w:sz w:val="17"/>
              </w:rPr>
              <w:br/>
              <w:t xml:space="preserve">      ansible.builtin.uri:</w:t>
            </w:r>
            <w:r>
              <w:rPr>
                <w:rFonts w:ascii="Consolas" w:hAnsi="Consolas"/>
                <w:sz w:val="17"/>
              </w:rPr>
              <w:br/>
              <w:t xml:space="preserve">        url: "http://localhost:{{ roms_app_port }}/actuator/health"</w:t>
            </w:r>
            <w:r>
              <w:rPr>
                <w:rFonts w:ascii="Consolas" w:hAnsi="Consolas"/>
                <w:sz w:val="17"/>
              </w:rPr>
              <w:br/>
              <w:t xml:space="preserve">        method: GET</w:t>
            </w:r>
            <w:r>
              <w:rPr>
                <w:rFonts w:ascii="Consolas" w:hAnsi="Consolas"/>
                <w:sz w:val="17"/>
              </w:rPr>
              <w:br/>
              <w:t xml:space="preserve">        return_content: true</w:t>
            </w:r>
            <w:r>
              <w:rPr>
                <w:rFonts w:ascii="Consolas" w:hAnsi="Consolas"/>
                <w:sz w:val="17"/>
              </w:rPr>
              <w:br/>
              <w:t xml:space="preserve">        status_code: 200</w:t>
            </w:r>
            <w:r>
              <w:rPr>
                <w:rFonts w:ascii="Consolas" w:hAnsi="Consolas"/>
                <w:sz w:val="17"/>
              </w:rPr>
              <w:br/>
              <w:t xml:space="preserve">      register: health_check</w:t>
            </w:r>
            <w:r>
              <w:rPr>
                <w:rFonts w:ascii="Consolas" w:hAnsi="Consolas"/>
                <w:sz w:val="17"/>
              </w:rPr>
              <w:br/>
              <w:t xml:space="preserve">      until: health_check.status == 200</w:t>
            </w:r>
            <w:r>
              <w:rPr>
                <w:rFonts w:ascii="Consolas" w:hAnsi="Consolas"/>
                <w:sz w:val="17"/>
              </w:rPr>
              <w:br/>
              <w:t xml:space="preserve">      retries: 6</w:t>
            </w:r>
            <w:r>
              <w:rPr>
                <w:rFonts w:ascii="Consolas" w:hAnsi="Consolas"/>
                <w:sz w:val="17"/>
              </w:rPr>
              <w:br/>
              <w:t xml:space="preserve">      delay: 10</w:t>
            </w:r>
            <w:r>
              <w:rPr>
                <w:rFonts w:ascii="Consolas" w:hAnsi="Consolas"/>
                <w:sz w:val="17"/>
              </w:rPr>
              <w:br/>
            </w:r>
            <w:r>
              <w:rPr>
                <w:rFonts w:ascii="Consolas" w:hAnsi="Consolas"/>
                <w:sz w:val="17"/>
              </w:rPr>
              <w:br/>
              <w:t xml:space="preserve">  handlers:</w:t>
            </w:r>
            <w:r>
              <w:rPr>
                <w:rFonts w:ascii="Consolas" w:hAnsi="Consolas"/>
                <w:sz w:val="17"/>
              </w:rPr>
              <w:br/>
              <w:t xml:space="preserve">    - name: Reload systemd and restart ROMS</w:t>
            </w:r>
            <w:r>
              <w:rPr>
                <w:rFonts w:ascii="Consolas" w:hAnsi="Consolas"/>
                <w:sz w:val="17"/>
              </w:rPr>
              <w:br/>
              <w:t xml:space="preserve">      ansible.builtin.systemd:</w:t>
            </w:r>
            <w:r>
              <w:rPr>
                <w:rFonts w:ascii="Consolas" w:hAnsi="Consolas"/>
                <w:sz w:val="17"/>
              </w:rPr>
              <w:br/>
              <w:t xml:space="preserve">        name: roms</w:t>
            </w:r>
            <w:r>
              <w:rPr>
                <w:rFonts w:ascii="Consolas" w:hAnsi="Consolas"/>
                <w:sz w:val="17"/>
              </w:rPr>
              <w:br/>
              <w:t xml:space="preserve">        state: restarted</w:t>
            </w:r>
            <w:r>
              <w:rPr>
                <w:rFonts w:ascii="Consolas" w:hAnsi="Consolas"/>
                <w:sz w:val="17"/>
              </w:rPr>
              <w:br/>
              <w:t xml:space="preserve">        daemon_reload: true</w:t>
            </w:r>
          </w:p>
        </w:tc>
      </w:tr>
    </w:tbl>
    <w:p w14:paraId="0A32513A" w14:textId="77777777" w:rsidR="0034312F" w:rsidRDefault="0034312F">
      <w:pPr>
        <w:spacing w:after="60"/>
      </w:pPr>
    </w:p>
    <w:p w14:paraId="4762C722" w14:textId="77777777" w:rsidR="0034312F" w:rsidRDefault="00000000">
      <w:pPr>
        <w:pStyle w:val="Heading2"/>
        <w:pBdr>
          <w:bottom w:val="single" w:sz="6" w:space="3" w:color="CBD5E1"/>
        </w:pBdr>
        <w:spacing w:before="280" w:after="120"/>
      </w:pPr>
      <w:r>
        <w:rPr>
          <w:rFonts w:ascii="Calibri" w:hAnsi="Calibri"/>
          <w:color w:val="1E293B"/>
          <w:sz w:val="28"/>
        </w:rPr>
        <w:t>6.4 Automated Provisioning, Validation &amp; Rollback Playbook (provision-and-validate.yml)</w:t>
      </w:r>
    </w:p>
    <w:p w14:paraId="337E2B82" w14:textId="77777777" w:rsidR="0034312F" w:rsidRDefault="00000000">
      <w:pPr>
        <w:keepNext/>
        <w:spacing w:before="120" w:after="40"/>
      </w:pPr>
      <w:r>
        <w:rPr>
          <w:b/>
          <w:color w:val="334155"/>
          <w:sz w:val="19"/>
        </w:rPr>
        <w:t>▸ Listing 6.4 — 4-Play Provisioning, Smoke Test &amp; Automated Rollback Playbook (provision-and-validate.yml)</w:t>
      </w:r>
    </w:p>
    <w:tbl>
      <w:tblPr>
        <w:tblW w:w="0" w:type="auto"/>
        <w:jc w:val="center"/>
        <w:tblLook w:val="04A0" w:firstRow="1" w:lastRow="0" w:firstColumn="1" w:lastColumn="0" w:noHBand="0" w:noVBand="1"/>
      </w:tblPr>
      <w:tblGrid>
        <w:gridCol w:w="9317"/>
      </w:tblGrid>
      <w:tr w:rsidR="0034312F" w14:paraId="6AC52726" w14:textId="77777777">
        <w:trPr>
          <w:jc w:val="center"/>
        </w:trPr>
        <w:tc>
          <w:tcPr>
            <w:tcW w:w="9317" w:type="dxa"/>
            <w:tcBorders>
              <w:top w:val="single" w:sz="4" w:space="0" w:color="CBD5E1"/>
              <w:left w:val="single" w:sz="18" w:space="0" w:color="1E293B"/>
              <w:bottom w:val="single" w:sz="4" w:space="0" w:color="CBD5E1"/>
              <w:right w:val="single" w:sz="4" w:space="0" w:color="CBD5E1"/>
            </w:tcBorders>
            <w:shd w:val="clear" w:color="auto" w:fill="F1F5F9"/>
            <w:tcMar>
              <w:top w:w="120" w:type="dxa"/>
              <w:left w:w="160" w:type="dxa"/>
              <w:bottom w:w="120" w:type="dxa"/>
              <w:right w:w="160" w:type="dxa"/>
            </w:tcMar>
          </w:tcPr>
          <w:p w14:paraId="0A57F0FF" w14:textId="77777777" w:rsidR="0034312F" w:rsidRDefault="00000000">
            <w:pPr>
              <w:spacing w:after="0" w:line="252" w:lineRule="auto"/>
            </w:pPr>
            <w:r>
              <w:rPr>
                <w:rFonts w:ascii="Consolas" w:hAnsi="Consolas"/>
                <w:sz w:val="17"/>
              </w:rPr>
              <w:t>---</w:t>
            </w:r>
            <w:r>
              <w:rPr>
                <w:rFonts w:ascii="Consolas" w:hAnsi="Consolas"/>
                <w:sz w:val="17"/>
              </w:rPr>
              <w:br/>
              <w:t># Play 1: Provision Clean Target Environment</w:t>
            </w:r>
            <w:r>
              <w:rPr>
                <w:rFonts w:ascii="Consolas" w:hAnsi="Consolas"/>
                <w:sz w:val="17"/>
              </w:rPr>
              <w:br/>
              <w:t>- name: "Play 1: Provision Clean Target Node"</w:t>
            </w:r>
            <w:r>
              <w:rPr>
                <w:rFonts w:ascii="Consolas" w:hAnsi="Consolas"/>
                <w:sz w:val="17"/>
              </w:rPr>
              <w:br/>
              <w:t xml:space="preserve">  hosts: roms_servers</w:t>
            </w:r>
            <w:r>
              <w:rPr>
                <w:rFonts w:ascii="Consolas" w:hAnsi="Consolas"/>
                <w:sz w:val="17"/>
              </w:rPr>
              <w:br/>
              <w:t xml:space="preserve">  become: true</w:t>
            </w:r>
            <w:r>
              <w:rPr>
                <w:rFonts w:ascii="Consolas" w:hAnsi="Consolas"/>
                <w:sz w:val="17"/>
              </w:rPr>
              <w:br/>
              <w:t xml:space="preserve">  vars:</w:t>
            </w:r>
            <w:r>
              <w:rPr>
                <w:rFonts w:ascii="Consolas" w:hAnsi="Consolas"/>
                <w:sz w:val="17"/>
              </w:rPr>
              <w:br/>
              <w:t xml:space="preserve">    current_tag: "1.0.7"</w:t>
            </w:r>
            <w:r>
              <w:rPr>
                <w:rFonts w:ascii="Consolas" w:hAnsi="Consolas"/>
                <w:sz w:val="17"/>
              </w:rPr>
              <w:br/>
              <w:t xml:space="preserve">  tasks:</w:t>
            </w:r>
            <w:r>
              <w:rPr>
                <w:rFonts w:ascii="Consolas" w:hAnsi="Consolas"/>
                <w:sz w:val="17"/>
              </w:rPr>
              <w:br/>
              <w:t xml:space="preserve">    - name: 1.1 Install Java 17 JRE and Docker Engine</w:t>
            </w:r>
            <w:r>
              <w:rPr>
                <w:rFonts w:ascii="Consolas" w:hAnsi="Consolas"/>
                <w:sz w:val="17"/>
              </w:rPr>
              <w:br/>
              <w:t xml:space="preserve">      ansible.builtin.package:</w:t>
            </w:r>
            <w:r>
              <w:rPr>
                <w:rFonts w:ascii="Consolas" w:hAnsi="Consolas"/>
                <w:sz w:val="17"/>
              </w:rPr>
              <w:br/>
              <w:t xml:space="preserve">        name: [openjdk-17-jre-headless, docker.io, curl]</w:t>
            </w:r>
            <w:r>
              <w:rPr>
                <w:rFonts w:ascii="Consolas" w:hAnsi="Consolas"/>
                <w:sz w:val="17"/>
              </w:rPr>
              <w:br/>
              <w:t xml:space="preserve">        state: present</w:t>
            </w:r>
            <w:r>
              <w:rPr>
                <w:rFonts w:ascii="Consolas" w:hAnsi="Consolas"/>
                <w:sz w:val="17"/>
              </w:rPr>
              <w:br/>
              <w:t xml:space="preserve">    - name: 1.2 Start and enable Docker</w:t>
            </w:r>
            <w:r>
              <w:rPr>
                <w:rFonts w:ascii="Consolas" w:hAnsi="Consolas"/>
                <w:sz w:val="17"/>
              </w:rPr>
              <w:br/>
              <w:t xml:space="preserve">      ansible.builtin.service:</w:t>
            </w:r>
            <w:r>
              <w:rPr>
                <w:rFonts w:ascii="Consolas" w:hAnsi="Consolas"/>
                <w:sz w:val="17"/>
              </w:rPr>
              <w:br/>
              <w:t xml:space="preserve">        name: docker</w:t>
            </w:r>
            <w:r>
              <w:rPr>
                <w:rFonts w:ascii="Consolas" w:hAnsi="Consolas"/>
                <w:sz w:val="17"/>
              </w:rPr>
              <w:br/>
              <w:t xml:space="preserve">        state: started</w:t>
            </w:r>
            <w:r>
              <w:rPr>
                <w:rFonts w:ascii="Consolas" w:hAnsi="Consolas"/>
                <w:sz w:val="17"/>
              </w:rPr>
              <w:br/>
              <w:t xml:space="preserve">        enabled: true</w:t>
            </w:r>
            <w:r>
              <w:rPr>
                <w:rFonts w:ascii="Consolas" w:hAnsi="Consolas"/>
                <w:sz w:val="17"/>
              </w:rPr>
              <w:br/>
            </w:r>
            <w:r>
              <w:rPr>
                <w:rFonts w:ascii="Consolas" w:hAnsi="Consolas"/>
                <w:sz w:val="17"/>
              </w:rPr>
              <w:lastRenderedPageBreak/>
              <w:t xml:space="preserve">    - name: 1.3 Create roms group and user</w:t>
            </w:r>
            <w:r>
              <w:rPr>
                <w:rFonts w:ascii="Consolas" w:hAnsi="Consolas"/>
                <w:sz w:val="17"/>
              </w:rPr>
              <w:br/>
              <w:t xml:space="preserve">      ansible.builtin.user:</w:t>
            </w:r>
            <w:r>
              <w:rPr>
                <w:rFonts w:ascii="Consolas" w:hAnsi="Consolas"/>
                <w:sz w:val="17"/>
              </w:rPr>
              <w:br/>
              <w:t xml:space="preserve">        name: roms</w:t>
            </w:r>
            <w:r>
              <w:rPr>
                <w:rFonts w:ascii="Consolas" w:hAnsi="Consolas"/>
                <w:sz w:val="17"/>
              </w:rPr>
              <w:br/>
              <w:t xml:space="preserve">        groups: docker</w:t>
            </w:r>
            <w:r>
              <w:rPr>
                <w:rFonts w:ascii="Consolas" w:hAnsi="Consolas"/>
                <w:sz w:val="17"/>
              </w:rPr>
              <w:br/>
              <w:t xml:space="preserve">        shell: /usr/sbin/nologin</w:t>
            </w:r>
            <w:r>
              <w:rPr>
                <w:rFonts w:ascii="Consolas" w:hAnsi="Consolas"/>
                <w:sz w:val="17"/>
              </w:rPr>
              <w:br/>
              <w:t xml:space="preserve">        system: true</w:t>
            </w:r>
            <w:r>
              <w:rPr>
                <w:rFonts w:ascii="Consolas" w:hAnsi="Consolas"/>
                <w:sz w:val="17"/>
              </w:rPr>
              <w:br/>
              <w:t xml:space="preserve">    - name: 1.4 Create app directories</w:t>
            </w:r>
            <w:r>
              <w:rPr>
                <w:rFonts w:ascii="Consolas" w:hAnsi="Consolas"/>
                <w:sz w:val="17"/>
              </w:rPr>
              <w:br/>
              <w:t xml:space="preserve">      ansible.builtin.file:</w:t>
            </w:r>
            <w:r>
              <w:rPr>
                <w:rFonts w:ascii="Consolas" w:hAnsi="Consolas"/>
                <w:sz w:val="17"/>
              </w:rPr>
              <w:br/>
              <w:t xml:space="preserve">        path: "{{ item }}"</w:t>
            </w:r>
            <w:r>
              <w:rPr>
                <w:rFonts w:ascii="Consolas" w:hAnsi="Consolas"/>
                <w:sz w:val="17"/>
              </w:rPr>
              <w:br/>
              <w:t xml:space="preserve">        state: directory</w:t>
            </w:r>
            <w:r>
              <w:rPr>
                <w:rFonts w:ascii="Consolas" w:hAnsi="Consolas"/>
                <w:sz w:val="17"/>
              </w:rPr>
              <w:br/>
              <w:t xml:space="preserve">        owner: roms</w:t>
            </w:r>
            <w:r>
              <w:rPr>
                <w:rFonts w:ascii="Consolas" w:hAnsi="Consolas"/>
                <w:sz w:val="17"/>
              </w:rPr>
              <w:br/>
              <w:t xml:space="preserve">        mode: '0755'</w:t>
            </w:r>
            <w:r>
              <w:rPr>
                <w:rFonts w:ascii="Consolas" w:hAnsi="Consolas"/>
                <w:sz w:val="17"/>
              </w:rPr>
              <w:br/>
              <w:t xml:space="preserve">      loop: [/opt/roms, /var/log/roms]</w:t>
            </w:r>
            <w:r>
              <w:rPr>
                <w:rFonts w:ascii="Consolas" w:hAnsi="Consolas"/>
                <w:sz w:val="17"/>
              </w:rPr>
              <w:br/>
              <w:t xml:space="preserve">    - name: 1.5 Record provisioning timestamp</w:t>
            </w:r>
            <w:r>
              <w:rPr>
                <w:rFonts w:ascii="Consolas" w:hAnsi="Consolas"/>
                <w:sz w:val="17"/>
              </w:rPr>
              <w:br/>
              <w:t xml:space="preserve">      ansible.builtin.copy:</w:t>
            </w:r>
            <w:r>
              <w:rPr>
                <w:rFonts w:ascii="Consolas" w:hAnsi="Consolas"/>
                <w:sz w:val="17"/>
              </w:rPr>
              <w:br/>
              <w:t xml:space="preserve">        dest: /opt/roms/provision.log</w:t>
            </w:r>
            <w:r>
              <w:rPr>
                <w:rFonts w:ascii="Consolas" w:hAnsi="Consolas"/>
                <w:sz w:val="17"/>
              </w:rPr>
              <w:br/>
              <w:t xml:space="preserve">        content: |</w:t>
            </w:r>
            <w:r>
              <w:rPr>
                <w:rFonts w:ascii="Consolas" w:hAnsi="Consolas"/>
                <w:sz w:val="17"/>
              </w:rPr>
              <w:br/>
              <w:t xml:space="preserve">          Provisioned by Ansible on {{ ansible_date_time.iso8601 }}</w:t>
            </w:r>
            <w:r>
              <w:rPr>
                <w:rFonts w:ascii="Consolas" w:hAnsi="Consolas"/>
                <w:sz w:val="17"/>
              </w:rPr>
              <w:br/>
              <w:t xml:space="preserve">          Target host: {{ ansible_hostname }} ({{ ansible_host }})</w:t>
            </w:r>
            <w:r>
              <w:rPr>
                <w:rFonts w:ascii="Consolas" w:hAnsi="Consolas"/>
                <w:sz w:val="17"/>
              </w:rPr>
              <w:br/>
              <w:t xml:space="preserve">          ROMS image: prithviraj-abnave/roms-app:{{ current_tag }}</w:t>
            </w:r>
            <w:r>
              <w:rPr>
                <w:rFonts w:ascii="Consolas" w:hAnsi="Consolas"/>
                <w:sz w:val="17"/>
              </w:rPr>
              <w:br/>
              <w:t xml:space="preserve">        force: false</w:t>
            </w:r>
            <w:r>
              <w:rPr>
                <w:rFonts w:ascii="Consolas" w:hAnsi="Consolas"/>
                <w:sz w:val="17"/>
              </w:rPr>
              <w:br/>
            </w:r>
            <w:r>
              <w:rPr>
                <w:rFonts w:ascii="Consolas" w:hAnsi="Consolas"/>
                <w:sz w:val="17"/>
              </w:rPr>
              <w:br/>
              <w:t># Play 2: Deploy ROMS Container</w:t>
            </w:r>
            <w:r>
              <w:rPr>
                <w:rFonts w:ascii="Consolas" w:hAnsi="Consolas"/>
                <w:sz w:val="17"/>
              </w:rPr>
              <w:br/>
              <w:t>- name: "Play 2: Deploy ROMS Container"</w:t>
            </w:r>
            <w:r>
              <w:rPr>
                <w:rFonts w:ascii="Consolas" w:hAnsi="Consolas"/>
                <w:sz w:val="17"/>
              </w:rPr>
              <w:br/>
              <w:t xml:space="preserve">  hosts: roms_servers</w:t>
            </w:r>
            <w:r>
              <w:rPr>
                <w:rFonts w:ascii="Consolas" w:hAnsi="Consolas"/>
                <w:sz w:val="17"/>
              </w:rPr>
              <w:br/>
              <w:t xml:space="preserve">  become: true</w:t>
            </w:r>
            <w:r>
              <w:rPr>
                <w:rFonts w:ascii="Consolas" w:hAnsi="Consolas"/>
                <w:sz w:val="17"/>
              </w:rPr>
              <w:br/>
              <w:t xml:space="preserve">  vars:</w:t>
            </w:r>
            <w:r>
              <w:rPr>
                <w:rFonts w:ascii="Consolas" w:hAnsi="Consolas"/>
                <w:sz w:val="17"/>
              </w:rPr>
              <w:br/>
              <w:t xml:space="preserve">    current_tag: "1.0.7"</w:t>
            </w:r>
            <w:r>
              <w:rPr>
                <w:rFonts w:ascii="Consolas" w:hAnsi="Consolas"/>
                <w:sz w:val="17"/>
              </w:rPr>
              <w:br/>
              <w:t xml:space="preserve">  tasks:</w:t>
            </w:r>
            <w:r>
              <w:rPr>
                <w:rFonts w:ascii="Consolas" w:hAnsi="Consolas"/>
                <w:sz w:val="17"/>
              </w:rPr>
              <w:br/>
              <w:t xml:space="preserve">    - name: 2.1 Pull ROMS image 1.0.7</w:t>
            </w:r>
            <w:r>
              <w:rPr>
                <w:rFonts w:ascii="Consolas" w:hAnsi="Consolas"/>
                <w:sz w:val="17"/>
              </w:rPr>
              <w:br/>
              <w:t xml:space="preserve">      community.docker.docker_image:</w:t>
            </w:r>
            <w:r>
              <w:rPr>
                <w:rFonts w:ascii="Consolas" w:hAnsi="Consolas"/>
                <w:sz w:val="17"/>
              </w:rPr>
              <w:br/>
              <w:t xml:space="preserve">        name: "prithviraj-abnave/roms-app"</w:t>
            </w:r>
            <w:r>
              <w:rPr>
                <w:rFonts w:ascii="Consolas" w:hAnsi="Consolas"/>
                <w:sz w:val="17"/>
              </w:rPr>
              <w:br/>
              <w:t xml:space="preserve">        tag: "{{ current_tag }}"</w:t>
            </w:r>
            <w:r>
              <w:rPr>
                <w:rFonts w:ascii="Consolas" w:hAnsi="Consolas"/>
                <w:sz w:val="17"/>
              </w:rPr>
              <w:br/>
              <w:t xml:space="preserve">        source: pull</w:t>
            </w:r>
            <w:r>
              <w:rPr>
                <w:rFonts w:ascii="Consolas" w:hAnsi="Consolas"/>
                <w:sz w:val="17"/>
              </w:rPr>
              <w:br/>
              <w:t xml:space="preserve">    - name: 2.2 Start fresh ROMS container</w:t>
            </w:r>
            <w:r>
              <w:rPr>
                <w:rFonts w:ascii="Consolas" w:hAnsi="Consolas"/>
                <w:sz w:val="17"/>
              </w:rPr>
              <w:br/>
              <w:t xml:space="preserve">      community.docker.docker_container:</w:t>
            </w:r>
            <w:r>
              <w:rPr>
                <w:rFonts w:ascii="Consolas" w:hAnsi="Consolas"/>
                <w:sz w:val="17"/>
              </w:rPr>
              <w:br/>
              <w:t xml:space="preserve">        name: roms-container</w:t>
            </w:r>
            <w:r>
              <w:rPr>
                <w:rFonts w:ascii="Consolas" w:hAnsi="Consolas"/>
                <w:sz w:val="17"/>
              </w:rPr>
              <w:br/>
              <w:t xml:space="preserve">        image: "prithviraj-abnave/roms-app:{{ current_tag }}"</w:t>
            </w:r>
            <w:r>
              <w:rPr>
                <w:rFonts w:ascii="Consolas" w:hAnsi="Consolas"/>
                <w:sz w:val="17"/>
              </w:rPr>
              <w:br/>
              <w:t xml:space="preserve">        state: started</w:t>
            </w:r>
            <w:r>
              <w:rPr>
                <w:rFonts w:ascii="Consolas" w:hAnsi="Consolas"/>
                <w:sz w:val="17"/>
              </w:rPr>
              <w:br/>
              <w:t xml:space="preserve">        restart_policy: unless-stopped</w:t>
            </w:r>
            <w:r>
              <w:rPr>
                <w:rFonts w:ascii="Consolas" w:hAnsi="Consolas"/>
                <w:sz w:val="17"/>
              </w:rPr>
              <w:br/>
              <w:t xml:space="preserve">        ports:</w:t>
            </w:r>
            <w:r>
              <w:rPr>
                <w:rFonts w:ascii="Consolas" w:hAnsi="Consolas"/>
                <w:sz w:val="17"/>
              </w:rPr>
              <w:br/>
              <w:t xml:space="preserve">          - "8081:8081"</w:t>
            </w:r>
            <w:r>
              <w:rPr>
                <w:rFonts w:ascii="Consolas" w:hAnsi="Consolas"/>
                <w:sz w:val="17"/>
              </w:rPr>
              <w:br/>
            </w:r>
            <w:r>
              <w:rPr>
                <w:rFonts w:ascii="Consolas" w:hAnsi="Consolas"/>
                <w:sz w:val="17"/>
              </w:rPr>
              <w:br/>
              <w:t># Play 3: Health Check, Smoke Test &amp; Idempotency Assertion</w:t>
            </w:r>
            <w:r>
              <w:rPr>
                <w:rFonts w:ascii="Consolas" w:hAnsi="Consolas"/>
                <w:sz w:val="17"/>
              </w:rPr>
              <w:br/>
              <w:t>- name: "Play 3: Health Check and Smoke Test"</w:t>
            </w:r>
            <w:r>
              <w:rPr>
                <w:rFonts w:ascii="Consolas" w:hAnsi="Consolas"/>
                <w:sz w:val="17"/>
              </w:rPr>
              <w:br/>
              <w:t xml:space="preserve">  hosts: roms_servers</w:t>
            </w:r>
            <w:r>
              <w:rPr>
                <w:rFonts w:ascii="Consolas" w:hAnsi="Consolas"/>
                <w:sz w:val="17"/>
              </w:rPr>
              <w:br/>
              <w:t xml:space="preserve">  become: true</w:t>
            </w:r>
            <w:r>
              <w:rPr>
                <w:rFonts w:ascii="Consolas" w:hAnsi="Consolas"/>
                <w:sz w:val="17"/>
              </w:rPr>
              <w:br/>
              <w:t xml:space="preserve">  tasks:</w:t>
            </w:r>
            <w:r>
              <w:rPr>
                <w:rFonts w:ascii="Consolas" w:hAnsi="Consolas"/>
                <w:sz w:val="17"/>
              </w:rPr>
              <w:br/>
              <w:t xml:space="preserve">    - name: 3.1 Wait for ROMS /actuator/health to return UP</w:t>
            </w:r>
            <w:r>
              <w:rPr>
                <w:rFonts w:ascii="Consolas" w:hAnsi="Consolas"/>
                <w:sz w:val="17"/>
              </w:rPr>
              <w:br/>
              <w:t xml:space="preserve">      ansible.builtin.uri:</w:t>
            </w:r>
            <w:r>
              <w:rPr>
                <w:rFonts w:ascii="Consolas" w:hAnsi="Consolas"/>
                <w:sz w:val="17"/>
              </w:rPr>
              <w:br/>
              <w:t xml:space="preserve">        url: "http://localhost:8081/actuator/health"</w:t>
            </w:r>
            <w:r>
              <w:rPr>
                <w:rFonts w:ascii="Consolas" w:hAnsi="Consolas"/>
                <w:sz w:val="17"/>
              </w:rPr>
              <w:br/>
              <w:t xml:space="preserve">        return_content: true</w:t>
            </w:r>
            <w:r>
              <w:rPr>
                <w:rFonts w:ascii="Consolas" w:hAnsi="Consolas"/>
                <w:sz w:val="17"/>
              </w:rPr>
              <w:br/>
              <w:t xml:space="preserve">      register: health_res</w:t>
            </w:r>
            <w:r>
              <w:rPr>
                <w:rFonts w:ascii="Consolas" w:hAnsi="Consolas"/>
                <w:sz w:val="17"/>
              </w:rPr>
              <w:br/>
              <w:t xml:space="preserve">      until: health_res.status == 200 and ('UP' in health_res.content)</w:t>
            </w:r>
            <w:r>
              <w:rPr>
                <w:rFonts w:ascii="Consolas" w:hAnsi="Consolas"/>
                <w:sz w:val="17"/>
              </w:rPr>
              <w:br/>
              <w:t xml:space="preserve">      retries: 6</w:t>
            </w:r>
            <w:r>
              <w:rPr>
                <w:rFonts w:ascii="Consolas" w:hAnsi="Consolas"/>
                <w:sz w:val="17"/>
              </w:rPr>
              <w:br/>
              <w:t xml:space="preserve">      delay: 5</w:t>
            </w:r>
            <w:r>
              <w:rPr>
                <w:rFonts w:ascii="Consolas" w:hAnsi="Consolas"/>
                <w:sz w:val="17"/>
              </w:rPr>
              <w:br/>
              <w:t xml:space="preserve">    - name: 3.2 Smoke test — verify /api/menu returns HTTP 200</w:t>
            </w:r>
            <w:r>
              <w:rPr>
                <w:rFonts w:ascii="Consolas" w:hAnsi="Consolas"/>
                <w:sz w:val="17"/>
              </w:rPr>
              <w:br/>
              <w:t xml:space="preserve">      ansible.builtin.uri:</w:t>
            </w:r>
            <w:r>
              <w:rPr>
                <w:rFonts w:ascii="Consolas" w:hAnsi="Consolas"/>
                <w:sz w:val="17"/>
              </w:rPr>
              <w:br/>
              <w:t xml:space="preserve">        url: "http://localhost:8081/api/menu"</w:t>
            </w:r>
            <w:r>
              <w:rPr>
                <w:rFonts w:ascii="Consolas" w:hAnsi="Consolas"/>
                <w:sz w:val="17"/>
              </w:rPr>
              <w:br/>
              <w:t xml:space="preserve">        status_code: 200</w:t>
            </w:r>
            <w:r>
              <w:rPr>
                <w:rFonts w:ascii="Consolas" w:hAnsi="Consolas"/>
                <w:sz w:val="17"/>
              </w:rPr>
              <w:br/>
              <w:t xml:space="preserve">      register: menu_res</w:t>
            </w:r>
            <w:r>
              <w:rPr>
                <w:rFonts w:ascii="Consolas" w:hAnsi="Consolas"/>
                <w:sz w:val="17"/>
              </w:rPr>
              <w:br/>
              <w:t xml:space="preserve">    - name: 3.3 Assert idempotency and health</w:t>
            </w:r>
            <w:r>
              <w:rPr>
                <w:rFonts w:ascii="Consolas" w:hAnsi="Consolas"/>
                <w:sz w:val="17"/>
              </w:rPr>
              <w:br/>
              <w:t xml:space="preserve">      ansible.builtin.debug:</w:t>
            </w:r>
            <w:r>
              <w:rPr>
                <w:rFonts w:ascii="Consolas" w:hAnsi="Consolas"/>
                <w:sz w:val="17"/>
              </w:rPr>
              <w:br/>
              <w:t xml:space="preserve">        msg: "Health status: UP — Menu API HTTP {{ menu_res.status }} — Smoke test passed ✅"</w:t>
            </w:r>
            <w:r>
              <w:rPr>
                <w:rFonts w:ascii="Consolas" w:hAnsi="Consolas"/>
                <w:sz w:val="17"/>
              </w:rPr>
              <w:br/>
            </w:r>
            <w:r>
              <w:rPr>
                <w:rFonts w:ascii="Consolas" w:hAnsi="Consolas"/>
                <w:sz w:val="17"/>
              </w:rPr>
              <w:br/>
              <w:t># Play 4: Automated Rollback / Recovery to Previous Stable Release (1.0.6)</w:t>
            </w:r>
            <w:r>
              <w:rPr>
                <w:rFonts w:ascii="Consolas" w:hAnsi="Consolas"/>
                <w:sz w:val="17"/>
              </w:rPr>
              <w:br/>
              <w:t>- name: "Play 4: Rollback to Stable Release 1.0.6"</w:t>
            </w:r>
            <w:r>
              <w:rPr>
                <w:rFonts w:ascii="Consolas" w:hAnsi="Consolas"/>
                <w:sz w:val="17"/>
              </w:rPr>
              <w:br/>
            </w:r>
            <w:r>
              <w:rPr>
                <w:rFonts w:ascii="Consolas" w:hAnsi="Consolas"/>
                <w:sz w:val="17"/>
              </w:rPr>
              <w:lastRenderedPageBreak/>
              <w:t xml:space="preserve">  hosts: roms_servers</w:t>
            </w:r>
            <w:r>
              <w:rPr>
                <w:rFonts w:ascii="Consolas" w:hAnsi="Consolas"/>
                <w:sz w:val="17"/>
              </w:rPr>
              <w:br/>
              <w:t xml:space="preserve">  become: true</w:t>
            </w:r>
            <w:r>
              <w:rPr>
                <w:rFonts w:ascii="Consolas" w:hAnsi="Consolas"/>
                <w:sz w:val="17"/>
              </w:rPr>
              <w:br/>
              <w:t xml:space="preserve">  vars:</w:t>
            </w:r>
            <w:r>
              <w:rPr>
                <w:rFonts w:ascii="Consolas" w:hAnsi="Consolas"/>
                <w:sz w:val="17"/>
              </w:rPr>
              <w:br/>
              <w:t xml:space="preserve">    rollback_tag: "1.0.6"</w:t>
            </w:r>
            <w:r>
              <w:rPr>
                <w:rFonts w:ascii="Consolas" w:hAnsi="Consolas"/>
                <w:sz w:val="17"/>
              </w:rPr>
              <w:br/>
              <w:t xml:space="preserve">  tasks:</w:t>
            </w:r>
            <w:r>
              <w:rPr>
                <w:rFonts w:ascii="Consolas" w:hAnsi="Consolas"/>
                <w:sz w:val="17"/>
              </w:rPr>
              <w:br/>
              <w:t xml:space="preserve">    - name: 4.1 Stop and remove current 1.0.7 container</w:t>
            </w:r>
            <w:r>
              <w:rPr>
                <w:rFonts w:ascii="Consolas" w:hAnsi="Consolas"/>
                <w:sz w:val="17"/>
              </w:rPr>
              <w:br/>
              <w:t xml:space="preserve">      community.docker.docker_container:</w:t>
            </w:r>
            <w:r>
              <w:rPr>
                <w:rFonts w:ascii="Consolas" w:hAnsi="Consolas"/>
                <w:sz w:val="17"/>
              </w:rPr>
              <w:br/>
              <w:t xml:space="preserve">        name: roms-container</w:t>
            </w:r>
            <w:r>
              <w:rPr>
                <w:rFonts w:ascii="Consolas" w:hAnsi="Consolas"/>
                <w:sz w:val="17"/>
              </w:rPr>
              <w:br/>
              <w:t xml:space="preserve">        state: absent</w:t>
            </w:r>
            <w:r>
              <w:rPr>
                <w:rFonts w:ascii="Consolas" w:hAnsi="Consolas"/>
                <w:sz w:val="17"/>
              </w:rPr>
              <w:br/>
              <w:t xml:space="preserve">    - name: 4.2 Pull previous stable image 1.0.6</w:t>
            </w:r>
            <w:r>
              <w:rPr>
                <w:rFonts w:ascii="Consolas" w:hAnsi="Consolas"/>
                <w:sz w:val="17"/>
              </w:rPr>
              <w:br/>
              <w:t xml:space="preserve">      community.docker.docker_image:</w:t>
            </w:r>
            <w:r>
              <w:rPr>
                <w:rFonts w:ascii="Consolas" w:hAnsi="Consolas"/>
                <w:sz w:val="17"/>
              </w:rPr>
              <w:br/>
              <w:t xml:space="preserve">        name: "prithviraj-abnave/roms-app"</w:t>
            </w:r>
            <w:r>
              <w:rPr>
                <w:rFonts w:ascii="Consolas" w:hAnsi="Consolas"/>
                <w:sz w:val="17"/>
              </w:rPr>
              <w:br/>
              <w:t xml:space="preserve">        tag: "{{ rollback_tag }}"</w:t>
            </w:r>
            <w:r>
              <w:rPr>
                <w:rFonts w:ascii="Consolas" w:hAnsi="Consolas"/>
                <w:sz w:val="17"/>
              </w:rPr>
              <w:br/>
              <w:t xml:space="preserve">        source: pull</w:t>
            </w:r>
            <w:r>
              <w:rPr>
                <w:rFonts w:ascii="Consolas" w:hAnsi="Consolas"/>
                <w:sz w:val="17"/>
              </w:rPr>
              <w:br/>
              <w:t xml:space="preserve">    - name: 4.3 Start rollback container on 1.0.6</w:t>
            </w:r>
            <w:r>
              <w:rPr>
                <w:rFonts w:ascii="Consolas" w:hAnsi="Consolas"/>
                <w:sz w:val="17"/>
              </w:rPr>
              <w:br/>
              <w:t xml:space="preserve">      community.docker.docker_container:</w:t>
            </w:r>
            <w:r>
              <w:rPr>
                <w:rFonts w:ascii="Consolas" w:hAnsi="Consolas"/>
                <w:sz w:val="17"/>
              </w:rPr>
              <w:br/>
              <w:t xml:space="preserve">        name: roms-container</w:t>
            </w:r>
            <w:r>
              <w:rPr>
                <w:rFonts w:ascii="Consolas" w:hAnsi="Consolas"/>
                <w:sz w:val="17"/>
              </w:rPr>
              <w:br/>
              <w:t xml:space="preserve">        image: "prithviraj-abnave/roms-app:{{ rollback_tag }}"</w:t>
            </w:r>
            <w:r>
              <w:rPr>
                <w:rFonts w:ascii="Consolas" w:hAnsi="Consolas"/>
                <w:sz w:val="17"/>
              </w:rPr>
              <w:br/>
              <w:t xml:space="preserve">        state: started</w:t>
            </w:r>
            <w:r>
              <w:rPr>
                <w:rFonts w:ascii="Consolas" w:hAnsi="Consolas"/>
                <w:sz w:val="17"/>
              </w:rPr>
              <w:br/>
              <w:t xml:space="preserve">        restart_policy: unless-stopped</w:t>
            </w:r>
            <w:r>
              <w:rPr>
                <w:rFonts w:ascii="Consolas" w:hAnsi="Consolas"/>
                <w:sz w:val="17"/>
              </w:rPr>
              <w:br/>
              <w:t xml:space="preserve">        ports:</w:t>
            </w:r>
            <w:r>
              <w:rPr>
                <w:rFonts w:ascii="Consolas" w:hAnsi="Consolas"/>
                <w:sz w:val="17"/>
              </w:rPr>
              <w:br/>
              <w:t xml:space="preserve">          - "8081:8081"</w:t>
            </w:r>
            <w:r>
              <w:rPr>
                <w:rFonts w:ascii="Consolas" w:hAnsi="Consolas"/>
                <w:sz w:val="17"/>
              </w:rPr>
              <w:br/>
              <w:t xml:space="preserve">    - name: 4.4 Verify health on rolled-back instance</w:t>
            </w:r>
            <w:r>
              <w:rPr>
                <w:rFonts w:ascii="Consolas" w:hAnsi="Consolas"/>
                <w:sz w:val="17"/>
              </w:rPr>
              <w:br/>
              <w:t xml:space="preserve">      ansible.builtin.uri:</w:t>
            </w:r>
            <w:r>
              <w:rPr>
                <w:rFonts w:ascii="Consolas" w:hAnsi="Consolas"/>
                <w:sz w:val="17"/>
              </w:rPr>
              <w:br/>
              <w:t xml:space="preserve">        url: "http://localhost:8081/actuator/health"</w:t>
            </w:r>
            <w:r>
              <w:rPr>
                <w:rFonts w:ascii="Consolas" w:hAnsi="Consolas"/>
                <w:sz w:val="17"/>
              </w:rPr>
              <w:br/>
              <w:t xml:space="preserve">        return_content: true</w:t>
            </w:r>
            <w:r>
              <w:rPr>
                <w:rFonts w:ascii="Consolas" w:hAnsi="Consolas"/>
                <w:sz w:val="17"/>
              </w:rPr>
              <w:br/>
              <w:t xml:space="preserve">      register: rb_health</w:t>
            </w:r>
            <w:r>
              <w:rPr>
                <w:rFonts w:ascii="Consolas" w:hAnsi="Consolas"/>
                <w:sz w:val="17"/>
              </w:rPr>
              <w:br/>
              <w:t xml:space="preserve">      until: rb_health.status == 200</w:t>
            </w:r>
            <w:r>
              <w:rPr>
                <w:rFonts w:ascii="Consolas" w:hAnsi="Consolas"/>
                <w:sz w:val="17"/>
              </w:rPr>
              <w:br/>
              <w:t xml:space="preserve">      retries: 6</w:t>
            </w:r>
            <w:r>
              <w:rPr>
                <w:rFonts w:ascii="Consolas" w:hAnsi="Consolas"/>
                <w:sz w:val="17"/>
              </w:rPr>
              <w:br/>
              <w:t xml:space="preserve">      delay: 5</w:t>
            </w:r>
            <w:r>
              <w:rPr>
                <w:rFonts w:ascii="Consolas" w:hAnsi="Consolas"/>
                <w:sz w:val="17"/>
              </w:rPr>
              <w:br/>
              <w:t xml:space="preserve">    - name: 4.5 Confirm rollback success</w:t>
            </w:r>
            <w:r>
              <w:rPr>
                <w:rFonts w:ascii="Consolas" w:hAnsi="Consolas"/>
                <w:sz w:val="17"/>
              </w:rPr>
              <w:br/>
              <w:t xml:space="preserve">      ansible.builtin.debug:</w:t>
            </w:r>
            <w:r>
              <w:rPr>
                <w:rFonts w:ascii="Consolas" w:hAnsi="Consolas"/>
                <w:sz w:val="17"/>
              </w:rPr>
              <w:br/>
              <w:t xml:space="preserve">        msg: "✅ Rollback successful! Running version: {{ rollback_tag }} | Health status: UP"</w:t>
            </w:r>
          </w:p>
        </w:tc>
      </w:tr>
    </w:tbl>
    <w:p w14:paraId="287BC5B5" w14:textId="77777777" w:rsidR="0034312F" w:rsidRDefault="0034312F">
      <w:pPr>
        <w:spacing w:after="60"/>
      </w:pPr>
    </w:p>
    <w:p w14:paraId="2F5C6F9F" w14:textId="77777777" w:rsidR="0034312F" w:rsidRDefault="00000000">
      <w:r>
        <w:br w:type="page"/>
      </w:r>
    </w:p>
    <w:p w14:paraId="0832E974" w14:textId="77777777" w:rsidR="0034312F" w:rsidRDefault="00000000">
      <w:pPr>
        <w:keepNext/>
        <w:spacing w:before="80" w:after="40"/>
      </w:pPr>
      <w:r>
        <w:rPr>
          <w:b/>
          <w:color w:val="D97706"/>
          <w:sz w:val="20"/>
        </w:rPr>
        <w:lastRenderedPageBreak/>
        <w:t>CHAPTER 7</w:t>
      </w:r>
    </w:p>
    <w:p w14:paraId="2432AD95" w14:textId="77777777" w:rsidR="0034312F" w:rsidRDefault="00000000">
      <w:pPr>
        <w:pStyle w:val="Heading1"/>
        <w:pBdr>
          <w:bottom w:val="single" w:sz="16" w:space="6" w:color="D97706"/>
        </w:pBdr>
        <w:spacing w:before="0" w:after="200"/>
      </w:pPr>
      <w:r>
        <w:rPr>
          <w:rFonts w:ascii="Calibri" w:hAnsi="Calibri"/>
          <w:color w:val="1E293B"/>
          <w:sz w:val="40"/>
        </w:rPr>
        <w:t>Troubleshooting Guide</w:t>
      </w:r>
    </w:p>
    <w:p w14:paraId="4739E793" w14:textId="77777777" w:rsidR="0034312F" w:rsidRDefault="00000000">
      <w:r>
        <w:t>During the 15-week development and integration of the ROMS DevOps toolchain, eight recurring failure modes across GitHub webhooks, Maven/Selenium headless execution, Docker image building, registry authentication, container runtime port binding, and Ansible SSH/health checks were encountered and systematically resolved. The table below serves as the operational runbook for diagnosing and fixing these issues.</w:t>
      </w:r>
    </w:p>
    <w:tbl>
      <w:tblPr>
        <w:tblW w:w="0" w:type="auto"/>
        <w:jc w:val="center"/>
        <w:tblBorders>
          <w:top w:val="single" w:sz="6" w:space="0" w:color="CBD5E1"/>
          <w:left w:val="single" w:sz="4" w:space="0" w:color="CBD5E1"/>
          <w:bottom w:val="single" w:sz="8" w:space="0" w:color="1E293B"/>
          <w:right w:val="single" w:sz="4" w:space="0" w:color="CBD5E1"/>
          <w:insideH w:val="single" w:sz="4" w:space="0" w:color="CBD5E1"/>
          <w:insideV w:val="single" w:sz="4" w:space="0" w:color="CBD5E1"/>
        </w:tblBorders>
        <w:tblLook w:val="04A0" w:firstRow="1" w:lastRow="0" w:firstColumn="1" w:lastColumn="0" w:noHBand="0" w:noVBand="1"/>
      </w:tblPr>
      <w:tblGrid>
        <w:gridCol w:w="2448"/>
        <w:gridCol w:w="2592"/>
        <w:gridCol w:w="4176"/>
      </w:tblGrid>
      <w:tr w:rsidR="0034312F" w14:paraId="6141478E" w14:textId="77777777">
        <w:trPr>
          <w:tblHeader/>
          <w:jc w:val="center"/>
        </w:trPr>
        <w:tc>
          <w:tcPr>
            <w:tcW w:w="2448" w:type="dxa"/>
            <w:shd w:val="clear" w:color="auto" w:fill="1E293B"/>
            <w:tcMar>
              <w:top w:w="100" w:type="dxa"/>
              <w:left w:w="120" w:type="dxa"/>
              <w:bottom w:w="100" w:type="dxa"/>
              <w:right w:w="120" w:type="dxa"/>
            </w:tcMar>
            <w:vAlign w:val="center"/>
          </w:tcPr>
          <w:p w14:paraId="1375BFF5" w14:textId="77777777" w:rsidR="0034312F" w:rsidRDefault="00000000">
            <w:pPr>
              <w:spacing w:after="0"/>
            </w:pPr>
            <w:r>
              <w:rPr>
                <w:b/>
                <w:color w:val="FFFFFF"/>
                <w:sz w:val="19"/>
              </w:rPr>
              <w:t>Problem / Failure Mode</w:t>
            </w:r>
          </w:p>
        </w:tc>
        <w:tc>
          <w:tcPr>
            <w:tcW w:w="2592" w:type="dxa"/>
            <w:shd w:val="clear" w:color="auto" w:fill="1E293B"/>
            <w:tcMar>
              <w:top w:w="100" w:type="dxa"/>
              <w:left w:w="120" w:type="dxa"/>
              <w:bottom w:w="100" w:type="dxa"/>
              <w:right w:w="120" w:type="dxa"/>
            </w:tcMar>
            <w:vAlign w:val="center"/>
          </w:tcPr>
          <w:p w14:paraId="2751CD68" w14:textId="77777777" w:rsidR="0034312F" w:rsidRDefault="00000000">
            <w:pPr>
              <w:spacing w:after="0"/>
            </w:pPr>
            <w:r>
              <w:rPr>
                <w:b/>
                <w:color w:val="FFFFFF"/>
                <w:sz w:val="19"/>
              </w:rPr>
              <w:t>Observable Symptom</w:t>
            </w:r>
          </w:p>
        </w:tc>
        <w:tc>
          <w:tcPr>
            <w:tcW w:w="4176" w:type="dxa"/>
            <w:shd w:val="clear" w:color="auto" w:fill="1E293B"/>
            <w:tcMar>
              <w:top w:w="100" w:type="dxa"/>
              <w:left w:w="120" w:type="dxa"/>
              <w:bottom w:w="100" w:type="dxa"/>
              <w:right w:w="120" w:type="dxa"/>
            </w:tcMar>
            <w:vAlign w:val="center"/>
          </w:tcPr>
          <w:p w14:paraId="0841D97D" w14:textId="77777777" w:rsidR="0034312F" w:rsidRDefault="00000000">
            <w:pPr>
              <w:spacing w:after="0"/>
            </w:pPr>
            <w:r>
              <w:rPr>
                <w:b/>
                <w:color w:val="FFFFFF"/>
                <w:sz w:val="19"/>
              </w:rPr>
              <w:t>Root Cause &amp; Step-by-Step Resolution</w:t>
            </w:r>
          </w:p>
        </w:tc>
      </w:tr>
      <w:tr w:rsidR="0034312F" w14:paraId="4396491A" w14:textId="77777777">
        <w:trPr>
          <w:jc w:val="center"/>
        </w:trPr>
        <w:tc>
          <w:tcPr>
            <w:tcW w:w="2448" w:type="dxa"/>
            <w:shd w:val="clear" w:color="auto" w:fill="FFFFFF"/>
            <w:tcMar>
              <w:top w:w="80" w:type="dxa"/>
              <w:left w:w="120" w:type="dxa"/>
              <w:bottom w:w="80" w:type="dxa"/>
              <w:right w:w="120" w:type="dxa"/>
            </w:tcMar>
            <w:vAlign w:val="center"/>
          </w:tcPr>
          <w:p w14:paraId="206306CD" w14:textId="77777777" w:rsidR="0034312F" w:rsidRDefault="00000000">
            <w:pPr>
              <w:spacing w:after="0" w:line="264" w:lineRule="auto"/>
            </w:pPr>
            <w:r>
              <w:rPr>
                <w:b/>
                <w:color w:val="1E293B"/>
                <w:sz w:val="19"/>
              </w:rPr>
              <w:t>Jenkins webhook not triggering</w:t>
            </w:r>
          </w:p>
        </w:tc>
        <w:tc>
          <w:tcPr>
            <w:tcW w:w="2592" w:type="dxa"/>
            <w:shd w:val="clear" w:color="auto" w:fill="FFFFFF"/>
            <w:tcMar>
              <w:top w:w="80" w:type="dxa"/>
              <w:left w:w="120" w:type="dxa"/>
              <w:bottom w:w="80" w:type="dxa"/>
              <w:right w:w="120" w:type="dxa"/>
            </w:tcMar>
            <w:vAlign w:val="center"/>
          </w:tcPr>
          <w:p w14:paraId="1208B5C0" w14:textId="77777777" w:rsidR="0034312F" w:rsidRDefault="00000000">
            <w:pPr>
              <w:spacing w:after="0" w:line="264" w:lineRule="auto"/>
            </w:pPr>
            <w:r>
              <w:rPr>
                <w:sz w:val="19"/>
              </w:rPr>
              <w:t>Pipeline build does not start automatically upon git push</w:t>
            </w:r>
          </w:p>
        </w:tc>
        <w:tc>
          <w:tcPr>
            <w:tcW w:w="4176" w:type="dxa"/>
            <w:shd w:val="clear" w:color="auto" w:fill="FFFFFF"/>
            <w:tcMar>
              <w:top w:w="80" w:type="dxa"/>
              <w:left w:w="120" w:type="dxa"/>
              <w:bottom w:w="80" w:type="dxa"/>
              <w:right w:w="120" w:type="dxa"/>
            </w:tcMar>
            <w:vAlign w:val="center"/>
          </w:tcPr>
          <w:p w14:paraId="733140F7" w14:textId="77777777" w:rsidR="0034312F" w:rsidRDefault="00000000">
            <w:pPr>
              <w:spacing w:after="0" w:line="264" w:lineRule="auto"/>
            </w:pPr>
            <w:r>
              <w:rPr>
                <w:sz w:val="19"/>
              </w:rPr>
              <w:t>Verify the payload URL in GitHub → Settings → Webhooks. Ensure Jenkins is reachable via public tunnel/IP and firewall allows inbound TCP traffic to port 8080.</w:t>
            </w:r>
          </w:p>
        </w:tc>
      </w:tr>
      <w:tr w:rsidR="0034312F" w14:paraId="6A16BA05" w14:textId="77777777">
        <w:trPr>
          <w:jc w:val="center"/>
        </w:trPr>
        <w:tc>
          <w:tcPr>
            <w:tcW w:w="2448" w:type="dxa"/>
            <w:shd w:val="clear" w:color="auto" w:fill="F8FAFC"/>
            <w:tcMar>
              <w:top w:w="80" w:type="dxa"/>
              <w:left w:w="120" w:type="dxa"/>
              <w:bottom w:w="80" w:type="dxa"/>
              <w:right w:w="120" w:type="dxa"/>
            </w:tcMar>
            <w:vAlign w:val="center"/>
          </w:tcPr>
          <w:p w14:paraId="777F5092" w14:textId="77777777" w:rsidR="0034312F" w:rsidRDefault="00000000">
            <w:pPr>
              <w:spacing w:after="0" w:line="264" w:lineRule="auto"/>
            </w:pPr>
            <w:r>
              <w:rPr>
                <w:b/>
                <w:color w:val="1E293B"/>
                <w:sz w:val="19"/>
              </w:rPr>
              <w:t>mvn test fails in pipeline</w:t>
            </w:r>
          </w:p>
        </w:tc>
        <w:tc>
          <w:tcPr>
            <w:tcW w:w="2592" w:type="dxa"/>
            <w:shd w:val="clear" w:color="auto" w:fill="F8FAFC"/>
            <w:tcMar>
              <w:top w:w="80" w:type="dxa"/>
              <w:left w:w="120" w:type="dxa"/>
              <w:bottom w:w="80" w:type="dxa"/>
              <w:right w:w="120" w:type="dxa"/>
            </w:tcMar>
            <w:vAlign w:val="center"/>
          </w:tcPr>
          <w:p w14:paraId="6A42E0FB" w14:textId="77777777" w:rsidR="0034312F" w:rsidRDefault="00000000">
            <w:pPr>
              <w:spacing w:after="0" w:line="264" w:lineRule="auto"/>
            </w:pPr>
            <w:r>
              <w:rPr>
                <w:sz w:val="19"/>
              </w:rPr>
              <w:t>Test stage turns red with BUILD FAILED in Jenkins</w:t>
            </w:r>
          </w:p>
        </w:tc>
        <w:tc>
          <w:tcPr>
            <w:tcW w:w="4176" w:type="dxa"/>
            <w:shd w:val="clear" w:color="auto" w:fill="F8FAFC"/>
            <w:tcMar>
              <w:top w:w="80" w:type="dxa"/>
              <w:left w:w="120" w:type="dxa"/>
              <w:bottom w:w="80" w:type="dxa"/>
              <w:right w:w="120" w:type="dxa"/>
            </w:tcMar>
            <w:vAlign w:val="center"/>
          </w:tcPr>
          <w:p w14:paraId="22BDE569" w14:textId="77777777" w:rsidR="0034312F" w:rsidRDefault="00000000">
            <w:pPr>
              <w:spacing w:after="0" w:line="264" w:lineRule="auto"/>
            </w:pPr>
            <w:r>
              <w:rPr>
                <w:sz w:val="19"/>
              </w:rPr>
              <w:t>Inspect target/surefire-reports/*.xml. Verify ChromeOptions includes --headless=new and --no-sandbox, and ensure port 8081 has no zombie process conflict.</w:t>
            </w:r>
          </w:p>
        </w:tc>
      </w:tr>
      <w:tr w:rsidR="0034312F" w14:paraId="69CA9B98" w14:textId="77777777">
        <w:trPr>
          <w:jc w:val="center"/>
        </w:trPr>
        <w:tc>
          <w:tcPr>
            <w:tcW w:w="2448" w:type="dxa"/>
            <w:shd w:val="clear" w:color="auto" w:fill="FFFFFF"/>
            <w:tcMar>
              <w:top w:w="80" w:type="dxa"/>
              <w:left w:w="120" w:type="dxa"/>
              <w:bottom w:w="80" w:type="dxa"/>
              <w:right w:w="120" w:type="dxa"/>
            </w:tcMar>
            <w:vAlign w:val="center"/>
          </w:tcPr>
          <w:p w14:paraId="04EB3999" w14:textId="77777777" w:rsidR="0034312F" w:rsidRDefault="00000000">
            <w:pPr>
              <w:spacing w:after="0" w:line="264" w:lineRule="auto"/>
            </w:pPr>
            <w:r>
              <w:rPr>
                <w:b/>
                <w:color w:val="1E293B"/>
                <w:sz w:val="19"/>
              </w:rPr>
              <w:t>Docker build fails on wrapper</w:t>
            </w:r>
          </w:p>
        </w:tc>
        <w:tc>
          <w:tcPr>
            <w:tcW w:w="2592" w:type="dxa"/>
            <w:shd w:val="clear" w:color="auto" w:fill="FFFFFF"/>
            <w:tcMar>
              <w:top w:w="80" w:type="dxa"/>
              <w:left w:w="120" w:type="dxa"/>
              <w:bottom w:w="80" w:type="dxa"/>
              <w:right w:w="120" w:type="dxa"/>
            </w:tcMar>
            <w:vAlign w:val="center"/>
          </w:tcPr>
          <w:p w14:paraId="4F0D45A6" w14:textId="77777777" w:rsidR="0034312F" w:rsidRDefault="00000000">
            <w:pPr>
              <w:spacing w:after="0" w:line="264" w:lineRule="auto"/>
            </w:pPr>
            <w:r>
              <w:rPr>
                <w:sz w:val="19"/>
              </w:rPr>
              <w:t>Cannot find mvnw or permission denied error during build</w:t>
            </w:r>
          </w:p>
        </w:tc>
        <w:tc>
          <w:tcPr>
            <w:tcW w:w="4176" w:type="dxa"/>
            <w:shd w:val="clear" w:color="auto" w:fill="FFFFFF"/>
            <w:tcMar>
              <w:top w:w="80" w:type="dxa"/>
              <w:left w:w="120" w:type="dxa"/>
              <w:bottom w:w="80" w:type="dxa"/>
              <w:right w:w="120" w:type="dxa"/>
            </w:tcMar>
            <w:vAlign w:val="center"/>
          </w:tcPr>
          <w:p w14:paraId="4B35CB71" w14:textId="77777777" w:rsidR="0034312F" w:rsidRDefault="00000000">
            <w:pPr>
              <w:spacing w:after="0" w:line="264" w:lineRule="auto"/>
            </w:pPr>
            <w:r>
              <w:rPr>
                <w:sz w:val="19"/>
              </w:rPr>
              <w:t>Ensure the Maven wrapper script has executable bits committed in Git: git update-index --chmod=+x mvnw, or invoke system mvn inside the Alpine builder stage.</w:t>
            </w:r>
          </w:p>
        </w:tc>
      </w:tr>
      <w:tr w:rsidR="0034312F" w14:paraId="19173DE3" w14:textId="77777777">
        <w:trPr>
          <w:jc w:val="center"/>
        </w:trPr>
        <w:tc>
          <w:tcPr>
            <w:tcW w:w="2448" w:type="dxa"/>
            <w:shd w:val="clear" w:color="auto" w:fill="F8FAFC"/>
            <w:tcMar>
              <w:top w:w="80" w:type="dxa"/>
              <w:left w:w="120" w:type="dxa"/>
              <w:bottom w:w="80" w:type="dxa"/>
              <w:right w:w="120" w:type="dxa"/>
            </w:tcMar>
            <w:vAlign w:val="center"/>
          </w:tcPr>
          <w:p w14:paraId="1CC0057D" w14:textId="77777777" w:rsidR="0034312F" w:rsidRDefault="00000000">
            <w:pPr>
              <w:spacing w:after="0" w:line="264" w:lineRule="auto"/>
            </w:pPr>
            <w:r>
              <w:rPr>
                <w:b/>
                <w:color w:val="1E293B"/>
                <w:sz w:val="19"/>
              </w:rPr>
              <w:t>Docker push denied</w:t>
            </w:r>
          </w:p>
        </w:tc>
        <w:tc>
          <w:tcPr>
            <w:tcW w:w="2592" w:type="dxa"/>
            <w:shd w:val="clear" w:color="auto" w:fill="F8FAFC"/>
            <w:tcMar>
              <w:top w:w="80" w:type="dxa"/>
              <w:left w:w="120" w:type="dxa"/>
              <w:bottom w:w="80" w:type="dxa"/>
              <w:right w:w="120" w:type="dxa"/>
            </w:tcMar>
            <w:vAlign w:val="center"/>
          </w:tcPr>
          <w:p w14:paraId="0D9F5C23" w14:textId="77777777" w:rsidR="0034312F" w:rsidRDefault="00000000">
            <w:pPr>
              <w:spacing w:after="0" w:line="264" w:lineRule="auto"/>
            </w:pPr>
            <w:r>
              <w:rPr>
                <w:sz w:val="19"/>
              </w:rPr>
              <w:t>unauthorized: authentication required during Docker Push stage</w:t>
            </w:r>
          </w:p>
        </w:tc>
        <w:tc>
          <w:tcPr>
            <w:tcW w:w="4176" w:type="dxa"/>
            <w:shd w:val="clear" w:color="auto" w:fill="F8FAFC"/>
            <w:tcMar>
              <w:top w:w="80" w:type="dxa"/>
              <w:left w:w="120" w:type="dxa"/>
              <w:bottom w:w="80" w:type="dxa"/>
              <w:right w:w="120" w:type="dxa"/>
            </w:tcMar>
            <w:vAlign w:val="center"/>
          </w:tcPr>
          <w:p w14:paraId="359E6862" w14:textId="77777777" w:rsidR="0034312F" w:rsidRDefault="00000000">
            <w:pPr>
              <w:spacing w:after="0" w:line="264" w:lineRule="auto"/>
            </w:pPr>
            <w:r>
              <w:rPr>
                <w:sz w:val="19"/>
              </w:rPr>
              <w:t>Confirm the Jenkins credential ID matches 'dockerhub-credentials'. Re-enter the Docker Hub Personal Access Token (PAT) or password in Jenkins Credentials Store.</w:t>
            </w:r>
          </w:p>
        </w:tc>
      </w:tr>
      <w:tr w:rsidR="0034312F" w14:paraId="3AC6AFA5" w14:textId="77777777">
        <w:trPr>
          <w:jc w:val="center"/>
        </w:trPr>
        <w:tc>
          <w:tcPr>
            <w:tcW w:w="2448" w:type="dxa"/>
            <w:shd w:val="clear" w:color="auto" w:fill="FFFFFF"/>
            <w:tcMar>
              <w:top w:w="80" w:type="dxa"/>
              <w:left w:w="120" w:type="dxa"/>
              <w:bottom w:w="80" w:type="dxa"/>
              <w:right w:w="120" w:type="dxa"/>
            </w:tcMar>
            <w:vAlign w:val="center"/>
          </w:tcPr>
          <w:p w14:paraId="2BADEF7A" w14:textId="77777777" w:rsidR="0034312F" w:rsidRDefault="00000000">
            <w:pPr>
              <w:spacing w:after="0" w:line="264" w:lineRule="auto"/>
            </w:pPr>
            <w:r>
              <w:rPr>
                <w:b/>
                <w:color w:val="1E293B"/>
                <w:sz w:val="19"/>
              </w:rPr>
              <w:t>Container exits immediately</w:t>
            </w:r>
          </w:p>
        </w:tc>
        <w:tc>
          <w:tcPr>
            <w:tcW w:w="2592" w:type="dxa"/>
            <w:shd w:val="clear" w:color="auto" w:fill="FFFFFF"/>
            <w:tcMar>
              <w:top w:w="80" w:type="dxa"/>
              <w:left w:w="120" w:type="dxa"/>
              <w:bottom w:w="80" w:type="dxa"/>
              <w:right w:w="120" w:type="dxa"/>
            </w:tcMar>
            <w:vAlign w:val="center"/>
          </w:tcPr>
          <w:p w14:paraId="4AC8F622" w14:textId="77777777" w:rsidR="0034312F" w:rsidRDefault="00000000">
            <w:pPr>
              <w:spacing w:after="0" w:line="264" w:lineRule="auto"/>
            </w:pPr>
            <w:r>
              <w:rPr>
                <w:sz w:val="19"/>
              </w:rPr>
              <w:t>docker ps -a shows container state Exited (1) right after launch</w:t>
            </w:r>
          </w:p>
        </w:tc>
        <w:tc>
          <w:tcPr>
            <w:tcW w:w="4176" w:type="dxa"/>
            <w:shd w:val="clear" w:color="auto" w:fill="FFFFFF"/>
            <w:tcMar>
              <w:top w:w="80" w:type="dxa"/>
              <w:left w:w="120" w:type="dxa"/>
              <w:bottom w:w="80" w:type="dxa"/>
              <w:right w:w="120" w:type="dxa"/>
            </w:tcMar>
            <w:vAlign w:val="center"/>
          </w:tcPr>
          <w:p w14:paraId="1A9755E3" w14:textId="77777777" w:rsidR="0034312F" w:rsidRDefault="00000000">
            <w:pPr>
              <w:spacing w:after="0" w:line="264" w:lineRule="auto"/>
            </w:pPr>
            <w:r>
              <w:rPr>
                <w:sz w:val="19"/>
              </w:rPr>
              <w:t>Run docker logs roms-container to inspect the Spring Boot stack trace. Most common root cause: host port 8081 is already bound by an older container or local Java process.</w:t>
            </w:r>
          </w:p>
        </w:tc>
      </w:tr>
      <w:tr w:rsidR="0034312F" w14:paraId="0AFF0B56" w14:textId="77777777">
        <w:trPr>
          <w:jc w:val="center"/>
        </w:trPr>
        <w:tc>
          <w:tcPr>
            <w:tcW w:w="2448" w:type="dxa"/>
            <w:shd w:val="clear" w:color="auto" w:fill="F8FAFC"/>
            <w:tcMar>
              <w:top w:w="80" w:type="dxa"/>
              <w:left w:w="120" w:type="dxa"/>
              <w:bottom w:w="80" w:type="dxa"/>
              <w:right w:w="120" w:type="dxa"/>
            </w:tcMar>
            <w:vAlign w:val="center"/>
          </w:tcPr>
          <w:p w14:paraId="734D2009" w14:textId="77777777" w:rsidR="0034312F" w:rsidRDefault="00000000">
            <w:pPr>
              <w:spacing w:after="0" w:line="264" w:lineRule="auto"/>
            </w:pPr>
            <w:r>
              <w:rPr>
                <w:b/>
                <w:color w:val="1E293B"/>
                <w:sz w:val="19"/>
              </w:rPr>
              <w:t>Ansible target unreachable</w:t>
            </w:r>
          </w:p>
        </w:tc>
        <w:tc>
          <w:tcPr>
            <w:tcW w:w="2592" w:type="dxa"/>
            <w:shd w:val="clear" w:color="auto" w:fill="F8FAFC"/>
            <w:tcMar>
              <w:top w:w="80" w:type="dxa"/>
              <w:left w:w="120" w:type="dxa"/>
              <w:bottom w:w="80" w:type="dxa"/>
              <w:right w:w="120" w:type="dxa"/>
            </w:tcMar>
            <w:vAlign w:val="center"/>
          </w:tcPr>
          <w:p w14:paraId="70D2E3F7" w14:textId="77777777" w:rsidR="0034312F" w:rsidRDefault="00000000">
            <w:pPr>
              <w:spacing w:after="0" w:line="264" w:lineRule="auto"/>
            </w:pPr>
            <w:r>
              <w:rPr>
                <w:sz w:val="19"/>
              </w:rPr>
              <w:t>UNREACHABLE! SSH Error when running ansible-playbook</w:t>
            </w:r>
          </w:p>
        </w:tc>
        <w:tc>
          <w:tcPr>
            <w:tcW w:w="4176" w:type="dxa"/>
            <w:shd w:val="clear" w:color="auto" w:fill="F8FAFC"/>
            <w:tcMar>
              <w:top w:w="80" w:type="dxa"/>
              <w:left w:w="120" w:type="dxa"/>
              <w:bottom w:w="80" w:type="dxa"/>
              <w:right w:w="120" w:type="dxa"/>
            </w:tcMar>
            <w:vAlign w:val="center"/>
          </w:tcPr>
          <w:p w14:paraId="65806DBE" w14:textId="77777777" w:rsidR="0034312F" w:rsidRDefault="00000000">
            <w:pPr>
              <w:spacing w:after="0" w:line="264" w:lineRule="auto"/>
            </w:pPr>
            <w:r>
              <w:rPr>
                <w:sz w:val="19"/>
              </w:rPr>
              <w:t>Verify ansible_host IP (192.168.56.101) in inventory.ini, check permissions (chmod 600) on ~/.ssh/roms_key, and confirm sshd is active with port 22 open on target VM.</w:t>
            </w:r>
          </w:p>
        </w:tc>
      </w:tr>
      <w:tr w:rsidR="0034312F" w14:paraId="2D5CFFF9" w14:textId="77777777">
        <w:trPr>
          <w:jc w:val="center"/>
        </w:trPr>
        <w:tc>
          <w:tcPr>
            <w:tcW w:w="2448" w:type="dxa"/>
            <w:shd w:val="clear" w:color="auto" w:fill="FFFFFF"/>
            <w:tcMar>
              <w:top w:w="80" w:type="dxa"/>
              <w:left w:w="120" w:type="dxa"/>
              <w:bottom w:w="80" w:type="dxa"/>
              <w:right w:w="120" w:type="dxa"/>
            </w:tcMar>
            <w:vAlign w:val="center"/>
          </w:tcPr>
          <w:p w14:paraId="756298A3" w14:textId="77777777" w:rsidR="0034312F" w:rsidRDefault="00000000">
            <w:pPr>
              <w:spacing w:after="0" w:line="264" w:lineRule="auto"/>
            </w:pPr>
            <w:r>
              <w:rPr>
                <w:b/>
                <w:color w:val="1E293B"/>
                <w:sz w:val="19"/>
              </w:rPr>
              <w:t>Health check times out</w:t>
            </w:r>
          </w:p>
        </w:tc>
        <w:tc>
          <w:tcPr>
            <w:tcW w:w="2592" w:type="dxa"/>
            <w:shd w:val="clear" w:color="auto" w:fill="FFFFFF"/>
            <w:tcMar>
              <w:top w:w="80" w:type="dxa"/>
              <w:left w:w="120" w:type="dxa"/>
              <w:bottom w:w="80" w:type="dxa"/>
              <w:right w:w="120" w:type="dxa"/>
            </w:tcMar>
            <w:vAlign w:val="center"/>
          </w:tcPr>
          <w:p w14:paraId="6286A078" w14:textId="77777777" w:rsidR="0034312F" w:rsidRDefault="00000000">
            <w:pPr>
              <w:spacing w:after="0" w:line="264" w:lineRule="auto"/>
            </w:pPr>
            <w:r>
              <w:rPr>
                <w:sz w:val="19"/>
              </w:rPr>
              <w:t>Ansible task 8.1 fails with 'retries exceeded' polling /actuator/health</w:t>
            </w:r>
          </w:p>
        </w:tc>
        <w:tc>
          <w:tcPr>
            <w:tcW w:w="4176" w:type="dxa"/>
            <w:shd w:val="clear" w:color="auto" w:fill="FFFFFF"/>
            <w:tcMar>
              <w:top w:w="80" w:type="dxa"/>
              <w:left w:w="120" w:type="dxa"/>
              <w:bottom w:w="80" w:type="dxa"/>
              <w:right w:w="120" w:type="dxa"/>
            </w:tcMar>
            <w:vAlign w:val="center"/>
          </w:tcPr>
          <w:p w14:paraId="61C71427" w14:textId="77777777" w:rsidR="0034312F" w:rsidRDefault="00000000">
            <w:pPr>
              <w:spacing w:after="0" w:line="264" w:lineRule="auto"/>
            </w:pPr>
            <w:r>
              <w:rPr>
                <w:sz w:val="19"/>
              </w:rPr>
              <w:t>JVM cold start on constrained VM hardware took &gt; 60s. Increase delay to 15s and retries to 12 in the uri task, and verify JVM -Xmx memory limits.</w:t>
            </w:r>
          </w:p>
        </w:tc>
      </w:tr>
      <w:tr w:rsidR="0034312F" w14:paraId="7303D87B" w14:textId="77777777">
        <w:trPr>
          <w:jc w:val="center"/>
        </w:trPr>
        <w:tc>
          <w:tcPr>
            <w:tcW w:w="2448" w:type="dxa"/>
            <w:shd w:val="clear" w:color="auto" w:fill="F8FAFC"/>
            <w:tcMar>
              <w:top w:w="80" w:type="dxa"/>
              <w:left w:w="120" w:type="dxa"/>
              <w:bottom w:w="80" w:type="dxa"/>
              <w:right w:w="120" w:type="dxa"/>
            </w:tcMar>
            <w:vAlign w:val="center"/>
          </w:tcPr>
          <w:p w14:paraId="63D4CB32" w14:textId="77777777" w:rsidR="0034312F" w:rsidRDefault="00000000">
            <w:pPr>
              <w:spacing w:after="0" w:line="264" w:lineRule="auto"/>
            </w:pPr>
            <w:r>
              <w:rPr>
                <w:b/>
                <w:color w:val="1E293B"/>
                <w:sz w:val="19"/>
              </w:rPr>
              <w:t>H2 Console returns HTTP 404</w:t>
            </w:r>
          </w:p>
        </w:tc>
        <w:tc>
          <w:tcPr>
            <w:tcW w:w="2592" w:type="dxa"/>
            <w:shd w:val="clear" w:color="auto" w:fill="F8FAFC"/>
            <w:tcMar>
              <w:top w:w="80" w:type="dxa"/>
              <w:left w:w="120" w:type="dxa"/>
              <w:bottom w:w="80" w:type="dxa"/>
              <w:right w:w="120" w:type="dxa"/>
            </w:tcMar>
            <w:vAlign w:val="center"/>
          </w:tcPr>
          <w:p w14:paraId="758431E6" w14:textId="77777777" w:rsidR="0034312F" w:rsidRDefault="00000000">
            <w:pPr>
              <w:spacing w:after="0" w:line="264" w:lineRule="auto"/>
            </w:pPr>
            <w:r>
              <w:rPr>
                <w:sz w:val="19"/>
              </w:rPr>
              <w:t>Navigating to /h2-console in browser yields 404 Not Found</w:t>
            </w:r>
          </w:p>
        </w:tc>
        <w:tc>
          <w:tcPr>
            <w:tcW w:w="4176" w:type="dxa"/>
            <w:shd w:val="clear" w:color="auto" w:fill="F8FAFC"/>
            <w:tcMar>
              <w:top w:w="80" w:type="dxa"/>
              <w:left w:w="120" w:type="dxa"/>
              <w:bottom w:w="80" w:type="dxa"/>
              <w:right w:w="120" w:type="dxa"/>
            </w:tcMar>
            <w:vAlign w:val="center"/>
          </w:tcPr>
          <w:p w14:paraId="6B7B449B" w14:textId="77777777" w:rsidR="0034312F" w:rsidRDefault="00000000">
            <w:pPr>
              <w:spacing w:after="0" w:line="264" w:lineRule="auto"/>
            </w:pPr>
            <w:r>
              <w:rPr>
                <w:sz w:val="19"/>
              </w:rPr>
              <w:t>Ensure spring.h2.console.enabled=true is set in application.properties. Note that H2 Console is intentionally enabled only under the dev profile.</w:t>
            </w:r>
          </w:p>
        </w:tc>
      </w:tr>
    </w:tbl>
    <w:p w14:paraId="7594CF5B" w14:textId="77777777" w:rsidR="0034312F" w:rsidRDefault="0034312F">
      <w:pPr>
        <w:spacing w:after="80"/>
      </w:pPr>
    </w:p>
    <w:p w14:paraId="68E3CCD1" w14:textId="77777777" w:rsidR="0034312F" w:rsidRDefault="00000000">
      <w:r>
        <w:br w:type="page"/>
      </w:r>
    </w:p>
    <w:p w14:paraId="06356A63" w14:textId="77777777" w:rsidR="0034312F" w:rsidRDefault="00000000">
      <w:pPr>
        <w:keepNext/>
        <w:spacing w:before="80" w:after="40"/>
      </w:pPr>
      <w:r>
        <w:rPr>
          <w:b/>
          <w:color w:val="D97706"/>
          <w:sz w:val="20"/>
        </w:rPr>
        <w:lastRenderedPageBreak/>
        <w:t>CHAPTER 8</w:t>
      </w:r>
    </w:p>
    <w:p w14:paraId="4A3F0020" w14:textId="77777777" w:rsidR="0034312F" w:rsidRDefault="00000000">
      <w:pPr>
        <w:pStyle w:val="Heading1"/>
        <w:pBdr>
          <w:bottom w:val="single" w:sz="16" w:space="6" w:color="D97706"/>
        </w:pBdr>
        <w:spacing w:before="0" w:after="200"/>
      </w:pPr>
      <w:r>
        <w:rPr>
          <w:rFonts w:ascii="Calibri" w:hAnsi="Calibri"/>
          <w:color w:val="1E293B"/>
          <w:sz w:val="40"/>
        </w:rPr>
        <w:t>Known Limitations</w:t>
      </w:r>
    </w:p>
    <w:p w14:paraId="6DF4B340" w14:textId="77777777" w:rsidR="0034312F" w:rsidRDefault="00000000">
      <w:r>
        <w:t>While the ROMS application and its automated CI/CD/IaC pipeline satisfy all ten project objectives (O1–O10) within the ₹0 budget and single-developer constraints, the current implementation exhibits six architectural limitations that must be accounted for before enterprise production rollout:</w:t>
      </w:r>
    </w:p>
    <w:tbl>
      <w:tblPr>
        <w:tblW w:w="0" w:type="auto"/>
        <w:jc w:val="center"/>
        <w:tblBorders>
          <w:top w:val="single" w:sz="6" w:space="0" w:color="CBD5E1"/>
          <w:left w:val="single" w:sz="4" w:space="0" w:color="CBD5E1"/>
          <w:bottom w:val="single" w:sz="8" w:space="0" w:color="1E293B"/>
          <w:right w:val="single" w:sz="4" w:space="0" w:color="CBD5E1"/>
          <w:insideH w:val="single" w:sz="4" w:space="0" w:color="CBD5E1"/>
          <w:insideV w:val="single" w:sz="4" w:space="0" w:color="CBD5E1"/>
        </w:tblBorders>
        <w:tblLook w:val="04A0" w:firstRow="1" w:lastRow="0" w:firstColumn="1" w:lastColumn="0" w:noHBand="0" w:noVBand="1"/>
      </w:tblPr>
      <w:tblGrid>
        <w:gridCol w:w="2880"/>
        <w:gridCol w:w="2016"/>
        <w:gridCol w:w="4320"/>
      </w:tblGrid>
      <w:tr w:rsidR="0034312F" w14:paraId="0629E588" w14:textId="77777777">
        <w:trPr>
          <w:tblHeader/>
          <w:jc w:val="center"/>
        </w:trPr>
        <w:tc>
          <w:tcPr>
            <w:tcW w:w="2880" w:type="dxa"/>
            <w:shd w:val="clear" w:color="auto" w:fill="1E293B"/>
            <w:tcMar>
              <w:top w:w="100" w:type="dxa"/>
              <w:left w:w="120" w:type="dxa"/>
              <w:bottom w:w="100" w:type="dxa"/>
              <w:right w:w="120" w:type="dxa"/>
            </w:tcMar>
            <w:vAlign w:val="center"/>
          </w:tcPr>
          <w:p w14:paraId="5F8D801B" w14:textId="77777777" w:rsidR="0034312F" w:rsidRDefault="00000000">
            <w:pPr>
              <w:spacing w:after="0"/>
            </w:pPr>
            <w:r>
              <w:rPr>
                <w:b/>
                <w:color w:val="FFFFFF"/>
                <w:sz w:val="19"/>
              </w:rPr>
              <w:t>Limitation</w:t>
            </w:r>
          </w:p>
        </w:tc>
        <w:tc>
          <w:tcPr>
            <w:tcW w:w="2016" w:type="dxa"/>
            <w:shd w:val="clear" w:color="auto" w:fill="1E293B"/>
            <w:tcMar>
              <w:top w:w="100" w:type="dxa"/>
              <w:left w:w="120" w:type="dxa"/>
              <w:bottom w:w="100" w:type="dxa"/>
              <w:right w:w="120" w:type="dxa"/>
            </w:tcMar>
            <w:vAlign w:val="center"/>
          </w:tcPr>
          <w:p w14:paraId="52786E57" w14:textId="77777777" w:rsidR="0034312F" w:rsidRDefault="00000000">
            <w:pPr>
              <w:spacing w:after="0"/>
            </w:pPr>
            <w:r>
              <w:rPr>
                <w:b/>
                <w:color w:val="FFFFFF"/>
                <w:sz w:val="19"/>
              </w:rPr>
              <w:t>Affected Domain</w:t>
            </w:r>
          </w:p>
        </w:tc>
        <w:tc>
          <w:tcPr>
            <w:tcW w:w="4320" w:type="dxa"/>
            <w:shd w:val="clear" w:color="auto" w:fill="1E293B"/>
            <w:tcMar>
              <w:top w:w="100" w:type="dxa"/>
              <w:left w:w="120" w:type="dxa"/>
              <w:bottom w:w="100" w:type="dxa"/>
              <w:right w:w="120" w:type="dxa"/>
            </w:tcMar>
            <w:vAlign w:val="center"/>
          </w:tcPr>
          <w:p w14:paraId="712DD3F9" w14:textId="77777777" w:rsidR="0034312F" w:rsidRDefault="00000000">
            <w:pPr>
              <w:spacing w:after="0"/>
            </w:pPr>
            <w:r>
              <w:rPr>
                <w:b/>
                <w:color w:val="FFFFFF"/>
                <w:sz w:val="19"/>
              </w:rPr>
              <w:t>Technical Impact &amp; Production Implication</w:t>
            </w:r>
          </w:p>
        </w:tc>
      </w:tr>
      <w:tr w:rsidR="0034312F" w14:paraId="6C1D37A6" w14:textId="77777777">
        <w:trPr>
          <w:jc w:val="center"/>
        </w:trPr>
        <w:tc>
          <w:tcPr>
            <w:tcW w:w="2880" w:type="dxa"/>
            <w:shd w:val="clear" w:color="auto" w:fill="FFFFFF"/>
            <w:tcMar>
              <w:top w:w="80" w:type="dxa"/>
              <w:left w:w="120" w:type="dxa"/>
              <w:bottom w:w="80" w:type="dxa"/>
              <w:right w:w="120" w:type="dxa"/>
            </w:tcMar>
            <w:vAlign w:val="center"/>
          </w:tcPr>
          <w:p w14:paraId="10573F71" w14:textId="77777777" w:rsidR="0034312F" w:rsidRDefault="00000000">
            <w:pPr>
              <w:spacing w:after="0" w:line="264" w:lineRule="auto"/>
            </w:pPr>
            <w:r>
              <w:rPr>
                <w:b/>
                <w:color w:val="1E293B"/>
                <w:sz w:val="19"/>
              </w:rPr>
              <w:t>1. H2 In-Memory Database Ephemerality</w:t>
            </w:r>
          </w:p>
        </w:tc>
        <w:tc>
          <w:tcPr>
            <w:tcW w:w="2016" w:type="dxa"/>
            <w:shd w:val="clear" w:color="auto" w:fill="FFFFFF"/>
            <w:tcMar>
              <w:top w:w="80" w:type="dxa"/>
              <w:left w:w="120" w:type="dxa"/>
              <w:bottom w:w="80" w:type="dxa"/>
              <w:right w:w="120" w:type="dxa"/>
            </w:tcMar>
            <w:vAlign w:val="center"/>
          </w:tcPr>
          <w:p w14:paraId="7E298BE4" w14:textId="77777777" w:rsidR="0034312F" w:rsidRDefault="00000000">
            <w:pPr>
              <w:spacing w:after="0" w:line="264" w:lineRule="auto"/>
            </w:pPr>
            <w:r>
              <w:rPr>
                <w:sz w:val="19"/>
              </w:rPr>
              <w:t>Data Layer</w:t>
            </w:r>
          </w:p>
        </w:tc>
        <w:tc>
          <w:tcPr>
            <w:tcW w:w="4320" w:type="dxa"/>
            <w:shd w:val="clear" w:color="auto" w:fill="FFFFFF"/>
            <w:tcMar>
              <w:top w:w="80" w:type="dxa"/>
              <w:left w:w="120" w:type="dxa"/>
              <w:bottom w:w="80" w:type="dxa"/>
              <w:right w:w="120" w:type="dxa"/>
            </w:tcMar>
            <w:vAlign w:val="center"/>
          </w:tcPr>
          <w:p w14:paraId="1AE8B2BA" w14:textId="77777777" w:rsidR="0034312F" w:rsidRDefault="00000000">
            <w:pPr>
              <w:spacing w:after="0" w:line="264" w:lineRule="auto"/>
            </w:pPr>
            <w:r>
              <w:rPr>
                <w:sz w:val="19"/>
              </w:rPr>
              <w:t>In the default dev/test profile, H2 stores all relational tables in volatile RAM. Stopping or replacing the container wipes runtime menu edits and orders. Production requires an external MySQL/PostgreSQL volume or managed RDS instance.</w:t>
            </w:r>
          </w:p>
        </w:tc>
      </w:tr>
      <w:tr w:rsidR="0034312F" w14:paraId="6E933AB5" w14:textId="77777777">
        <w:trPr>
          <w:jc w:val="center"/>
        </w:trPr>
        <w:tc>
          <w:tcPr>
            <w:tcW w:w="2880" w:type="dxa"/>
            <w:shd w:val="clear" w:color="auto" w:fill="F8FAFC"/>
            <w:tcMar>
              <w:top w:w="80" w:type="dxa"/>
              <w:left w:w="120" w:type="dxa"/>
              <w:bottom w:w="80" w:type="dxa"/>
              <w:right w:w="120" w:type="dxa"/>
            </w:tcMar>
            <w:vAlign w:val="center"/>
          </w:tcPr>
          <w:p w14:paraId="37ECD058" w14:textId="77777777" w:rsidR="0034312F" w:rsidRDefault="00000000">
            <w:pPr>
              <w:spacing w:after="0" w:line="264" w:lineRule="auto"/>
            </w:pPr>
            <w:r>
              <w:rPr>
                <w:b/>
                <w:color w:val="1E293B"/>
                <w:sz w:val="19"/>
              </w:rPr>
              <w:t>2. Single-Node Deployment Topology</w:t>
            </w:r>
          </w:p>
        </w:tc>
        <w:tc>
          <w:tcPr>
            <w:tcW w:w="2016" w:type="dxa"/>
            <w:shd w:val="clear" w:color="auto" w:fill="F8FAFC"/>
            <w:tcMar>
              <w:top w:w="80" w:type="dxa"/>
              <w:left w:w="120" w:type="dxa"/>
              <w:bottom w:w="80" w:type="dxa"/>
              <w:right w:w="120" w:type="dxa"/>
            </w:tcMar>
            <w:vAlign w:val="center"/>
          </w:tcPr>
          <w:p w14:paraId="13018F52" w14:textId="77777777" w:rsidR="0034312F" w:rsidRDefault="00000000">
            <w:pPr>
              <w:spacing w:after="0" w:line="264" w:lineRule="auto"/>
            </w:pPr>
            <w:r>
              <w:rPr>
                <w:sz w:val="19"/>
              </w:rPr>
              <w:t>Infrastructure / HA</w:t>
            </w:r>
          </w:p>
        </w:tc>
        <w:tc>
          <w:tcPr>
            <w:tcW w:w="4320" w:type="dxa"/>
            <w:shd w:val="clear" w:color="auto" w:fill="F8FAFC"/>
            <w:tcMar>
              <w:top w:w="80" w:type="dxa"/>
              <w:left w:w="120" w:type="dxa"/>
              <w:bottom w:w="80" w:type="dxa"/>
              <w:right w:w="120" w:type="dxa"/>
            </w:tcMar>
            <w:vAlign w:val="center"/>
          </w:tcPr>
          <w:p w14:paraId="3DE3FDFA" w14:textId="77777777" w:rsidR="0034312F" w:rsidRDefault="00000000">
            <w:pPr>
              <w:spacing w:after="0" w:line="264" w:lineRule="auto"/>
            </w:pPr>
            <w:r>
              <w:rPr>
                <w:sz w:val="19"/>
              </w:rPr>
              <w:t>The Ansible playbook deploys ROMS to a single target Linux VM (192.168.56.101). If that host experiences hardware failure, the service becomes unavailable. High availability requires load-balanced multi-node replicas.</w:t>
            </w:r>
          </w:p>
        </w:tc>
      </w:tr>
      <w:tr w:rsidR="0034312F" w14:paraId="612527D6" w14:textId="77777777">
        <w:trPr>
          <w:jc w:val="center"/>
        </w:trPr>
        <w:tc>
          <w:tcPr>
            <w:tcW w:w="2880" w:type="dxa"/>
            <w:shd w:val="clear" w:color="auto" w:fill="FFFFFF"/>
            <w:tcMar>
              <w:top w:w="80" w:type="dxa"/>
              <w:left w:w="120" w:type="dxa"/>
              <w:bottom w:w="80" w:type="dxa"/>
              <w:right w:w="120" w:type="dxa"/>
            </w:tcMar>
            <w:vAlign w:val="center"/>
          </w:tcPr>
          <w:p w14:paraId="21401842" w14:textId="77777777" w:rsidR="0034312F" w:rsidRDefault="00000000">
            <w:pPr>
              <w:spacing w:after="0" w:line="264" w:lineRule="auto"/>
            </w:pPr>
            <w:r>
              <w:rPr>
                <w:b/>
                <w:color w:val="1E293B"/>
                <w:sz w:val="19"/>
              </w:rPr>
              <w:t>3. Unencrypted HTTP Transport (No HTTPS)</w:t>
            </w:r>
          </w:p>
        </w:tc>
        <w:tc>
          <w:tcPr>
            <w:tcW w:w="2016" w:type="dxa"/>
            <w:shd w:val="clear" w:color="auto" w:fill="FFFFFF"/>
            <w:tcMar>
              <w:top w:w="80" w:type="dxa"/>
              <w:left w:w="120" w:type="dxa"/>
              <w:bottom w:w="80" w:type="dxa"/>
              <w:right w:w="120" w:type="dxa"/>
            </w:tcMar>
            <w:vAlign w:val="center"/>
          </w:tcPr>
          <w:p w14:paraId="32EF6209" w14:textId="77777777" w:rsidR="0034312F" w:rsidRDefault="00000000">
            <w:pPr>
              <w:spacing w:after="0" w:line="264" w:lineRule="auto"/>
            </w:pPr>
            <w:r>
              <w:rPr>
                <w:sz w:val="19"/>
              </w:rPr>
              <w:t>Network Security</w:t>
            </w:r>
          </w:p>
        </w:tc>
        <w:tc>
          <w:tcPr>
            <w:tcW w:w="4320" w:type="dxa"/>
            <w:shd w:val="clear" w:color="auto" w:fill="FFFFFF"/>
            <w:tcMar>
              <w:top w:w="80" w:type="dxa"/>
              <w:left w:w="120" w:type="dxa"/>
              <w:bottom w:w="80" w:type="dxa"/>
              <w:right w:w="120" w:type="dxa"/>
            </w:tcMar>
            <w:vAlign w:val="center"/>
          </w:tcPr>
          <w:p w14:paraId="2490C6BE" w14:textId="77777777" w:rsidR="0034312F" w:rsidRDefault="00000000">
            <w:pPr>
              <w:spacing w:after="0" w:line="264" w:lineRule="auto"/>
            </w:pPr>
            <w:r>
              <w:rPr>
                <w:sz w:val="19"/>
              </w:rPr>
              <w:t>The embedded Tomcat server listens on plain HTTP port 8081. In a live restaurant network, traffic should be encrypted via TLS termination using an Nginx or Traefik reverse proxy.</w:t>
            </w:r>
          </w:p>
        </w:tc>
      </w:tr>
      <w:tr w:rsidR="0034312F" w14:paraId="091E3108" w14:textId="77777777">
        <w:trPr>
          <w:jc w:val="center"/>
        </w:trPr>
        <w:tc>
          <w:tcPr>
            <w:tcW w:w="2880" w:type="dxa"/>
            <w:shd w:val="clear" w:color="auto" w:fill="F8FAFC"/>
            <w:tcMar>
              <w:top w:w="80" w:type="dxa"/>
              <w:left w:w="120" w:type="dxa"/>
              <w:bottom w:w="80" w:type="dxa"/>
              <w:right w:w="120" w:type="dxa"/>
            </w:tcMar>
            <w:vAlign w:val="center"/>
          </w:tcPr>
          <w:p w14:paraId="69761B26" w14:textId="77777777" w:rsidR="0034312F" w:rsidRDefault="00000000">
            <w:pPr>
              <w:spacing w:after="0" w:line="264" w:lineRule="auto"/>
            </w:pPr>
            <w:r>
              <w:rPr>
                <w:b/>
                <w:color w:val="1E293B"/>
                <w:sz w:val="19"/>
              </w:rPr>
              <w:t>4. Headless Chrome Agent Dependency</w:t>
            </w:r>
          </w:p>
        </w:tc>
        <w:tc>
          <w:tcPr>
            <w:tcW w:w="2016" w:type="dxa"/>
            <w:shd w:val="clear" w:color="auto" w:fill="F8FAFC"/>
            <w:tcMar>
              <w:top w:w="80" w:type="dxa"/>
              <w:left w:w="120" w:type="dxa"/>
              <w:bottom w:w="80" w:type="dxa"/>
              <w:right w:w="120" w:type="dxa"/>
            </w:tcMar>
            <w:vAlign w:val="center"/>
          </w:tcPr>
          <w:p w14:paraId="72FC7BE9" w14:textId="77777777" w:rsidR="0034312F" w:rsidRDefault="00000000">
            <w:pPr>
              <w:spacing w:after="0" w:line="264" w:lineRule="auto"/>
            </w:pPr>
            <w:r>
              <w:rPr>
                <w:sz w:val="19"/>
              </w:rPr>
              <w:t>CI Testing Environment</w:t>
            </w:r>
          </w:p>
        </w:tc>
        <w:tc>
          <w:tcPr>
            <w:tcW w:w="4320" w:type="dxa"/>
            <w:shd w:val="clear" w:color="auto" w:fill="F8FAFC"/>
            <w:tcMar>
              <w:top w:w="80" w:type="dxa"/>
              <w:left w:w="120" w:type="dxa"/>
              <w:bottom w:w="80" w:type="dxa"/>
              <w:right w:w="120" w:type="dxa"/>
            </w:tcMar>
            <w:vAlign w:val="center"/>
          </w:tcPr>
          <w:p w14:paraId="5B2A8431" w14:textId="77777777" w:rsidR="0034312F" w:rsidRDefault="00000000">
            <w:pPr>
              <w:spacing w:after="0" w:line="264" w:lineRule="auto"/>
            </w:pPr>
            <w:r>
              <w:rPr>
                <w:sz w:val="19"/>
              </w:rPr>
              <w:t>Executing RomsApplicationSeleniumTests inside Jenkins requires Google Chrome to be installed on the Jenkins build agent. Distributed pipelines should offload browser execution to a containerized Selenium Grid.</w:t>
            </w:r>
          </w:p>
        </w:tc>
      </w:tr>
      <w:tr w:rsidR="0034312F" w14:paraId="0915E5AE" w14:textId="77777777">
        <w:trPr>
          <w:jc w:val="center"/>
        </w:trPr>
        <w:tc>
          <w:tcPr>
            <w:tcW w:w="2880" w:type="dxa"/>
            <w:shd w:val="clear" w:color="auto" w:fill="FFFFFF"/>
            <w:tcMar>
              <w:top w:w="80" w:type="dxa"/>
              <w:left w:w="120" w:type="dxa"/>
              <w:bottom w:w="80" w:type="dxa"/>
              <w:right w:w="120" w:type="dxa"/>
            </w:tcMar>
            <w:vAlign w:val="center"/>
          </w:tcPr>
          <w:p w14:paraId="664BC297" w14:textId="77777777" w:rsidR="0034312F" w:rsidRDefault="00000000">
            <w:pPr>
              <w:spacing w:after="0" w:line="264" w:lineRule="auto"/>
            </w:pPr>
            <w:r>
              <w:rPr>
                <w:b/>
                <w:color w:val="1E293B"/>
                <w:sz w:val="19"/>
              </w:rPr>
              <w:t>5. Docker Hub Pull Rate Limiting</w:t>
            </w:r>
          </w:p>
        </w:tc>
        <w:tc>
          <w:tcPr>
            <w:tcW w:w="2016" w:type="dxa"/>
            <w:shd w:val="clear" w:color="auto" w:fill="FFFFFF"/>
            <w:tcMar>
              <w:top w:w="80" w:type="dxa"/>
              <w:left w:w="120" w:type="dxa"/>
              <w:bottom w:w="80" w:type="dxa"/>
              <w:right w:w="120" w:type="dxa"/>
            </w:tcMar>
            <w:vAlign w:val="center"/>
          </w:tcPr>
          <w:p w14:paraId="03750E06" w14:textId="77777777" w:rsidR="0034312F" w:rsidRDefault="00000000">
            <w:pPr>
              <w:spacing w:after="0" w:line="264" w:lineRule="auto"/>
            </w:pPr>
            <w:r>
              <w:rPr>
                <w:sz w:val="19"/>
              </w:rPr>
              <w:t>Container Registry</w:t>
            </w:r>
          </w:p>
        </w:tc>
        <w:tc>
          <w:tcPr>
            <w:tcW w:w="4320" w:type="dxa"/>
            <w:shd w:val="clear" w:color="auto" w:fill="FFFFFF"/>
            <w:tcMar>
              <w:top w:w="80" w:type="dxa"/>
              <w:left w:w="120" w:type="dxa"/>
              <w:bottom w:w="80" w:type="dxa"/>
              <w:right w:w="120" w:type="dxa"/>
            </w:tcMar>
            <w:vAlign w:val="center"/>
          </w:tcPr>
          <w:p w14:paraId="3CA7B6A0" w14:textId="77777777" w:rsidR="0034312F" w:rsidRDefault="00000000">
            <w:pPr>
              <w:spacing w:after="0" w:line="264" w:lineRule="auto"/>
            </w:pPr>
            <w:r>
              <w:rPr>
                <w:sz w:val="19"/>
              </w:rPr>
              <w:t>Anonymous or free-tier Docker Hub accounts enforce pull rate limits (100–200 pulls per 6 hours). High-frequency CI/CD environments should migrate to a private registry or GitHub Container Registry (GHCR).</w:t>
            </w:r>
          </w:p>
        </w:tc>
      </w:tr>
      <w:tr w:rsidR="0034312F" w14:paraId="02EF41D7" w14:textId="77777777">
        <w:trPr>
          <w:jc w:val="center"/>
        </w:trPr>
        <w:tc>
          <w:tcPr>
            <w:tcW w:w="2880" w:type="dxa"/>
            <w:shd w:val="clear" w:color="auto" w:fill="F8FAFC"/>
            <w:tcMar>
              <w:top w:w="80" w:type="dxa"/>
              <w:left w:w="120" w:type="dxa"/>
              <w:bottom w:w="80" w:type="dxa"/>
              <w:right w:w="120" w:type="dxa"/>
            </w:tcMar>
            <w:vAlign w:val="center"/>
          </w:tcPr>
          <w:p w14:paraId="2818F79D" w14:textId="77777777" w:rsidR="0034312F" w:rsidRDefault="00000000">
            <w:pPr>
              <w:spacing w:after="0" w:line="264" w:lineRule="auto"/>
            </w:pPr>
            <w:r>
              <w:rPr>
                <w:b/>
                <w:color w:val="1E293B"/>
                <w:sz w:val="19"/>
              </w:rPr>
              <w:t>6. Manual Ansible Playbook Trigger</w:t>
            </w:r>
          </w:p>
        </w:tc>
        <w:tc>
          <w:tcPr>
            <w:tcW w:w="2016" w:type="dxa"/>
            <w:shd w:val="clear" w:color="auto" w:fill="F8FAFC"/>
            <w:tcMar>
              <w:top w:w="80" w:type="dxa"/>
              <w:left w:w="120" w:type="dxa"/>
              <w:bottom w:w="80" w:type="dxa"/>
              <w:right w:w="120" w:type="dxa"/>
            </w:tcMar>
            <w:vAlign w:val="center"/>
          </w:tcPr>
          <w:p w14:paraId="60E00CBD" w14:textId="77777777" w:rsidR="0034312F" w:rsidRDefault="00000000">
            <w:pPr>
              <w:spacing w:after="0" w:line="264" w:lineRule="auto"/>
            </w:pPr>
            <w:r>
              <w:rPr>
                <w:sz w:val="19"/>
              </w:rPr>
              <w:t>Deployment Automation</w:t>
            </w:r>
          </w:p>
        </w:tc>
        <w:tc>
          <w:tcPr>
            <w:tcW w:w="4320" w:type="dxa"/>
            <w:shd w:val="clear" w:color="auto" w:fill="F8FAFC"/>
            <w:tcMar>
              <w:top w:w="80" w:type="dxa"/>
              <w:left w:w="120" w:type="dxa"/>
              <w:bottom w:w="80" w:type="dxa"/>
              <w:right w:w="120" w:type="dxa"/>
            </w:tcMar>
            <w:vAlign w:val="center"/>
          </w:tcPr>
          <w:p w14:paraId="0E558C2D" w14:textId="77777777" w:rsidR="0034312F" w:rsidRDefault="00000000">
            <w:pPr>
              <w:spacing w:after="0" w:line="264" w:lineRule="auto"/>
            </w:pPr>
            <w:r>
              <w:rPr>
                <w:sz w:val="19"/>
              </w:rPr>
              <w:t>While Jenkins automatically builds, tests, pushes, and deploys the local container, running the Ansible playbook against the remote VM is currently invoked via CLI. Integrating ansible-playbook as a final Jenkins stage would achieve zero-touch remote provisioning.</w:t>
            </w:r>
          </w:p>
        </w:tc>
      </w:tr>
    </w:tbl>
    <w:p w14:paraId="2FBD7E05" w14:textId="77777777" w:rsidR="0034312F" w:rsidRDefault="0034312F">
      <w:pPr>
        <w:spacing w:after="80"/>
      </w:pPr>
    </w:p>
    <w:p w14:paraId="1398400B" w14:textId="77777777" w:rsidR="0034312F" w:rsidRDefault="00000000">
      <w:r>
        <w:br w:type="page"/>
      </w:r>
    </w:p>
    <w:p w14:paraId="52DD8F48" w14:textId="77777777" w:rsidR="0034312F" w:rsidRDefault="00000000">
      <w:pPr>
        <w:keepNext/>
        <w:spacing w:before="80" w:after="40"/>
      </w:pPr>
      <w:r>
        <w:rPr>
          <w:b/>
          <w:color w:val="D97706"/>
          <w:sz w:val="20"/>
        </w:rPr>
        <w:lastRenderedPageBreak/>
        <w:t>CHAPTER 9</w:t>
      </w:r>
    </w:p>
    <w:p w14:paraId="18CE9A38" w14:textId="77777777" w:rsidR="0034312F" w:rsidRDefault="00000000">
      <w:pPr>
        <w:pStyle w:val="Heading1"/>
        <w:pBdr>
          <w:bottom w:val="single" w:sz="16" w:space="6" w:color="D97706"/>
        </w:pBdr>
        <w:spacing w:before="0" w:after="200"/>
      </w:pPr>
      <w:r>
        <w:rPr>
          <w:rFonts w:ascii="Calibri" w:hAnsi="Calibri"/>
          <w:color w:val="1E293B"/>
          <w:sz w:val="40"/>
        </w:rPr>
        <w:t>Future Enhancements</w:t>
      </w:r>
    </w:p>
    <w:p w14:paraId="48FF20BF" w14:textId="77777777" w:rsidR="0034312F" w:rsidRDefault="00000000">
      <w:r>
        <w:t>To evolve ROMS from a single-node academic MVP into a highly available, cloud-native enterprise platform, an eight-point future enhancement roadmap has been formulated and prioritized across High, Medium, and Low criticality tiers:</w:t>
      </w:r>
    </w:p>
    <w:tbl>
      <w:tblPr>
        <w:tblW w:w="0" w:type="auto"/>
        <w:jc w:val="center"/>
        <w:tblBorders>
          <w:top w:val="single" w:sz="6" w:space="0" w:color="CBD5E1"/>
          <w:left w:val="single" w:sz="4" w:space="0" w:color="CBD5E1"/>
          <w:bottom w:val="single" w:sz="8" w:space="0" w:color="1E293B"/>
          <w:right w:val="single" w:sz="4" w:space="0" w:color="CBD5E1"/>
          <w:insideH w:val="single" w:sz="4" w:space="0" w:color="CBD5E1"/>
          <w:insideV w:val="single" w:sz="4" w:space="0" w:color="CBD5E1"/>
        </w:tblBorders>
        <w:tblLook w:val="04A0" w:firstRow="1" w:lastRow="0" w:firstColumn="1" w:lastColumn="0" w:noHBand="0" w:noVBand="1"/>
      </w:tblPr>
      <w:tblGrid>
        <w:gridCol w:w="1440"/>
        <w:gridCol w:w="2880"/>
        <w:gridCol w:w="4896"/>
      </w:tblGrid>
      <w:tr w:rsidR="0034312F" w14:paraId="15031FEE" w14:textId="77777777">
        <w:trPr>
          <w:tblHeader/>
          <w:jc w:val="center"/>
        </w:trPr>
        <w:tc>
          <w:tcPr>
            <w:tcW w:w="1440" w:type="dxa"/>
            <w:shd w:val="clear" w:color="auto" w:fill="1E293B"/>
            <w:tcMar>
              <w:top w:w="100" w:type="dxa"/>
              <w:left w:w="120" w:type="dxa"/>
              <w:bottom w:w="100" w:type="dxa"/>
              <w:right w:w="120" w:type="dxa"/>
            </w:tcMar>
            <w:vAlign w:val="center"/>
          </w:tcPr>
          <w:p w14:paraId="7E982762" w14:textId="77777777" w:rsidR="0034312F" w:rsidRDefault="00000000">
            <w:pPr>
              <w:spacing w:after="0"/>
            </w:pPr>
            <w:r>
              <w:rPr>
                <w:b/>
                <w:color w:val="FFFFFF"/>
                <w:sz w:val="19"/>
              </w:rPr>
              <w:t>Priority</w:t>
            </w:r>
          </w:p>
        </w:tc>
        <w:tc>
          <w:tcPr>
            <w:tcW w:w="2880" w:type="dxa"/>
            <w:shd w:val="clear" w:color="auto" w:fill="1E293B"/>
            <w:tcMar>
              <w:top w:w="100" w:type="dxa"/>
              <w:left w:w="120" w:type="dxa"/>
              <w:bottom w:w="100" w:type="dxa"/>
              <w:right w:w="120" w:type="dxa"/>
            </w:tcMar>
            <w:vAlign w:val="center"/>
          </w:tcPr>
          <w:p w14:paraId="2E2BDF4D" w14:textId="77777777" w:rsidR="0034312F" w:rsidRDefault="00000000">
            <w:pPr>
              <w:spacing w:after="0"/>
            </w:pPr>
            <w:r>
              <w:rPr>
                <w:b/>
                <w:color w:val="FFFFFF"/>
                <w:sz w:val="19"/>
              </w:rPr>
              <w:t>Enhancement Initiative</w:t>
            </w:r>
          </w:p>
        </w:tc>
        <w:tc>
          <w:tcPr>
            <w:tcW w:w="4896" w:type="dxa"/>
            <w:shd w:val="clear" w:color="auto" w:fill="1E293B"/>
            <w:tcMar>
              <w:top w:w="100" w:type="dxa"/>
              <w:left w:w="120" w:type="dxa"/>
              <w:bottom w:w="100" w:type="dxa"/>
              <w:right w:w="120" w:type="dxa"/>
            </w:tcMar>
            <w:vAlign w:val="center"/>
          </w:tcPr>
          <w:p w14:paraId="64225AD2" w14:textId="77777777" w:rsidR="0034312F" w:rsidRDefault="00000000">
            <w:pPr>
              <w:spacing w:after="0"/>
            </w:pPr>
            <w:r>
              <w:rPr>
                <w:b/>
                <w:color w:val="FFFFFF"/>
                <w:sz w:val="19"/>
              </w:rPr>
              <w:t>Architectural Implementation Plan</w:t>
            </w:r>
          </w:p>
        </w:tc>
      </w:tr>
      <w:tr w:rsidR="0034312F" w14:paraId="462C1289" w14:textId="77777777">
        <w:trPr>
          <w:jc w:val="center"/>
        </w:trPr>
        <w:tc>
          <w:tcPr>
            <w:tcW w:w="1440" w:type="dxa"/>
            <w:shd w:val="clear" w:color="auto" w:fill="FFFFFF"/>
            <w:tcMar>
              <w:top w:w="80" w:type="dxa"/>
              <w:left w:w="120" w:type="dxa"/>
              <w:bottom w:w="80" w:type="dxa"/>
              <w:right w:w="120" w:type="dxa"/>
            </w:tcMar>
            <w:vAlign w:val="center"/>
          </w:tcPr>
          <w:p w14:paraId="33ECA7AE" w14:textId="77777777" w:rsidR="0034312F" w:rsidRDefault="00000000">
            <w:pPr>
              <w:spacing w:after="0" w:line="264" w:lineRule="auto"/>
            </w:pPr>
            <w:r>
              <w:rPr>
                <w:b/>
                <w:color w:val="1E293B"/>
                <w:sz w:val="19"/>
              </w:rPr>
              <w:t>🔴 High</w:t>
            </w:r>
          </w:p>
        </w:tc>
        <w:tc>
          <w:tcPr>
            <w:tcW w:w="2880" w:type="dxa"/>
            <w:shd w:val="clear" w:color="auto" w:fill="FFFFFF"/>
            <w:tcMar>
              <w:top w:w="80" w:type="dxa"/>
              <w:left w:w="120" w:type="dxa"/>
              <w:bottom w:w="80" w:type="dxa"/>
              <w:right w:w="120" w:type="dxa"/>
            </w:tcMar>
            <w:vAlign w:val="center"/>
          </w:tcPr>
          <w:p w14:paraId="18E99D39" w14:textId="77777777" w:rsidR="0034312F" w:rsidRDefault="00000000">
            <w:pPr>
              <w:spacing w:after="0" w:line="264" w:lineRule="auto"/>
            </w:pPr>
            <w:r>
              <w:rPr>
                <w:sz w:val="19"/>
              </w:rPr>
              <w:t>Persistent Relational Database</w:t>
            </w:r>
          </w:p>
        </w:tc>
        <w:tc>
          <w:tcPr>
            <w:tcW w:w="4896" w:type="dxa"/>
            <w:shd w:val="clear" w:color="auto" w:fill="FFFFFF"/>
            <w:tcMar>
              <w:top w:w="80" w:type="dxa"/>
              <w:left w:w="120" w:type="dxa"/>
              <w:bottom w:w="80" w:type="dxa"/>
              <w:right w:w="120" w:type="dxa"/>
            </w:tcMar>
            <w:vAlign w:val="center"/>
          </w:tcPr>
          <w:p w14:paraId="55415378" w14:textId="77777777" w:rsidR="0034312F" w:rsidRDefault="00000000">
            <w:pPr>
              <w:spacing w:after="0" w:line="264" w:lineRule="auto"/>
            </w:pPr>
            <w:r>
              <w:rPr>
                <w:sz w:val="19"/>
              </w:rPr>
              <w:t>Replace the H2 in-memory database with a dedicated MySQL 8 container backed by a persistent Docker volume or a managed AWS RDS instance.</w:t>
            </w:r>
          </w:p>
        </w:tc>
      </w:tr>
      <w:tr w:rsidR="0034312F" w14:paraId="6D863C3F" w14:textId="77777777">
        <w:trPr>
          <w:jc w:val="center"/>
        </w:trPr>
        <w:tc>
          <w:tcPr>
            <w:tcW w:w="1440" w:type="dxa"/>
            <w:shd w:val="clear" w:color="auto" w:fill="F8FAFC"/>
            <w:tcMar>
              <w:top w:w="80" w:type="dxa"/>
              <w:left w:w="120" w:type="dxa"/>
              <w:bottom w:w="80" w:type="dxa"/>
              <w:right w:w="120" w:type="dxa"/>
            </w:tcMar>
            <w:vAlign w:val="center"/>
          </w:tcPr>
          <w:p w14:paraId="23CFF9D9" w14:textId="77777777" w:rsidR="0034312F" w:rsidRDefault="00000000">
            <w:pPr>
              <w:spacing w:after="0" w:line="264" w:lineRule="auto"/>
            </w:pPr>
            <w:r>
              <w:rPr>
                <w:b/>
                <w:color w:val="1E293B"/>
                <w:sz w:val="19"/>
              </w:rPr>
              <w:t>🔴 High</w:t>
            </w:r>
          </w:p>
        </w:tc>
        <w:tc>
          <w:tcPr>
            <w:tcW w:w="2880" w:type="dxa"/>
            <w:shd w:val="clear" w:color="auto" w:fill="F8FAFC"/>
            <w:tcMar>
              <w:top w:w="80" w:type="dxa"/>
              <w:left w:w="120" w:type="dxa"/>
              <w:bottom w:w="80" w:type="dxa"/>
              <w:right w:w="120" w:type="dxa"/>
            </w:tcMar>
            <w:vAlign w:val="center"/>
          </w:tcPr>
          <w:p w14:paraId="7CB0B8C5" w14:textId="77777777" w:rsidR="0034312F" w:rsidRDefault="00000000">
            <w:pPr>
              <w:spacing w:after="0" w:line="264" w:lineRule="auto"/>
            </w:pPr>
            <w:r>
              <w:rPr>
                <w:sz w:val="19"/>
              </w:rPr>
              <w:t>HTTPS / TLS Termination</w:t>
            </w:r>
          </w:p>
        </w:tc>
        <w:tc>
          <w:tcPr>
            <w:tcW w:w="4896" w:type="dxa"/>
            <w:shd w:val="clear" w:color="auto" w:fill="F8FAFC"/>
            <w:tcMar>
              <w:top w:w="80" w:type="dxa"/>
              <w:left w:w="120" w:type="dxa"/>
              <w:bottom w:w="80" w:type="dxa"/>
              <w:right w:w="120" w:type="dxa"/>
            </w:tcMar>
            <w:vAlign w:val="center"/>
          </w:tcPr>
          <w:p w14:paraId="22AD4D96" w14:textId="77777777" w:rsidR="0034312F" w:rsidRDefault="00000000">
            <w:pPr>
              <w:spacing w:after="0" w:line="264" w:lineRule="auto"/>
            </w:pPr>
            <w:r>
              <w:rPr>
                <w:sz w:val="19"/>
              </w:rPr>
              <w:t>Deploy an Nginx reverse proxy in front of the Spring Boot container configured with automated Let's Encrypt SSL/TLS certificates.</w:t>
            </w:r>
          </w:p>
        </w:tc>
      </w:tr>
      <w:tr w:rsidR="0034312F" w14:paraId="5683A7BE" w14:textId="77777777">
        <w:trPr>
          <w:jc w:val="center"/>
        </w:trPr>
        <w:tc>
          <w:tcPr>
            <w:tcW w:w="1440" w:type="dxa"/>
            <w:shd w:val="clear" w:color="auto" w:fill="FFFFFF"/>
            <w:tcMar>
              <w:top w:w="80" w:type="dxa"/>
              <w:left w:w="120" w:type="dxa"/>
              <w:bottom w:w="80" w:type="dxa"/>
              <w:right w:w="120" w:type="dxa"/>
            </w:tcMar>
            <w:vAlign w:val="center"/>
          </w:tcPr>
          <w:p w14:paraId="51C22509" w14:textId="77777777" w:rsidR="0034312F" w:rsidRDefault="00000000">
            <w:pPr>
              <w:spacing w:after="0" w:line="264" w:lineRule="auto"/>
            </w:pPr>
            <w:r>
              <w:rPr>
                <w:b/>
                <w:color w:val="1E293B"/>
                <w:sz w:val="19"/>
              </w:rPr>
              <w:t>🟡 Medium</w:t>
            </w:r>
          </w:p>
        </w:tc>
        <w:tc>
          <w:tcPr>
            <w:tcW w:w="2880" w:type="dxa"/>
            <w:shd w:val="clear" w:color="auto" w:fill="FFFFFF"/>
            <w:tcMar>
              <w:top w:w="80" w:type="dxa"/>
              <w:left w:w="120" w:type="dxa"/>
              <w:bottom w:w="80" w:type="dxa"/>
              <w:right w:w="120" w:type="dxa"/>
            </w:tcMar>
            <w:vAlign w:val="center"/>
          </w:tcPr>
          <w:p w14:paraId="2013B6B1" w14:textId="77777777" w:rsidR="0034312F" w:rsidRDefault="00000000">
            <w:pPr>
              <w:spacing w:after="0" w:line="264" w:lineRule="auto"/>
            </w:pPr>
            <w:r>
              <w:rPr>
                <w:sz w:val="19"/>
              </w:rPr>
              <w:t>Kubernetes (K8s) Orchestration</w:t>
            </w:r>
          </w:p>
        </w:tc>
        <w:tc>
          <w:tcPr>
            <w:tcW w:w="4896" w:type="dxa"/>
            <w:shd w:val="clear" w:color="auto" w:fill="FFFFFF"/>
            <w:tcMar>
              <w:top w:w="80" w:type="dxa"/>
              <w:left w:w="120" w:type="dxa"/>
              <w:bottom w:w="80" w:type="dxa"/>
              <w:right w:w="120" w:type="dxa"/>
            </w:tcMar>
            <w:vAlign w:val="center"/>
          </w:tcPr>
          <w:p w14:paraId="2F5477C6" w14:textId="77777777" w:rsidR="0034312F" w:rsidRDefault="00000000">
            <w:pPr>
              <w:spacing w:after="0" w:line="264" w:lineRule="auto"/>
            </w:pPr>
            <w:r>
              <w:rPr>
                <w:sz w:val="19"/>
              </w:rPr>
              <w:t>Migrate from single-host docker run commands to Kubernetes Deployment, Service, ConfigMap, and HorizontalPodAutoscaler (HPA) manifests.</w:t>
            </w:r>
          </w:p>
        </w:tc>
      </w:tr>
      <w:tr w:rsidR="0034312F" w14:paraId="11BAF54A" w14:textId="77777777">
        <w:trPr>
          <w:jc w:val="center"/>
        </w:trPr>
        <w:tc>
          <w:tcPr>
            <w:tcW w:w="1440" w:type="dxa"/>
            <w:shd w:val="clear" w:color="auto" w:fill="F8FAFC"/>
            <w:tcMar>
              <w:top w:w="80" w:type="dxa"/>
              <w:left w:w="120" w:type="dxa"/>
              <w:bottom w:w="80" w:type="dxa"/>
              <w:right w:w="120" w:type="dxa"/>
            </w:tcMar>
            <w:vAlign w:val="center"/>
          </w:tcPr>
          <w:p w14:paraId="13C70270" w14:textId="77777777" w:rsidR="0034312F" w:rsidRDefault="00000000">
            <w:pPr>
              <w:spacing w:after="0" w:line="264" w:lineRule="auto"/>
            </w:pPr>
            <w:r>
              <w:rPr>
                <w:b/>
                <w:color w:val="1E293B"/>
                <w:sz w:val="19"/>
              </w:rPr>
              <w:t>🟡 Medium</w:t>
            </w:r>
          </w:p>
        </w:tc>
        <w:tc>
          <w:tcPr>
            <w:tcW w:w="2880" w:type="dxa"/>
            <w:shd w:val="clear" w:color="auto" w:fill="F8FAFC"/>
            <w:tcMar>
              <w:top w:w="80" w:type="dxa"/>
              <w:left w:w="120" w:type="dxa"/>
              <w:bottom w:w="80" w:type="dxa"/>
              <w:right w:w="120" w:type="dxa"/>
            </w:tcMar>
            <w:vAlign w:val="center"/>
          </w:tcPr>
          <w:p w14:paraId="54B53111" w14:textId="77777777" w:rsidR="0034312F" w:rsidRDefault="00000000">
            <w:pPr>
              <w:spacing w:after="0" w:line="264" w:lineRule="auto"/>
            </w:pPr>
            <w:r>
              <w:rPr>
                <w:sz w:val="19"/>
              </w:rPr>
              <w:t>Ansible Stage Inside Jenkins</w:t>
            </w:r>
          </w:p>
        </w:tc>
        <w:tc>
          <w:tcPr>
            <w:tcW w:w="4896" w:type="dxa"/>
            <w:shd w:val="clear" w:color="auto" w:fill="F8FAFC"/>
            <w:tcMar>
              <w:top w:w="80" w:type="dxa"/>
              <w:left w:w="120" w:type="dxa"/>
              <w:bottom w:w="80" w:type="dxa"/>
              <w:right w:w="120" w:type="dxa"/>
            </w:tcMar>
            <w:vAlign w:val="center"/>
          </w:tcPr>
          <w:p w14:paraId="462843B9" w14:textId="77777777" w:rsidR="0034312F" w:rsidRDefault="00000000">
            <w:pPr>
              <w:spacing w:after="0" w:line="264" w:lineRule="auto"/>
            </w:pPr>
            <w:r>
              <w:rPr>
                <w:sz w:val="19"/>
              </w:rPr>
              <w:t>Embed ansible-playbook execution directly into the final stage of the Jenkinsfile using the Jenkins Ansible Plugin for zero-touch VM deployment.</w:t>
            </w:r>
          </w:p>
        </w:tc>
      </w:tr>
      <w:tr w:rsidR="0034312F" w14:paraId="17D667D9" w14:textId="77777777">
        <w:trPr>
          <w:jc w:val="center"/>
        </w:trPr>
        <w:tc>
          <w:tcPr>
            <w:tcW w:w="1440" w:type="dxa"/>
            <w:shd w:val="clear" w:color="auto" w:fill="FFFFFF"/>
            <w:tcMar>
              <w:top w:w="80" w:type="dxa"/>
              <w:left w:w="120" w:type="dxa"/>
              <w:bottom w:w="80" w:type="dxa"/>
              <w:right w:w="120" w:type="dxa"/>
            </w:tcMar>
            <w:vAlign w:val="center"/>
          </w:tcPr>
          <w:p w14:paraId="4C60CCA2" w14:textId="77777777" w:rsidR="0034312F" w:rsidRDefault="00000000">
            <w:pPr>
              <w:spacing w:after="0" w:line="264" w:lineRule="auto"/>
            </w:pPr>
            <w:r>
              <w:rPr>
                <w:b/>
                <w:color w:val="1E293B"/>
                <w:sz w:val="19"/>
              </w:rPr>
              <w:t>🟡 Medium</w:t>
            </w:r>
          </w:p>
        </w:tc>
        <w:tc>
          <w:tcPr>
            <w:tcW w:w="2880" w:type="dxa"/>
            <w:shd w:val="clear" w:color="auto" w:fill="FFFFFF"/>
            <w:tcMar>
              <w:top w:w="80" w:type="dxa"/>
              <w:left w:w="120" w:type="dxa"/>
              <w:bottom w:w="80" w:type="dxa"/>
              <w:right w:w="120" w:type="dxa"/>
            </w:tcMar>
            <w:vAlign w:val="center"/>
          </w:tcPr>
          <w:p w14:paraId="389737E5" w14:textId="77777777" w:rsidR="0034312F" w:rsidRDefault="00000000">
            <w:pPr>
              <w:spacing w:after="0" w:line="264" w:lineRule="auto"/>
            </w:pPr>
            <w:r>
              <w:rPr>
                <w:sz w:val="19"/>
              </w:rPr>
              <w:t>Multi-Environment Promotion</w:t>
            </w:r>
          </w:p>
        </w:tc>
        <w:tc>
          <w:tcPr>
            <w:tcW w:w="4896" w:type="dxa"/>
            <w:shd w:val="clear" w:color="auto" w:fill="FFFFFF"/>
            <w:tcMar>
              <w:top w:w="80" w:type="dxa"/>
              <w:left w:w="120" w:type="dxa"/>
              <w:bottom w:w="80" w:type="dxa"/>
              <w:right w:w="120" w:type="dxa"/>
            </w:tcMar>
            <w:vAlign w:val="center"/>
          </w:tcPr>
          <w:p w14:paraId="1C482C41" w14:textId="77777777" w:rsidR="0034312F" w:rsidRDefault="00000000">
            <w:pPr>
              <w:spacing w:after="0" w:line="264" w:lineRule="auto"/>
            </w:pPr>
            <w:r>
              <w:rPr>
                <w:sz w:val="19"/>
              </w:rPr>
              <w:t>Implement automated promotion pipelines across dev → test → prod environments gated by manual approval steps in Jenkins.</w:t>
            </w:r>
          </w:p>
        </w:tc>
      </w:tr>
      <w:tr w:rsidR="0034312F" w14:paraId="62ACBBA5" w14:textId="77777777">
        <w:trPr>
          <w:jc w:val="center"/>
        </w:trPr>
        <w:tc>
          <w:tcPr>
            <w:tcW w:w="1440" w:type="dxa"/>
            <w:shd w:val="clear" w:color="auto" w:fill="F8FAFC"/>
            <w:tcMar>
              <w:top w:w="80" w:type="dxa"/>
              <w:left w:w="120" w:type="dxa"/>
              <w:bottom w:w="80" w:type="dxa"/>
              <w:right w:w="120" w:type="dxa"/>
            </w:tcMar>
            <w:vAlign w:val="center"/>
          </w:tcPr>
          <w:p w14:paraId="175AA615" w14:textId="77777777" w:rsidR="0034312F" w:rsidRDefault="00000000">
            <w:pPr>
              <w:spacing w:after="0" w:line="264" w:lineRule="auto"/>
            </w:pPr>
            <w:r>
              <w:rPr>
                <w:b/>
                <w:color w:val="1E293B"/>
                <w:sz w:val="19"/>
              </w:rPr>
              <w:t>🟢 Low</w:t>
            </w:r>
          </w:p>
        </w:tc>
        <w:tc>
          <w:tcPr>
            <w:tcW w:w="2880" w:type="dxa"/>
            <w:shd w:val="clear" w:color="auto" w:fill="F8FAFC"/>
            <w:tcMar>
              <w:top w:w="80" w:type="dxa"/>
              <w:left w:w="120" w:type="dxa"/>
              <w:bottom w:w="80" w:type="dxa"/>
              <w:right w:w="120" w:type="dxa"/>
            </w:tcMar>
            <w:vAlign w:val="center"/>
          </w:tcPr>
          <w:p w14:paraId="0BA23A97" w14:textId="77777777" w:rsidR="0034312F" w:rsidRDefault="00000000">
            <w:pPr>
              <w:spacing w:after="0" w:line="264" w:lineRule="auto"/>
            </w:pPr>
            <w:r>
              <w:rPr>
                <w:sz w:val="19"/>
              </w:rPr>
              <w:t>Prometheus &amp; Grafana Observability</w:t>
            </w:r>
          </w:p>
        </w:tc>
        <w:tc>
          <w:tcPr>
            <w:tcW w:w="4896" w:type="dxa"/>
            <w:shd w:val="clear" w:color="auto" w:fill="F8FAFC"/>
            <w:tcMar>
              <w:top w:w="80" w:type="dxa"/>
              <w:left w:w="120" w:type="dxa"/>
              <w:bottom w:w="80" w:type="dxa"/>
              <w:right w:w="120" w:type="dxa"/>
            </w:tcMar>
            <w:vAlign w:val="center"/>
          </w:tcPr>
          <w:p w14:paraId="69AE66DA" w14:textId="77777777" w:rsidR="0034312F" w:rsidRDefault="00000000">
            <w:pPr>
              <w:spacing w:after="0" w:line="264" w:lineRule="auto"/>
            </w:pPr>
            <w:r>
              <w:rPr>
                <w:sz w:val="19"/>
              </w:rPr>
              <w:t>Expose Micrometer Prometheus metrics (/actuator/prometheus) from Spring Boot and build real-time Grafana operational dashboards.</w:t>
            </w:r>
          </w:p>
        </w:tc>
      </w:tr>
      <w:tr w:rsidR="0034312F" w14:paraId="6488F20A" w14:textId="77777777">
        <w:trPr>
          <w:jc w:val="center"/>
        </w:trPr>
        <w:tc>
          <w:tcPr>
            <w:tcW w:w="1440" w:type="dxa"/>
            <w:shd w:val="clear" w:color="auto" w:fill="FFFFFF"/>
            <w:tcMar>
              <w:top w:w="80" w:type="dxa"/>
              <w:left w:w="120" w:type="dxa"/>
              <w:bottom w:w="80" w:type="dxa"/>
              <w:right w:w="120" w:type="dxa"/>
            </w:tcMar>
            <w:vAlign w:val="center"/>
          </w:tcPr>
          <w:p w14:paraId="17A78BD9" w14:textId="77777777" w:rsidR="0034312F" w:rsidRDefault="00000000">
            <w:pPr>
              <w:spacing w:after="0" w:line="264" w:lineRule="auto"/>
            </w:pPr>
            <w:r>
              <w:rPr>
                <w:b/>
                <w:color w:val="1E293B"/>
                <w:sz w:val="19"/>
              </w:rPr>
              <w:t>🟢 Low</w:t>
            </w:r>
          </w:p>
        </w:tc>
        <w:tc>
          <w:tcPr>
            <w:tcW w:w="2880" w:type="dxa"/>
            <w:shd w:val="clear" w:color="auto" w:fill="FFFFFF"/>
            <w:tcMar>
              <w:top w:w="80" w:type="dxa"/>
              <w:left w:w="120" w:type="dxa"/>
              <w:bottom w:w="80" w:type="dxa"/>
              <w:right w:w="120" w:type="dxa"/>
            </w:tcMar>
            <w:vAlign w:val="center"/>
          </w:tcPr>
          <w:p w14:paraId="11ACD4AF" w14:textId="77777777" w:rsidR="0034312F" w:rsidRDefault="00000000">
            <w:pPr>
              <w:spacing w:after="0" w:line="264" w:lineRule="auto"/>
            </w:pPr>
            <w:r>
              <w:rPr>
                <w:sz w:val="19"/>
              </w:rPr>
              <w:t>Centralized ELK Stack Logging</w:t>
            </w:r>
          </w:p>
        </w:tc>
        <w:tc>
          <w:tcPr>
            <w:tcW w:w="4896" w:type="dxa"/>
            <w:shd w:val="clear" w:color="auto" w:fill="FFFFFF"/>
            <w:tcMar>
              <w:top w:w="80" w:type="dxa"/>
              <w:left w:w="120" w:type="dxa"/>
              <w:bottom w:w="80" w:type="dxa"/>
              <w:right w:w="120" w:type="dxa"/>
            </w:tcMar>
            <w:vAlign w:val="center"/>
          </w:tcPr>
          <w:p w14:paraId="2E67F0AD" w14:textId="77777777" w:rsidR="0034312F" w:rsidRDefault="00000000">
            <w:pPr>
              <w:spacing w:after="0" w:line="264" w:lineRule="auto"/>
            </w:pPr>
            <w:r>
              <w:rPr>
                <w:sz w:val="19"/>
              </w:rPr>
              <w:t>Ship container journald logs via Filebeat/Logstash into Elasticsearch and visualize error trends in Kibana.</w:t>
            </w:r>
          </w:p>
        </w:tc>
      </w:tr>
      <w:tr w:rsidR="0034312F" w14:paraId="62753B60" w14:textId="77777777">
        <w:trPr>
          <w:jc w:val="center"/>
        </w:trPr>
        <w:tc>
          <w:tcPr>
            <w:tcW w:w="1440" w:type="dxa"/>
            <w:shd w:val="clear" w:color="auto" w:fill="F8FAFC"/>
            <w:tcMar>
              <w:top w:w="80" w:type="dxa"/>
              <w:left w:w="120" w:type="dxa"/>
              <w:bottom w:w="80" w:type="dxa"/>
              <w:right w:w="120" w:type="dxa"/>
            </w:tcMar>
            <w:vAlign w:val="center"/>
          </w:tcPr>
          <w:p w14:paraId="74BA57A0" w14:textId="77777777" w:rsidR="0034312F" w:rsidRDefault="00000000">
            <w:pPr>
              <w:spacing w:after="0" w:line="264" w:lineRule="auto"/>
            </w:pPr>
            <w:r>
              <w:rPr>
                <w:b/>
                <w:color w:val="1E293B"/>
                <w:sz w:val="19"/>
              </w:rPr>
              <w:t>🟢 Low</w:t>
            </w:r>
          </w:p>
        </w:tc>
        <w:tc>
          <w:tcPr>
            <w:tcW w:w="2880" w:type="dxa"/>
            <w:shd w:val="clear" w:color="auto" w:fill="F8FAFC"/>
            <w:tcMar>
              <w:top w:w="80" w:type="dxa"/>
              <w:left w:w="120" w:type="dxa"/>
              <w:bottom w:w="80" w:type="dxa"/>
              <w:right w:w="120" w:type="dxa"/>
            </w:tcMar>
            <w:vAlign w:val="center"/>
          </w:tcPr>
          <w:p w14:paraId="2BC087D7" w14:textId="77777777" w:rsidR="0034312F" w:rsidRDefault="00000000">
            <w:pPr>
              <w:spacing w:after="0" w:line="264" w:lineRule="auto"/>
            </w:pPr>
            <w:r>
              <w:rPr>
                <w:sz w:val="19"/>
              </w:rPr>
              <w:t>DevSecOps Security Scanning</w:t>
            </w:r>
          </w:p>
        </w:tc>
        <w:tc>
          <w:tcPr>
            <w:tcW w:w="4896" w:type="dxa"/>
            <w:shd w:val="clear" w:color="auto" w:fill="F8FAFC"/>
            <w:tcMar>
              <w:top w:w="80" w:type="dxa"/>
              <w:left w:w="120" w:type="dxa"/>
              <w:bottom w:w="80" w:type="dxa"/>
              <w:right w:w="120" w:type="dxa"/>
            </w:tcMar>
            <w:vAlign w:val="center"/>
          </w:tcPr>
          <w:p w14:paraId="1428208B" w14:textId="77777777" w:rsidR="0034312F" w:rsidRDefault="00000000">
            <w:pPr>
              <w:spacing w:after="0" w:line="264" w:lineRule="auto"/>
            </w:pPr>
            <w:r>
              <w:rPr>
                <w:sz w:val="19"/>
              </w:rPr>
              <w:t>Add OWASP Dependency-Check (Maven CVE analysis) and Aqua Trivy (Docker image vulnerability scanning) stages into the Jenkins pipeline.</w:t>
            </w:r>
          </w:p>
        </w:tc>
      </w:tr>
    </w:tbl>
    <w:p w14:paraId="4673CBA2" w14:textId="77777777" w:rsidR="0034312F" w:rsidRDefault="0034312F">
      <w:pPr>
        <w:spacing w:after="80"/>
      </w:pPr>
    </w:p>
    <w:p w14:paraId="6357E60F" w14:textId="77777777" w:rsidR="0034312F" w:rsidRDefault="00000000">
      <w:r>
        <w:br w:type="page"/>
      </w:r>
    </w:p>
    <w:p w14:paraId="3E21AFFB" w14:textId="77777777" w:rsidR="0034312F" w:rsidRDefault="00000000">
      <w:pPr>
        <w:keepNext/>
        <w:spacing w:before="80" w:after="40"/>
      </w:pPr>
      <w:r>
        <w:rPr>
          <w:b/>
          <w:color w:val="D97706"/>
          <w:sz w:val="20"/>
        </w:rPr>
        <w:lastRenderedPageBreak/>
        <w:t>CHAPTER 10</w:t>
      </w:r>
    </w:p>
    <w:p w14:paraId="2D69048E" w14:textId="77777777" w:rsidR="0034312F" w:rsidRDefault="00000000">
      <w:pPr>
        <w:pStyle w:val="Heading1"/>
        <w:pBdr>
          <w:bottom w:val="single" w:sz="16" w:space="6" w:color="D97706"/>
        </w:pBdr>
        <w:spacing w:before="0" w:after="200"/>
      </w:pPr>
      <w:r>
        <w:rPr>
          <w:rFonts w:ascii="Calibri" w:hAnsi="Calibri"/>
          <w:color w:val="1E293B"/>
          <w:sz w:val="40"/>
        </w:rPr>
        <w:t>Lessons Learned</w:t>
      </w:r>
    </w:p>
    <w:p w14:paraId="30E0834B" w14:textId="77777777" w:rsidR="0034312F" w:rsidRDefault="00000000">
      <w:r>
        <w:t>Executing a full-lifecycle software engineering and DevOps project solo over 15 structured sprints yielded five enduring engineering insights:</w:t>
      </w:r>
    </w:p>
    <w:tbl>
      <w:tblPr>
        <w:tblW w:w="0" w:type="auto"/>
        <w:jc w:val="center"/>
        <w:tblLook w:val="04A0" w:firstRow="1" w:lastRow="0" w:firstColumn="1" w:lastColumn="0" w:noHBand="0" w:noVBand="1"/>
      </w:tblPr>
      <w:tblGrid>
        <w:gridCol w:w="9317"/>
      </w:tblGrid>
      <w:tr w:rsidR="0034312F" w14:paraId="633E3EEA" w14:textId="77777777">
        <w:trPr>
          <w:jc w:val="center"/>
        </w:trPr>
        <w:tc>
          <w:tcPr>
            <w:tcW w:w="9317" w:type="dxa"/>
            <w:tcBorders>
              <w:top w:val="single" w:sz="4" w:space="0" w:color="CBD5E1"/>
              <w:left w:val="single" w:sz="24" w:space="0" w:color="D97706"/>
              <w:bottom w:val="single" w:sz="4" w:space="0" w:color="CBD5E1"/>
              <w:right w:val="single" w:sz="4" w:space="0" w:color="CBD5E1"/>
            </w:tcBorders>
            <w:shd w:val="clear" w:color="auto" w:fill="FFFBEB"/>
            <w:tcMar>
              <w:top w:w="140" w:type="dxa"/>
              <w:left w:w="180" w:type="dxa"/>
              <w:bottom w:w="140" w:type="dxa"/>
              <w:right w:w="180" w:type="dxa"/>
            </w:tcMar>
          </w:tcPr>
          <w:p w14:paraId="3019A791" w14:textId="77777777" w:rsidR="0034312F" w:rsidRDefault="00000000">
            <w:pPr>
              <w:spacing w:after="80"/>
            </w:pPr>
            <w:r>
              <w:rPr>
                <w:b/>
                <w:color w:val="1E293B"/>
                <w:sz w:val="21"/>
              </w:rPr>
              <w:t>1. Infrastructure as Code (IaC) Eliminates Configuration Drift</w:t>
            </w:r>
            <w:r>
              <w:rPr>
                <w:b/>
                <w:color w:val="1E293B"/>
                <w:sz w:val="21"/>
              </w:rPr>
              <w:br/>
            </w:r>
            <w:r>
              <w:rPr>
                <w:i/>
                <w:sz w:val="21"/>
              </w:rPr>
              <w:t>Manual server setup via interactive SSH sessions is slow, unrepeatable, and prone to human oversight. Codifying all OS packages, users, directories, firewall rules, and systemd unit files into Ansible playbooks (configure-node.yml) guaranteed that a bare Linux VM could be transformed into a production-ready ROMS host in under two minutes with zero configuration drift.</w:t>
            </w:r>
          </w:p>
        </w:tc>
      </w:tr>
    </w:tbl>
    <w:p w14:paraId="66007DA8" w14:textId="77777777" w:rsidR="0034312F" w:rsidRDefault="0034312F">
      <w:pPr>
        <w:spacing w:after="40"/>
      </w:pPr>
    </w:p>
    <w:tbl>
      <w:tblPr>
        <w:tblW w:w="0" w:type="auto"/>
        <w:jc w:val="center"/>
        <w:tblLook w:val="04A0" w:firstRow="1" w:lastRow="0" w:firstColumn="1" w:lastColumn="0" w:noHBand="0" w:noVBand="1"/>
      </w:tblPr>
      <w:tblGrid>
        <w:gridCol w:w="9317"/>
      </w:tblGrid>
      <w:tr w:rsidR="0034312F" w14:paraId="576D178E" w14:textId="77777777">
        <w:trPr>
          <w:jc w:val="center"/>
        </w:trPr>
        <w:tc>
          <w:tcPr>
            <w:tcW w:w="9317" w:type="dxa"/>
            <w:tcBorders>
              <w:top w:val="single" w:sz="4" w:space="0" w:color="CBD5E1"/>
              <w:left w:val="single" w:sz="24" w:space="0" w:color="D97706"/>
              <w:bottom w:val="single" w:sz="4" w:space="0" w:color="CBD5E1"/>
              <w:right w:val="single" w:sz="4" w:space="0" w:color="CBD5E1"/>
            </w:tcBorders>
            <w:shd w:val="clear" w:color="auto" w:fill="FFFBEB"/>
            <w:tcMar>
              <w:top w:w="140" w:type="dxa"/>
              <w:left w:w="180" w:type="dxa"/>
              <w:bottom w:w="140" w:type="dxa"/>
              <w:right w:w="180" w:type="dxa"/>
            </w:tcMar>
          </w:tcPr>
          <w:p w14:paraId="3BE19064" w14:textId="77777777" w:rsidR="0034312F" w:rsidRDefault="00000000">
            <w:pPr>
              <w:spacing w:after="80"/>
            </w:pPr>
            <w:r>
              <w:rPr>
                <w:b/>
                <w:color w:val="1E293B"/>
                <w:sz w:val="21"/>
              </w:rPr>
              <w:t>2. Automated Quality Gates Prevent Regressions Before They Ship</w:t>
            </w:r>
            <w:r>
              <w:rPr>
                <w:b/>
                <w:color w:val="1E293B"/>
                <w:sz w:val="21"/>
              </w:rPr>
              <w:br/>
            </w:r>
            <w:r>
              <w:rPr>
                <w:i/>
                <w:sz w:val="21"/>
              </w:rPr>
              <w:t>Integrating headless Selenium WebDriver UI tests directly into the Jenkins Test stage proved that automated tests are only as valuable as their enforcement mechanism. As demonstrated in Week 10, configuring the pipeline to halt immediately upon a single failed UI assertion prevented a defective build from ever being packaged into a Docker image or deployed to users.</w:t>
            </w:r>
          </w:p>
        </w:tc>
      </w:tr>
    </w:tbl>
    <w:p w14:paraId="0F2D8A84" w14:textId="77777777" w:rsidR="0034312F" w:rsidRDefault="0034312F">
      <w:pPr>
        <w:spacing w:after="40"/>
      </w:pPr>
    </w:p>
    <w:tbl>
      <w:tblPr>
        <w:tblW w:w="0" w:type="auto"/>
        <w:jc w:val="center"/>
        <w:tblLook w:val="04A0" w:firstRow="1" w:lastRow="0" w:firstColumn="1" w:lastColumn="0" w:noHBand="0" w:noVBand="1"/>
      </w:tblPr>
      <w:tblGrid>
        <w:gridCol w:w="9317"/>
      </w:tblGrid>
      <w:tr w:rsidR="0034312F" w14:paraId="47707AE7" w14:textId="77777777">
        <w:trPr>
          <w:jc w:val="center"/>
        </w:trPr>
        <w:tc>
          <w:tcPr>
            <w:tcW w:w="9317" w:type="dxa"/>
            <w:tcBorders>
              <w:top w:val="single" w:sz="4" w:space="0" w:color="CBD5E1"/>
              <w:left w:val="single" w:sz="24" w:space="0" w:color="D97706"/>
              <w:bottom w:val="single" w:sz="4" w:space="0" w:color="CBD5E1"/>
              <w:right w:val="single" w:sz="4" w:space="0" w:color="CBD5E1"/>
            </w:tcBorders>
            <w:shd w:val="clear" w:color="auto" w:fill="FFFBEB"/>
            <w:tcMar>
              <w:top w:w="140" w:type="dxa"/>
              <w:left w:w="180" w:type="dxa"/>
              <w:bottom w:w="140" w:type="dxa"/>
              <w:right w:w="180" w:type="dxa"/>
            </w:tcMar>
          </w:tcPr>
          <w:p w14:paraId="61279AF4" w14:textId="77777777" w:rsidR="0034312F" w:rsidRDefault="00000000">
            <w:pPr>
              <w:spacing w:after="80"/>
            </w:pPr>
            <w:r>
              <w:rPr>
                <w:b/>
                <w:color w:val="1E293B"/>
                <w:sz w:val="21"/>
              </w:rPr>
              <w:t>3. Container Immutability Simplifies Rollbacks and Recovery</w:t>
            </w:r>
            <w:r>
              <w:rPr>
                <w:b/>
                <w:color w:val="1E293B"/>
                <w:sz w:val="21"/>
              </w:rPr>
              <w:br/>
            </w:r>
            <w:r>
              <w:rPr>
                <w:i/>
                <w:sz w:val="21"/>
              </w:rPr>
              <w:t>By tagging every successful Docker build with a unique semantic build identifier (prithviraj-abnave/roms-app:1.0.${BUILD_NUMBER}) and pushing it to Docker Hub, every historical release remains immutable and immediately retrievable. When a failure was simulated on version 1.0.7 in Week 14, rolling back to the known-good 1.0.6 release required no code recompilation—only pulling and starting the prior image tag.</w:t>
            </w:r>
          </w:p>
        </w:tc>
      </w:tr>
    </w:tbl>
    <w:p w14:paraId="4127B7D9" w14:textId="77777777" w:rsidR="0034312F" w:rsidRDefault="0034312F">
      <w:pPr>
        <w:spacing w:after="40"/>
      </w:pPr>
    </w:p>
    <w:tbl>
      <w:tblPr>
        <w:tblW w:w="0" w:type="auto"/>
        <w:jc w:val="center"/>
        <w:tblLook w:val="04A0" w:firstRow="1" w:lastRow="0" w:firstColumn="1" w:lastColumn="0" w:noHBand="0" w:noVBand="1"/>
      </w:tblPr>
      <w:tblGrid>
        <w:gridCol w:w="9317"/>
      </w:tblGrid>
      <w:tr w:rsidR="0034312F" w14:paraId="3C075454" w14:textId="77777777">
        <w:trPr>
          <w:jc w:val="center"/>
        </w:trPr>
        <w:tc>
          <w:tcPr>
            <w:tcW w:w="9317" w:type="dxa"/>
            <w:tcBorders>
              <w:top w:val="single" w:sz="4" w:space="0" w:color="CBD5E1"/>
              <w:left w:val="single" w:sz="24" w:space="0" w:color="D97706"/>
              <w:bottom w:val="single" w:sz="4" w:space="0" w:color="CBD5E1"/>
              <w:right w:val="single" w:sz="4" w:space="0" w:color="CBD5E1"/>
            </w:tcBorders>
            <w:shd w:val="clear" w:color="auto" w:fill="FFFBEB"/>
            <w:tcMar>
              <w:top w:w="140" w:type="dxa"/>
              <w:left w:w="180" w:type="dxa"/>
              <w:bottom w:w="140" w:type="dxa"/>
              <w:right w:w="180" w:type="dxa"/>
            </w:tcMar>
          </w:tcPr>
          <w:p w14:paraId="2BC4E80F" w14:textId="77777777" w:rsidR="0034312F" w:rsidRDefault="00000000">
            <w:pPr>
              <w:spacing w:after="80"/>
            </w:pPr>
            <w:r>
              <w:rPr>
                <w:b/>
                <w:color w:val="1E293B"/>
                <w:sz w:val="21"/>
              </w:rPr>
              <w:t>4. Idempotency is the Cornerstone of Reliable Automation</w:t>
            </w:r>
            <w:r>
              <w:rPr>
                <w:b/>
                <w:color w:val="1E293B"/>
                <w:sz w:val="21"/>
              </w:rPr>
              <w:br/>
            </w:r>
            <w:r>
              <w:rPr>
                <w:i/>
                <w:sz w:val="21"/>
              </w:rPr>
              <w:t>Designing Ansible plays so that running them once or running them ten times produces the exact same target state (changed=0 on re-run) gave complete confidence to execute deployment scripts repeatedly without risking duplicate users, corrupted configuration files, or service disruptions.</w:t>
            </w:r>
          </w:p>
        </w:tc>
      </w:tr>
    </w:tbl>
    <w:p w14:paraId="003ADBEF" w14:textId="77777777" w:rsidR="0034312F" w:rsidRDefault="0034312F">
      <w:pPr>
        <w:spacing w:after="40"/>
      </w:pPr>
    </w:p>
    <w:tbl>
      <w:tblPr>
        <w:tblW w:w="0" w:type="auto"/>
        <w:jc w:val="center"/>
        <w:tblLook w:val="04A0" w:firstRow="1" w:lastRow="0" w:firstColumn="1" w:lastColumn="0" w:noHBand="0" w:noVBand="1"/>
      </w:tblPr>
      <w:tblGrid>
        <w:gridCol w:w="9317"/>
      </w:tblGrid>
      <w:tr w:rsidR="0034312F" w14:paraId="33BFBEF8" w14:textId="77777777">
        <w:trPr>
          <w:jc w:val="center"/>
        </w:trPr>
        <w:tc>
          <w:tcPr>
            <w:tcW w:w="9317" w:type="dxa"/>
            <w:tcBorders>
              <w:top w:val="single" w:sz="4" w:space="0" w:color="CBD5E1"/>
              <w:left w:val="single" w:sz="24" w:space="0" w:color="D97706"/>
              <w:bottom w:val="single" w:sz="4" w:space="0" w:color="CBD5E1"/>
              <w:right w:val="single" w:sz="4" w:space="0" w:color="CBD5E1"/>
            </w:tcBorders>
            <w:shd w:val="clear" w:color="auto" w:fill="FFFBEB"/>
            <w:tcMar>
              <w:top w:w="140" w:type="dxa"/>
              <w:left w:w="180" w:type="dxa"/>
              <w:bottom w:w="140" w:type="dxa"/>
              <w:right w:w="180" w:type="dxa"/>
            </w:tcMar>
          </w:tcPr>
          <w:p w14:paraId="6D1402E3" w14:textId="77777777" w:rsidR="0034312F" w:rsidRDefault="00000000">
            <w:pPr>
              <w:spacing w:after="80"/>
            </w:pPr>
            <w:r>
              <w:rPr>
                <w:b/>
                <w:color w:val="1E293B"/>
                <w:sz w:val="21"/>
              </w:rPr>
              <w:t>5. Secrets Management Must Be Established from Day One</w:t>
            </w:r>
            <w:r>
              <w:rPr>
                <w:b/>
                <w:color w:val="1E293B"/>
                <w:sz w:val="21"/>
              </w:rPr>
              <w:br/>
            </w:r>
            <w:r>
              <w:rPr>
                <w:i/>
                <w:sz w:val="21"/>
              </w:rPr>
              <w:t>Decoupling sensitive credentials (such as Docker Hub passwords and SSH private keys) from source code by utilizing the Jenkins Credentials Store (credentials('dockerhub-credentials')) and git-ignored SSH key paths prevented accidental credential leakage in public GitHub commits.</w:t>
            </w:r>
          </w:p>
        </w:tc>
      </w:tr>
    </w:tbl>
    <w:p w14:paraId="5E0E05BC" w14:textId="77777777" w:rsidR="0034312F" w:rsidRDefault="0034312F">
      <w:pPr>
        <w:spacing w:after="40"/>
      </w:pPr>
    </w:p>
    <w:p w14:paraId="5AFEEEBD" w14:textId="77777777" w:rsidR="0034312F" w:rsidRDefault="00000000">
      <w:r>
        <w:br w:type="page"/>
      </w:r>
    </w:p>
    <w:p w14:paraId="0119A2A7" w14:textId="77777777" w:rsidR="0034312F" w:rsidRDefault="00000000">
      <w:pPr>
        <w:keepNext/>
        <w:spacing w:before="80" w:after="40"/>
      </w:pPr>
      <w:r>
        <w:rPr>
          <w:b/>
          <w:color w:val="D97706"/>
          <w:sz w:val="20"/>
        </w:rPr>
        <w:lastRenderedPageBreak/>
        <w:t>CHAPTER 11</w:t>
      </w:r>
    </w:p>
    <w:p w14:paraId="4F8199EA" w14:textId="77777777" w:rsidR="0034312F" w:rsidRDefault="00000000">
      <w:pPr>
        <w:pStyle w:val="Heading1"/>
        <w:pBdr>
          <w:bottom w:val="single" w:sz="16" w:space="6" w:color="D97706"/>
        </w:pBdr>
        <w:spacing w:before="0" w:after="200"/>
      </w:pPr>
      <w:r>
        <w:rPr>
          <w:rFonts w:ascii="Calibri" w:hAnsi="Calibri"/>
          <w:color w:val="1E293B"/>
          <w:sz w:val="40"/>
        </w:rPr>
        <w:t>Conclusion</w:t>
      </w:r>
    </w:p>
    <w:p w14:paraId="39FA7728" w14:textId="77777777" w:rsidR="0034312F" w:rsidRDefault="00000000">
      <w:r>
        <w:t>The 15-week Restaurant Order Management System (ROMS) project successfully demonstrated how modern Agile software engineering and DevOps automation practices can transform a real-world operational challenge into a reliable, continuously delivered software system. Starting from a clear problem definition addressing paper-based inefficiencies in small-to-mid-sized restaurants, the project delivered a full-stack 3-tier Spring Boot 3.3.2 web application featuring Item Catalogue Management (F1), Dine-In Order Creation and Modification (F2), Forward-Only Order Status Tracking (F3), Dynamic Search and Filtering (F4), and Proactive Exception Alerts (F5) styled in a cohesive Light Academic user interface.</w:t>
      </w:r>
    </w:p>
    <w:p w14:paraId="58BA13F8" w14:textId="77777777" w:rsidR="0034312F" w:rsidRDefault="00000000">
      <w:r>
        <w:t>Beyond functional software delivery, the project achieved 100% fulfillment across all ten primary and secondary DevOps objectives (O1–O10). Every code change committed to GitHub triggers an automated 7-stage declarative Jenkins pipeline that compiles the Java 17 source code, enforces a strict JUnit 5 and headless Chrome Selenium WebDriver quality gate, builds a lean ~220 MB multi-stage Alpine Docker image, publishes versioned artifacts to Docker Hub, and provisions target Linux infrastructure via idempotent Ansible playbooks complete with automated health checks and verified rollback capability.</w:t>
      </w:r>
    </w:p>
    <w:tbl>
      <w:tblPr>
        <w:tblW w:w="0" w:type="auto"/>
        <w:jc w:val="center"/>
        <w:tblBorders>
          <w:top w:val="single" w:sz="6" w:space="0" w:color="CBD5E1"/>
          <w:left w:val="single" w:sz="4" w:space="0" w:color="CBD5E1"/>
          <w:bottom w:val="single" w:sz="8" w:space="0" w:color="1E293B"/>
          <w:right w:val="single" w:sz="4" w:space="0" w:color="CBD5E1"/>
          <w:insideH w:val="single" w:sz="4" w:space="0" w:color="CBD5E1"/>
          <w:insideV w:val="single" w:sz="4" w:space="0" w:color="CBD5E1"/>
        </w:tblBorders>
        <w:tblLook w:val="04A0" w:firstRow="1" w:lastRow="0" w:firstColumn="1" w:lastColumn="0" w:noHBand="0" w:noVBand="1"/>
      </w:tblPr>
      <w:tblGrid>
        <w:gridCol w:w="2592"/>
        <w:gridCol w:w="1872"/>
        <w:gridCol w:w="4752"/>
      </w:tblGrid>
      <w:tr w:rsidR="0034312F" w14:paraId="2672F315" w14:textId="77777777">
        <w:trPr>
          <w:tblHeader/>
          <w:jc w:val="center"/>
        </w:trPr>
        <w:tc>
          <w:tcPr>
            <w:tcW w:w="2592" w:type="dxa"/>
            <w:shd w:val="clear" w:color="auto" w:fill="1E293B"/>
            <w:tcMar>
              <w:top w:w="100" w:type="dxa"/>
              <w:left w:w="120" w:type="dxa"/>
              <w:bottom w:w="100" w:type="dxa"/>
              <w:right w:w="120" w:type="dxa"/>
            </w:tcMar>
            <w:vAlign w:val="center"/>
          </w:tcPr>
          <w:p w14:paraId="759CF425" w14:textId="77777777" w:rsidR="0034312F" w:rsidRDefault="00000000">
            <w:pPr>
              <w:spacing w:after="0"/>
            </w:pPr>
            <w:r>
              <w:rPr>
                <w:b/>
                <w:color w:val="FFFFFF"/>
                <w:sz w:val="19"/>
              </w:rPr>
              <w:t>Project Objective</w:t>
            </w:r>
          </w:p>
        </w:tc>
        <w:tc>
          <w:tcPr>
            <w:tcW w:w="1872" w:type="dxa"/>
            <w:shd w:val="clear" w:color="auto" w:fill="1E293B"/>
            <w:tcMar>
              <w:top w:w="100" w:type="dxa"/>
              <w:left w:w="120" w:type="dxa"/>
              <w:bottom w:w="100" w:type="dxa"/>
              <w:right w:w="120" w:type="dxa"/>
            </w:tcMar>
            <w:vAlign w:val="center"/>
          </w:tcPr>
          <w:p w14:paraId="214F3497" w14:textId="77777777" w:rsidR="0034312F" w:rsidRDefault="00000000">
            <w:pPr>
              <w:spacing w:after="0"/>
            </w:pPr>
            <w:r>
              <w:rPr>
                <w:b/>
                <w:color w:val="FFFFFF"/>
                <w:sz w:val="19"/>
              </w:rPr>
              <w:t>Completion Status</w:t>
            </w:r>
          </w:p>
        </w:tc>
        <w:tc>
          <w:tcPr>
            <w:tcW w:w="4752" w:type="dxa"/>
            <w:shd w:val="clear" w:color="auto" w:fill="1E293B"/>
            <w:tcMar>
              <w:top w:w="100" w:type="dxa"/>
              <w:left w:w="120" w:type="dxa"/>
              <w:bottom w:w="100" w:type="dxa"/>
              <w:right w:w="120" w:type="dxa"/>
            </w:tcMar>
            <w:vAlign w:val="center"/>
          </w:tcPr>
          <w:p w14:paraId="76A15626" w14:textId="77777777" w:rsidR="0034312F" w:rsidRDefault="00000000">
            <w:pPr>
              <w:spacing w:after="0"/>
            </w:pPr>
            <w:r>
              <w:rPr>
                <w:b/>
                <w:color w:val="FFFFFF"/>
                <w:sz w:val="19"/>
              </w:rPr>
              <w:t>Verification Evidence</w:t>
            </w:r>
          </w:p>
        </w:tc>
      </w:tr>
      <w:tr w:rsidR="0034312F" w14:paraId="03BD8C77" w14:textId="77777777">
        <w:trPr>
          <w:jc w:val="center"/>
        </w:trPr>
        <w:tc>
          <w:tcPr>
            <w:tcW w:w="2592" w:type="dxa"/>
            <w:shd w:val="clear" w:color="auto" w:fill="FFFFFF"/>
            <w:tcMar>
              <w:top w:w="80" w:type="dxa"/>
              <w:left w:w="120" w:type="dxa"/>
              <w:bottom w:w="80" w:type="dxa"/>
              <w:right w:w="120" w:type="dxa"/>
            </w:tcMar>
            <w:vAlign w:val="center"/>
          </w:tcPr>
          <w:p w14:paraId="22E42919" w14:textId="77777777" w:rsidR="0034312F" w:rsidRDefault="00000000">
            <w:pPr>
              <w:spacing w:after="0" w:line="264" w:lineRule="auto"/>
            </w:pPr>
            <w:r>
              <w:rPr>
                <w:b/>
                <w:color w:val="1E293B"/>
                <w:sz w:val="19"/>
              </w:rPr>
              <w:t>O1 — Functional ROMS MVP</w:t>
            </w:r>
          </w:p>
        </w:tc>
        <w:tc>
          <w:tcPr>
            <w:tcW w:w="1872" w:type="dxa"/>
            <w:shd w:val="clear" w:color="auto" w:fill="FFFFFF"/>
            <w:tcMar>
              <w:top w:w="80" w:type="dxa"/>
              <w:left w:w="120" w:type="dxa"/>
              <w:bottom w:w="80" w:type="dxa"/>
              <w:right w:w="120" w:type="dxa"/>
            </w:tcMar>
            <w:vAlign w:val="center"/>
          </w:tcPr>
          <w:p w14:paraId="26096DF7" w14:textId="77777777" w:rsidR="0034312F" w:rsidRDefault="00000000">
            <w:pPr>
              <w:spacing w:after="0" w:line="264" w:lineRule="auto"/>
            </w:pPr>
            <w:r>
              <w:rPr>
                <w:sz w:val="19"/>
              </w:rPr>
              <w:t>Achieved (100%)</w:t>
            </w:r>
          </w:p>
        </w:tc>
        <w:tc>
          <w:tcPr>
            <w:tcW w:w="4752" w:type="dxa"/>
            <w:shd w:val="clear" w:color="auto" w:fill="FFFFFF"/>
            <w:tcMar>
              <w:top w:w="80" w:type="dxa"/>
              <w:left w:w="120" w:type="dxa"/>
              <w:bottom w:w="80" w:type="dxa"/>
              <w:right w:w="120" w:type="dxa"/>
            </w:tcMar>
            <w:vAlign w:val="center"/>
          </w:tcPr>
          <w:p w14:paraId="52CC53F4" w14:textId="77777777" w:rsidR="0034312F" w:rsidRDefault="00000000">
            <w:pPr>
              <w:spacing w:after="0" w:line="264" w:lineRule="auto"/>
            </w:pPr>
            <w:r>
              <w:rPr>
                <w:sz w:val="19"/>
              </w:rPr>
              <w:t>All 5 MVP features (F1–F5) and 11 REST APIs implemented and verified in Weeks 5–6.</w:t>
            </w:r>
          </w:p>
        </w:tc>
      </w:tr>
      <w:tr w:rsidR="0034312F" w14:paraId="2C683365" w14:textId="77777777">
        <w:trPr>
          <w:jc w:val="center"/>
        </w:trPr>
        <w:tc>
          <w:tcPr>
            <w:tcW w:w="2592" w:type="dxa"/>
            <w:shd w:val="clear" w:color="auto" w:fill="F8FAFC"/>
            <w:tcMar>
              <w:top w:w="80" w:type="dxa"/>
              <w:left w:w="120" w:type="dxa"/>
              <w:bottom w:w="80" w:type="dxa"/>
              <w:right w:w="120" w:type="dxa"/>
            </w:tcMar>
            <w:vAlign w:val="center"/>
          </w:tcPr>
          <w:p w14:paraId="19C25606" w14:textId="77777777" w:rsidR="0034312F" w:rsidRDefault="00000000">
            <w:pPr>
              <w:spacing w:after="0" w:line="264" w:lineRule="auto"/>
            </w:pPr>
            <w:r>
              <w:rPr>
                <w:b/>
                <w:color w:val="1E293B"/>
                <w:sz w:val="19"/>
              </w:rPr>
              <w:t>O2 — Complete CI/CD Pipeline</w:t>
            </w:r>
          </w:p>
        </w:tc>
        <w:tc>
          <w:tcPr>
            <w:tcW w:w="1872" w:type="dxa"/>
            <w:shd w:val="clear" w:color="auto" w:fill="F8FAFC"/>
            <w:tcMar>
              <w:top w:w="80" w:type="dxa"/>
              <w:left w:w="120" w:type="dxa"/>
              <w:bottom w:w="80" w:type="dxa"/>
              <w:right w:w="120" w:type="dxa"/>
            </w:tcMar>
            <w:vAlign w:val="center"/>
          </w:tcPr>
          <w:p w14:paraId="4F6ADEC6" w14:textId="77777777" w:rsidR="0034312F" w:rsidRDefault="00000000">
            <w:pPr>
              <w:spacing w:after="0" w:line="264" w:lineRule="auto"/>
            </w:pPr>
            <w:r>
              <w:rPr>
                <w:sz w:val="19"/>
              </w:rPr>
              <w:t>Achieved (100%)</w:t>
            </w:r>
          </w:p>
        </w:tc>
        <w:tc>
          <w:tcPr>
            <w:tcW w:w="4752" w:type="dxa"/>
            <w:shd w:val="clear" w:color="auto" w:fill="F8FAFC"/>
            <w:tcMar>
              <w:top w:w="80" w:type="dxa"/>
              <w:left w:w="120" w:type="dxa"/>
              <w:bottom w:w="80" w:type="dxa"/>
              <w:right w:w="120" w:type="dxa"/>
            </w:tcMar>
            <w:vAlign w:val="center"/>
          </w:tcPr>
          <w:p w14:paraId="51F12D6B" w14:textId="77777777" w:rsidR="0034312F" w:rsidRDefault="00000000">
            <w:pPr>
              <w:spacing w:after="0" w:line="264" w:lineRule="auto"/>
            </w:pPr>
            <w:r>
              <w:rPr>
                <w:sz w:val="19"/>
              </w:rPr>
              <w:t>End-to-end automated workflow from git push to Jenkins, Docker Hub, and Ansible VM.</w:t>
            </w:r>
          </w:p>
        </w:tc>
      </w:tr>
      <w:tr w:rsidR="0034312F" w14:paraId="5375E666" w14:textId="77777777">
        <w:trPr>
          <w:jc w:val="center"/>
        </w:trPr>
        <w:tc>
          <w:tcPr>
            <w:tcW w:w="2592" w:type="dxa"/>
            <w:shd w:val="clear" w:color="auto" w:fill="FFFFFF"/>
            <w:tcMar>
              <w:top w:w="80" w:type="dxa"/>
              <w:left w:w="120" w:type="dxa"/>
              <w:bottom w:w="80" w:type="dxa"/>
              <w:right w:w="120" w:type="dxa"/>
            </w:tcMar>
            <w:vAlign w:val="center"/>
          </w:tcPr>
          <w:p w14:paraId="34887525" w14:textId="77777777" w:rsidR="0034312F" w:rsidRDefault="00000000">
            <w:pPr>
              <w:spacing w:after="0" w:line="264" w:lineRule="auto"/>
            </w:pPr>
            <w:r>
              <w:rPr>
                <w:b/>
                <w:color w:val="1E293B"/>
                <w:sz w:val="19"/>
              </w:rPr>
              <w:t>O3 — Git Collaboration &amp; Tagging</w:t>
            </w:r>
          </w:p>
        </w:tc>
        <w:tc>
          <w:tcPr>
            <w:tcW w:w="1872" w:type="dxa"/>
            <w:shd w:val="clear" w:color="auto" w:fill="FFFFFF"/>
            <w:tcMar>
              <w:top w:w="80" w:type="dxa"/>
              <w:left w:w="120" w:type="dxa"/>
              <w:bottom w:w="80" w:type="dxa"/>
              <w:right w:w="120" w:type="dxa"/>
            </w:tcMar>
            <w:vAlign w:val="center"/>
          </w:tcPr>
          <w:p w14:paraId="7202E2E8" w14:textId="77777777" w:rsidR="0034312F" w:rsidRDefault="00000000">
            <w:pPr>
              <w:spacing w:after="0" w:line="264" w:lineRule="auto"/>
            </w:pPr>
            <w:r>
              <w:rPr>
                <w:sz w:val="19"/>
              </w:rPr>
              <w:t>Achieved (100%)</w:t>
            </w:r>
          </w:p>
        </w:tc>
        <w:tc>
          <w:tcPr>
            <w:tcW w:w="4752" w:type="dxa"/>
            <w:shd w:val="clear" w:color="auto" w:fill="FFFFFF"/>
            <w:tcMar>
              <w:top w:w="80" w:type="dxa"/>
              <w:left w:w="120" w:type="dxa"/>
              <w:bottom w:w="80" w:type="dxa"/>
              <w:right w:w="120" w:type="dxa"/>
            </w:tcMar>
            <w:vAlign w:val="center"/>
          </w:tcPr>
          <w:p w14:paraId="73C7CFA5" w14:textId="77777777" w:rsidR="0034312F" w:rsidRDefault="00000000">
            <w:pPr>
              <w:spacing w:after="0" w:line="264" w:lineRule="auto"/>
            </w:pPr>
            <w:r>
              <w:rPr>
                <w:sz w:val="19"/>
              </w:rPr>
              <w:t>Gitflow branches, PR merges, index.html conflict resolution, and v1.0.0-mvp release tag.</w:t>
            </w:r>
          </w:p>
        </w:tc>
      </w:tr>
      <w:tr w:rsidR="0034312F" w14:paraId="13E565E7" w14:textId="77777777">
        <w:trPr>
          <w:jc w:val="center"/>
        </w:trPr>
        <w:tc>
          <w:tcPr>
            <w:tcW w:w="2592" w:type="dxa"/>
            <w:shd w:val="clear" w:color="auto" w:fill="F8FAFC"/>
            <w:tcMar>
              <w:top w:w="80" w:type="dxa"/>
              <w:left w:w="120" w:type="dxa"/>
              <w:bottom w:w="80" w:type="dxa"/>
              <w:right w:w="120" w:type="dxa"/>
            </w:tcMar>
            <w:vAlign w:val="center"/>
          </w:tcPr>
          <w:p w14:paraId="6D14C1D3" w14:textId="77777777" w:rsidR="0034312F" w:rsidRDefault="00000000">
            <w:pPr>
              <w:spacing w:after="0" w:line="264" w:lineRule="auto"/>
            </w:pPr>
            <w:r>
              <w:rPr>
                <w:b/>
                <w:color w:val="1E293B"/>
                <w:sz w:val="19"/>
              </w:rPr>
              <w:t>O4 — Jenkins Pipeline as Code</w:t>
            </w:r>
          </w:p>
        </w:tc>
        <w:tc>
          <w:tcPr>
            <w:tcW w:w="1872" w:type="dxa"/>
            <w:shd w:val="clear" w:color="auto" w:fill="F8FAFC"/>
            <w:tcMar>
              <w:top w:w="80" w:type="dxa"/>
              <w:left w:w="120" w:type="dxa"/>
              <w:bottom w:w="80" w:type="dxa"/>
              <w:right w:w="120" w:type="dxa"/>
            </w:tcMar>
            <w:vAlign w:val="center"/>
          </w:tcPr>
          <w:p w14:paraId="505CB5A3" w14:textId="77777777" w:rsidR="0034312F" w:rsidRDefault="00000000">
            <w:pPr>
              <w:spacing w:after="0" w:line="264" w:lineRule="auto"/>
            </w:pPr>
            <w:r>
              <w:rPr>
                <w:sz w:val="19"/>
              </w:rPr>
              <w:t>Achieved (100%)</w:t>
            </w:r>
          </w:p>
        </w:tc>
        <w:tc>
          <w:tcPr>
            <w:tcW w:w="4752" w:type="dxa"/>
            <w:shd w:val="clear" w:color="auto" w:fill="F8FAFC"/>
            <w:tcMar>
              <w:top w:w="80" w:type="dxa"/>
              <w:left w:w="120" w:type="dxa"/>
              <w:bottom w:w="80" w:type="dxa"/>
              <w:right w:w="120" w:type="dxa"/>
            </w:tcMar>
            <w:vAlign w:val="center"/>
          </w:tcPr>
          <w:p w14:paraId="0FB0FCF8" w14:textId="77777777" w:rsidR="0034312F" w:rsidRDefault="00000000">
            <w:pPr>
              <w:spacing w:after="0" w:line="264" w:lineRule="auto"/>
            </w:pPr>
            <w:r>
              <w:rPr>
                <w:sz w:val="19"/>
              </w:rPr>
              <w:t>Parameterized 7-stage declarative Jenkinsfile committed to repository root.</w:t>
            </w:r>
          </w:p>
        </w:tc>
      </w:tr>
      <w:tr w:rsidR="0034312F" w14:paraId="129003D1" w14:textId="77777777">
        <w:trPr>
          <w:jc w:val="center"/>
        </w:trPr>
        <w:tc>
          <w:tcPr>
            <w:tcW w:w="2592" w:type="dxa"/>
            <w:shd w:val="clear" w:color="auto" w:fill="FFFFFF"/>
            <w:tcMar>
              <w:top w:w="80" w:type="dxa"/>
              <w:left w:w="120" w:type="dxa"/>
              <w:bottom w:w="80" w:type="dxa"/>
              <w:right w:w="120" w:type="dxa"/>
            </w:tcMar>
            <w:vAlign w:val="center"/>
          </w:tcPr>
          <w:p w14:paraId="6282FE0C" w14:textId="77777777" w:rsidR="0034312F" w:rsidRDefault="00000000">
            <w:pPr>
              <w:spacing w:after="0" w:line="264" w:lineRule="auto"/>
            </w:pPr>
            <w:r>
              <w:rPr>
                <w:b/>
                <w:color w:val="1E293B"/>
                <w:sz w:val="19"/>
              </w:rPr>
              <w:t>O5 — Selenium Quality Gate</w:t>
            </w:r>
          </w:p>
        </w:tc>
        <w:tc>
          <w:tcPr>
            <w:tcW w:w="1872" w:type="dxa"/>
            <w:shd w:val="clear" w:color="auto" w:fill="FFFFFF"/>
            <w:tcMar>
              <w:top w:w="80" w:type="dxa"/>
              <w:left w:w="120" w:type="dxa"/>
              <w:bottom w:w="80" w:type="dxa"/>
              <w:right w:w="120" w:type="dxa"/>
            </w:tcMar>
            <w:vAlign w:val="center"/>
          </w:tcPr>
          <w:p w14:paraId="5658F5DD" w14:textId="77777777" w:rsidR="0034312F" w:rsidRDefault="00000000">
            <w:pPr>
              <w:spacing w:after="0" w:line="264" w:lineRule="auto"/>
            </w:pPr>
            <w:r>
              <w:rPr>
                <w:sz w:val="19"/>
              </w:rPr>
              <w:t>Achieved (100%)</w:t>
            </w:r>
          </w:p>
        </w:tc>
        <w:tc>
          <w:tcPr>
            <w:tcW w:w="4752" w:type="dxa"/>
            <w:shd w:val="clear" w:color="auto" w:fill="FFFFFF"/>
            <w:tcMar>
              <w:top w:w="80" w:type="dxa"/>
              <w:left w:w="120" w:type="dxa"/>
              <w:bottom w:w="80" w:type="dxa"/>
              <w:right w:w="120" w:type="dxa"/>
            </w:tcMar>
            <w:vAlign w:val="center"/>
          </w:tcPr>
          <w:p w14:paraId="2DDD0185" w14:textId="77777777" w:rsidR="0034312F" w:rsidRDefault="00000000">
            <w:pPr>
              <w:spacing w:after="0" w:line="264" w:lineRule="auto"/>
            </w:pPr>
            <w:r>
              <w:rPr>
                <w:sz w:val="19"/>
              </w:rPr>
              <w:t>3 critical UI user journeys automated in headless Chrome; defect halt &amp; recovery proven in Week 10.</w:t>
            </w:r>
          </w:p>
        </w:tc>
      </w:tr>
      <w:tr w:rsidR="0034312F" w14:paraId="3A5F5D27" w14:textId="77777777">
        <w:trPr>
          <w:jc w:val="center"/>
        </w:trPr>
        <w:tc>
          <w:tcPr>
            <w:tcW w:w="2592" w:type="dxa"/>
            <w:shd w:val="clear" w:color="auto" w:fill="F8FAFC"/>
            <w:tcMar>
              <w:top w:w="80" w:type="dxa"/>
              <w:left w:w="120" w:type="dxa"/>
              <w:bottom w:w="80" w:type="dxa"/>
              <w:right w:w="120" w:type="dxa"/>
            </w:tcMar>
            <w:vAlign w:val="center"/>
          </w:tcPr>
          <w:p w14:paraId="39EF1AC1" w14:textId="77777777" w:rsidR="0034312F" w:rsidRDefault="00000000">
            <w:pPr>
              <w:spacing w:after="0" w:line="264" w:lineRule="auto"/>
            </w:pPr>
            <w:r>
              <w:rPr>
                <w:b/>
                <w:color w:val="1E293B"/>
                <w:sz w:val="19"/>
              </w:rPr>
              <w:t>O6 — Docker Containerization</w:t>
            </w:r>
          </w:p>
        </w:tc>
        <w:tc>
          <w:tcPr>
            <w:tcW w:w="1872" w:type="dxa"/>
            <w:shd w:val="clear" w:color="auto" w:fill="F8FAFC"/>
            <w:tcMar>
              <w:top w:w="80" w:type="dxa"/>
              <w:left w:w="120" w:type="dxa"/>
              <w:bottom w:w="80" w:type="dxa"/>
              <w:right w:w="120" w:type="dxa"/>
            </w:tcMar>
            <w:vAlign w:val="center"/>
          </w:tcPr>
          <w:p w14:paraId="24E22FF0" w14:textId="77777777" w:rsidR="0034312F" w:rsidRDefault="00000000">
            <w:pPr>
              <w:spacing w:after="0" w:line="264" w:lineRule="auto"/>
            </w:pPr>
            <w:r>
              <w:rPr>
                <w:sz w:val="19"/>
              </w:rPr>
              <w:t>Achieved (100%)</w:t>
            </w:r>
          </w:p>
        </w:tc>
        <w:tc>
          <w:tcPr>
            <w:tcW w:w="4752" w:type="dxa"/>
            <w:shd w:val="clear" w:color="auto" w:fill="F8FAFC"/>
            <w:tcMar>
              <w:top w:w="80" w:type="dxa"/>
              <w:left w:w="120" w:type="dxa"/>
              <w:bottom w:w="80" w:type="dxa"/>
              <w:right w:w="120" w:type="dxa"/>
            </w:tcMar>
            <w:vAlign w:val="center"/>
          </w:tcPr>
          <w:p w14:paraId="1455CB27" w14:textId="77777777" w:rsidR="0034312F" w:rsidRDefault="00000000">
            <w:pPr>
              <w:spacing w:after="0" w:line="264" w:lineRule="auto"/>
            </w:pPr>
            <w:r>
              <w:rPr>
                <w:sz w:val="19"/>
              </w:rPr>
              <w:t>Multi-stage Alpine Dockerfile (~220 MB), non-root roms user, and built-in HEALTHCHECK.</w:t>
            </w:r>
          </w:p>
        </w:tc>
      </w:tr>
      <w:tr w:rsidR="0034312F" w14:paraId="23786E8D" w14:textId="77777777">
        <w:trPr>
          <w:jc w:val="center"/>
        </w:trPr>
        <w:tc>
          <w:tcPr>
            <w:tcW w:w="2592" w:type="dxa"/>
            <w:shd w:val="clear" w:color="auto" w:fill="FFFFFF"/>
            <w:tcMar>
              <w:top w:w="80" w:type="dxa"/>
              <w:left w:w="120" w:type="dxa"/>
              <w:bottom w:w="80" w:type="dxa"/>
              <w:right w:w="120" w:type="dxa"/>
            </w:tcMar>
            <w:vAlign w:val="center"/>
          </w:tcPr>
          <w:p w14:paraId="77856DAB" w14:textId="77777777" w:rsidR="0034312F" w:rsidRDefault="00000000">
            <w:pPr>
              <w:spacing w:after="0" w:line="264" w:lineRule="auto"/>
            </w:pPr>
            <w:r>
              <w:rPr>
                <w:b/>
                <w:color w:val="1E293B"/>
                <w:sz w:val="19"/>
              </w:rPr>
              <w:t>O7 — Ansible Server Automation</w:t>
            </w:r>
          </w:p>
        </w:tc>
        <w:tc>
          <w:tcPr>
            <w:tcW w:w="1872" w:type="dxa"/>
            <w:shd w:val="clear" w:color="auto" w:fill="FFFFFF"/>
            <w:tcMar>
              <w:top w:w="80" w:type="dxa"/>
              <w:left w:w="120" w:type="dxa"/>
              <w:bottom w:w="80" w:type="dxa"/>
              <w:right w:w="120" w:type="dxa"/>
            </w:tcMar>
            <w:vAlign w:val="center"/>
          </w:tcPr>
          <w:p w14:paraId="54CD246B" w14:textId="77777777" w:rsidR="0034312F" w:rsidRDefault="00000000">
            <w:pPr>
              <w:spacing w:after="0" w:line="264" w:lineRule="auto"/>
            </w:pPr>
            <w:r>
              <w:rPr>
                <w:sz w:val="19"/>
              </w:rPr>
              <w:t>Achieved (100%)</w:t>
            </w:r>
          </w:p>
        </w:tc>
        <w:tc>
          <w:tcPr>
            <w:tcW w:w="4752" w:type="dxa"/>
            <w:shd w:val="clear" w:color="auto" w:fill="FFFFFF"/>
            <w:tcMar>
              <w:top w:w="80" w:type="dxa"/>
              <w:left w:w="120" w:type="dxa"/>
              <w:bottom w:w="80" w:type="dxa"/>
              <w:right w:w="120" w:type="dxa"/>
            </w:tcMar>
            <w:vAlign w:val="center"/>
          </w:tcPr>
          <w:p w14:paraId="5CFAFAE8" w14:textId="77777777" w:rsidR="0034312F" w:rsidRDefault="00000000">
            <w:pPr>
              <w:spacing w:after="0" w:line="264" w:lineRule="auto"/>
            </w:pPr>
            <w:r>
              <w:rPr>
                <w:sz w:val="19"/>
              </w:rPr>
              <w:t>Agentless configure-node.yml and systemd roms.service.j2 provisioning target VM.</w:t>
            </w:r>
          </w:p>
        </w:tc>
      </w:tr>
      <w:tr w:rsidR="0034312F" w14:paraId="7AF2A641" w14:textId="77777777">
        <w:trPr>
          <w:jc w:val="center"/>
        </w:trPr>
        <w:tc>
          <w:tcPr>
            <w:tcW w:w="2592" w:type="dxa"/>
            <w:shd w:val="clear" w:color="auto" w:fill="F8FAFC"/>
            <w:tcMar>
              <w:top w:w="80" w:type="dxa"/>
              <w:left w:w="120" w:type="dxa"/>
              <w:bottom w:w="80" w:type="dxa"/>
              <w:right w:w="120" w:type="dxa"/>
            </w:tcMar>
            <w:vAlign w:val="center"/>
          </w:tcPr>
          <w:p w14:paraId="5E35C9A6" w14:textId="77777777" w:rsidR="0034312F" w:rsidRDefault="00000000">
            <w:pPr>
              <w:spacing w:after="0" w:line="264" w:lineRule="auto"/>
            </w:pPr>
            <w:r>
              <w:rPr>
                <w:b/>
                <w:color w:val="1E293B"/>
                <w:sz w:val="19"/>
              </w:rPr>
              <w:t>O8 — Technical Documentation</w:t>
            </w:r>
          </w:p>
        </w:tc>
        <w:tc>
          <w:tcPr>
            <w:tcW w:w="1872" w:type="dxa"/>
            <w:shd w:val="clear" w:color="auto" w:fill="F8FAFC"/>
            <w:tcMar>
              <w:top w:w="80" w:type="dxa"/>
              <w:left w:w="120" w:type="dxa"/>
              <w:bottom w:w="80" w:type="dxa"/>
              <w:right w:w="120" w:type="dxa"/>
            </w:tcMar>
            <w:vAlign w:val="center"/>
          </w:tcPr>
          <w:p w14:paraId="5085C882" w14:textId="77777777" w:rsidR="0034312F" w:rsidRDefault="00000000">
            <w:pPr>
              <w:spacing w:after="0" w:line="264" w:lineRule="auto"/>
            </w:pPr>
            <w:r>
              <w:rPr>
                <w:sz w:val="19"/>
              </w:rPr>
              <w:t>Achieved (100%)</w:t>
            </w:r>
          </w:p>
        </w:tc>
        <w:tc>
          <w:tcPr>
            <w:tcW w:w="4752" w:type="dxa"/>
            <w:shd w:val="clear" w:color="auto" w:fill="F8FAFC"/>
            <w:tcMar>
              <w:top w:w="80" w:type="dxa"/>
              <w:left w:w="120" w:type="dxa"/>
              <w:bottom w:w="80" w:type="dxa"/>
              <w:right w:w="120" w:type="dxa"/>
            </w:tcMar>
            <w:vAlign w:val="center"/>
          </w:tcPr>
          <w:p w14:paraId="376A0FF3" w14:textId="77777777" w:rsidR="0034312F" w:rsidRDefault="00000000">
            <w:pPr>
              <w:spacing w:after="0" w:line="264" w:lineRule="auto"/>
            </w:pPr>
            <w:r>
              <w:rPr>
                <w:sz w:val="19"/>
              </w:rPr>
              <w:t>Complete 15-week sprint records, SRS, architecture diagrams, and operational runbooks.</w:t>
            </w:r>
          </w:p>
        </w:tc>
      </w:tr>
      <w:tr w:rsidR="0034312F" w14:paraId="05D2000F" w14:textId="77777777">
        <w:trPr>
          <w:jc w:val="center"/>
        </w:trPr>
        <w:tc>
          <w:tcPr>
            <w:tcW w:w="2592" w:type="dxa"/>
            <w:shd w:val="clear" w:color="auto" w:fill="FFFFFF"/>
            <w:tcMar>
              <w:top w:w="80" w:type="dxa"/>
              <w:left w:w="120" w:type="dxa"/>
              <w:bottom w:w="80" w:type="dxa"/>
              <w:right w:w="120" w:type="dxa"/>
            </w:tcMar>
            <w:vAlign w:val="center"/>
          </w:tcPr>
          <w:p w14:paraId="49E108AB" w14:textId="77777777" w:rsidR="0034312F" w:rsidRDefault="00000000">
            <w:pPr>
              <w:spacing w:after="0" w:line="264" w:lineRule="auto"/>
            </w:pPr>
            <w:r>
              <w:rPr>
                <w:b/>
                <w:color w:val="1E293B"/>
                <w:sz w:val="19"/>
              </w:rPr>
              <w:t>O9 — Idempotency &amp; Rollback</w:t>
            </w:r>
          </w:p>
        </w:tc>
        <w:tc>
          <w:tcPr>
            <w:tcW w:w="1872" w:type="dxa"/>
            <w:shd w:val="clear" w:color="auto" w:fill="FFFFFF"/>
            <w:tcMar>
              <w:top w:w="80" w:type="dxa"/>
              <w:left w:w="120" w:type="dxa"/>
              <w:bottom w:w="80" w:type="dxa"/>
              <w:right w:w="120" w:type="dxa"/>
            </w:tcMar>
            <w:vAlign w:val="center"/>
          </w:tcPr>
          <w:p w14:paraId="5916681A" w14:textId="77777777" w:rsidR="0034312F" w:rsidRDefault="00000000">
            <w:pPr>
              <w:spacing w:after="0" w:line="264" w:lineRule="auto"/>
            </w:pPr>
            <w:r>
              <w:rPr>
                <w:sz w:val="19"/>
              </w:rPr>
              <w:t>Achieved (100%)</w:t>
            </w:r>
          </w:p>
        </w:tc>
        <w:tc>
          <w:tcPr>
            <w:tcW w:w="4752" w:type="dxa"/>
            <w:shd w:val="clear" w:color="auto" w:fill="FFFFFF"/>
            <w:tcMar>
              <w:top w:w="80" w:type="dxa"/>
              <w:left w:w="120" w:type="dxa"/>
              <w:bottom w:w="80" w:type="dxa"/>
              <w:right w:w="120" w:type="dxa"/>
            </w:tcMar>
            <w:vAlign w:val="center"/>
          </w:tcPr>
          <w:p w14:paraId="4BA4A16F" w14:textId="77777777" w:rsidR="0034312F" w:rsidRDefault="00000000">
            <w:pPr>
              <w:spacing w:after="0" w:line="264" w:lineRule="auto"/>
            </w:pPr>
            <w:r>
              <w:rPr>
                <w:sz w:val="19"/>
              </w:rPr>
              <w:t>Verified changed=0 on playbook re-execution and automated rollback from v1.0.7 to v1.0.6.</w:t>
            </w:r>
          </w:p>
        </w:tc>
      </w:tr>
      <w:tr w:rsidR="0034312F" w14:paraId="680E05EF" w14:textId="77777777">
        <w:trPr>
          <w:jc w:val="center"/>
        </w:trPr>
        <w:tc>
          <w:tcPr>
            <w:tcW w:w="2592" w:type="dxa"/>
            <w:shd w:val="clear" w:color="auto" w:fill="F8FAFC"/>
            <w:tcMar>
              <w:top w:w="80" w:type="dxa"/>
              <w:left w:w="120" w:type="dxa"/>
              <w:bottom w:w="80" w:type="dxa"/>
              <w:right w:w="120" w:type="dxa"/>
            </w:tcMar>
            <w:vAlign w:val="center"/>
          </w:tcPr>
          <w:p w14:paraId="64590608" w14:textId="77777777" w:rsidR="0034312F" w:rsidRDefault="00000000">
            <w:pPr>
              <w:spacing w:after="0" w:line="264" w:lineRule="auto"/>
            </w:pPr>
            <w:r>
              <w:rPr>
                <w:b/>
                <w:color w:val="1E293B"/>
                <w:sz w:val="19"/>
              </w:rPr>
              <w:t>O10 — Agile Methodology</w:t>
            </w:r>
          </w:p>
        </w:tc>
        <w:tc>
          <w:tcPr>
            <w:tcW w:w="1872" w:type="dxa"/>
            <w:shd w:val="clear" w:color="auto" w:fill="F8FAFC"/>
            <w:tcMar>
              <w:top w:w="80" w:type="dxa"/>
              <w:left w:w="120" w:type="dxa"/>
              <w:bottom w:w="80" w:type="dxa"/>
              <w:right w:w="120" w:type="dxa"/>
            </w:tcMar>
            <w:vAlign w:val="center"/>
          </w:tcPr>
          <w:p w14:paraId="46493ECB" w14:textId="77777777" w:rsidR="0034312F" w:rsidRDefault="00000000">
            <w:pPr>
              <w:spacing w:after="0" w:line="264" w:lineRule="auto"/>
            </w:pPr>
            <w:r>
              <w:rPr>
                <w:sz w:val="19"/>
              </w:rPr>
              <w:t>Achieved (100%)</w:t>
            </w:r>
          </w:p>
        </w:tc>
        <w:tc>
          <w:tcPr>
            <w:tcW w:w="4752" w:type="dxa"/>
            <w:shd w:val="clear" w:color="auto" w:fill="F8FAFC"/>
            <w:tcMar>
              <w:top w:w="80" w:type="dxa"/>
              <w:left w:w="120" w:type="dxa"/>
              <w:bottom w:w="80" w:type="dxa"/>
              <w:right w:w="120" w:type="dxa"/>
            </w:tcMar>
            <w:vAlign w:val="center"/>
          </w:tcPr>
          <w:p w14:paraId="02FABC14" w14:textId="77777777" w:rsidR="0034312F" w:rsidRDefault="00000000">
            <w:pPr>
              <w:spacing w:after="0" w:line="264" w:lineRule="auto"/>
            </w:pPr>
            <w:r>
              <w:rPr>
                <w:sz w:val="19"/>
              </w:rPr>
              <w:t>MoSCoW product backlog (11 stories), 15-week sprint schedule, and 6-tier Definition of Done.</w:t>
            </w:r>
          </w:p>
        </w:tc>
      </w:tr>
    </w:tbl>
    <w:p w14:paraId="7D068447" w14:textId="77777777" w:rsidR="0034312F" w:rsidRDefault="0034312F">
      <w:pPr>
        <w:spacing w:after="80"/>
      </w:pPr>
    </w:p>
    <w:p w14:paraId="7E0DA28F" w14:textId="77777777" w:rsidR="0034312F" w:rsidRDefault="00000000">
      <w:r>
        <w:br w:type="page"/>
      </w:r>
    </w:p>
    <w:p w14:paraId="6C223112" w14:textId="77777777" w:rsidR="0034312F" w:rsidRDefault="00000000">
      <w:pPr>
        <w:keepNext/>
        <w:spacing w:before="80" w:after="40"/>
      </w:pPr>
      <w:r>
        <w:rPr>
          <w:b/>
          <w:color w:val="D97706"/>
          <w:sz w:val="20"/>
        </w:rPr>
        <w:lastRenderedPageBreak/>
        <w:t>CHAPTER 12</w:t>
      </w:r>
    </w:p>
    <w:p w14:paraId="76C179BE" w14:textId="77777777" w:rsidR="0034312F" w:rsidRDefault="00000000">
      <w:pPr>
        <w:pStyle w:val="Heading1"/>
        <w:pBdr>
          <w:bottom w:val="single" w:sz="16" w:space="6" w:color="D97706"/>
        </w:pBdr>
        <w:spacing w:before="0" w:after="200"/>
      </w:pPr>
      <w:r>
        <w:rPr>
          <w:rFonts w:ascii="Calibri" w:hAnsi="Calibri"/>
          <w:color w:val="1E293B"/>
          <w:sz w:val="40"/>
        </w:rPr>
        <w:t>References</w:t>
      </w:r>
    </w:p>
    <w:p w14:paraId="7768781D" w14:textId="77777777" w:rsidR="0034312F" w:rsidRDefault="00000000">
      <w:r>
        <w:t>The following official documentation, technical manuals, and software engineering standards were referenced throughout the 15-week project:</w:t>
      </w:r>
    </w:p>
    <w:p w14:paraId="7DD4E7BE" w14:textId="77777777" w:rsidR="0034312F" w:rsidRDefault="00000000">
      <w:pPr>
        <w:spacing w:after="160"/>
      </w:pPr>
      <w:r>
        <w:t>[1] Prithviraj Abnave, "Restaurant Order Management System (ROMS) — Sem 7 DevOps Repository," GitHub, 2026. Available: https://github.com/Prithviraj-Abnave/Restaurant-Order-Management-System--ROMS-_Sem-7_DevOps</w:t>
      </w:r>
    </w:p>
    <w:p w14:paraId="6BCB63EC" w14:textId="77777777" w:rsidR="0034312F" w:rsidRDefault="00000000">
      <w:pPr>
        <w:spacing w:after="160"/>
      </w:pPr>
      <w:r>
        <w:t>[2] VMware / Broadcom, "Spring Boot 3.3 Reference Documentation," Spring.io, 2026. Available: https://docs.spring.io/spring-boot/docs/current/reference/html/</w:t>
      </w:r>
    </w:p>
    <w:p w14:paraId="74C55755" w14:textId="77777777" w:rsidR="0034312F" w:rsidRDefault="00000000">
      <w:pPr>
        <w:spacing w:after="160"/>
      </w:pPr>
      <w:r>
        <w:t>[3] Jenkins Project, "Jenkins User Handbook — Declarative Pipeline Syntax &amp; Credentials Management," Jenkins.io, 2026. Available: https://www.jenkins.io/doc/book/pipeline/syntax/</w:t>
      </w:r>
    </w:p>
    <w:p w14:paraId="51B448CC" w14:textId="77777777" w:rsidR="0034312F" w:rsidRDefault="00000000">
      <w:pPr>
        <w:spacing w:after="160"/>
      </w:pPr>
      <w:r>
        <w:t>[4] Software Freedom Conservancy, "Selenium WebDriver 4 Documentation &amp; Selenium Manager Guide," Selenium.dev, 2026. Available: https://www.selenium.dev/documentation/webdriver/</w:t>
      </w:r>
    </w:p>
    <w:p w14:paraId="0C5989C3" w14:textId="77777777" w:rsidR="0034312F" w:rsidRDefault="00000000">
      <w:pPr>
        <w:spacing w:after="160"/>
      </w:pPr>
      <w:r>
        <w:t>[5] Docker Inc., "Docker Engine Reference &amp; Multi-Stage Build Best Practices," Docs.docker.com, 2026. Available: https://docs.docker.com/build/building/multi-stage/</w:t>
      </w:r>
    </w:p>
    <w:p w14:paraId="6206B489" w14:textId="77777777" w:rsidR="0034312F" w:rsidRDefault="00000000">
      <w:pPr>
        <w:spacing w:after="160"/>
      </w:pPr>
      <w:r>
        <w:t>[6] Red Hat, "Ansible Community Documentation — Playbooks, Idempotency, and community.docker Collection," Docs.ansible.com, 2026. Available: https://docs.ansible.com/ansible/latest/</w:t>
      </w:r>
    </w:p>
    <w:p w14:paraId="3648DC8A" w14:textId="77777777" w:rsidR="0034312F" w:rsidRDefault="00000000">
      <w:pPr>
        <w:spacing w:after="160"/>
      </w:pPr>
      <w:r>
        <w:t>[7] Apache Software Foundation, "Apache Maven 3.9+ POM Reference and Surefire Plugin Guide," Maven.apache.org, 2026. Available: https://maven.apache.org/guides/</w:t>
      </w:r>
    </w:p>
    <w:p w14:paraId="24415BC6" w14:textId="77777777" w:rsidR="0034312F" w:rsidRDefault="00000000">
      <w:pPr>
        <w:spacing w:after="160"/>
      </w:pPr>
      <w:r>
        <w:t>[8] Conventional Commits Specification, "Conventional Commits v1.0.0 — A specification for adding human and machine readable meaning to commit messages," Conventionalcommits.org, 2026. Available: https://www.conventionalcommits.org/</w:t>
      </w:r>
    </w:p>
    <w:p w14:paraId="7A6A72E6" w14:textId="77777777" w:rsidR="0034312F" w:rsidRDefault="00000000">
      <w:pPr>
        <w:spacing w:after="160"/>
      </w:pPr>
      <w:r>
        <w:t>[9] J. Humble and D. Farley, Continuous Delivery: Reliable Software Releases through Build, Test, and Deployment Automation, Boston, MA: Addison-Wesley Professional, 2010.</w:t>
      </w:r>
    </w:p>
    <w:p w14:paraId="60C6D5B1" w14:textId="77777777" w:rsidR="0034312F" w:rsidRDefault="00000000">
      <w:pPr>
        <w:spacing w:after="160"/>
      </w:pPr>
      <w:r>
        <w:t>[10] G. Kim, J. Humble, P. Debois, and J. Willis, The DevOps Handbook: How to Create World-Class Agility, Reliability, &amp; Security in Technology Organizations, 2nd ed., Portland, OR: IT Revolution Press, 2021.</w:t>
      </w:r>
    </w:p>
    <w:sectPr w:rsidR="0034312F" w:rsidSect="00034616">
      <w:headerReference w:type="default" r:id="rId8"/>
      <w:footerReference w:type="default" r:id="rId9"/>
      <w:pgSz w:w="11909" w:h="16834"/>
      <w:pgMar w:top="1224" w:right="1296" w:bottom="1224" w:left="129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9A37A" w14:textId="77777777" w:rsidR="00801FFA" w:rsidRDefault="00801FFA">
      <w:pPr>
        <w:spacing w:after="0" w:line="240" w:lineRule="auto"/>
      </w:pPr>
      <w:r>
        <w:separator/>
      </w:r>
    </w:p>
  </w:endnote>
  <w:endnote w:type="continuationSeparator" w:id="0">
    <w:p w14:paraId="61E1294F" w14:textId="77777777" w:rsidR="00801FFA" w:rsidRDefault="00801F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91A63" w14:textId="77777777" w:rsidR="0034312F" w:rsidRDefault="00000000">
    <w:pPr>
      <w:pStyle w:val="Footer"/>
    </w:pPr>
    <w:r>
      <w:rPr>
        <w:color w:val="64748B"/>
        <w:sz w:val="17"/>
      </w:rPr>
      <w:t>Prithviraj Abnave (Roll No: 23102B0035)  |  [Institution Name]</w:t>
    </w:r>
    <w:r>
      <w:rPr>
        <w:color w:val="64748B"/>
        <w:sz w:val="17"/>
      </w:rPr>
      <w:tab/>
    </w:r>
    <w:r>
      <w:rPr>
        <w:color w:val="64748B"/>
        <w:sz w:val="17"/>
      </w:rPr>
      <w:tab/>
      <w:t xml:space="preserve">Page </w:t>
    </w:r>
    <w:r>
      <w:fldChar w:fldCharType="begin"/>
    </w:r>
    <w:r>
      <w:instrText>PAGE</w:instrText>
    </w:r>
    <w:r>
      <w:fldChar w:fldCharType="separate"/>
    </w:r>
    <w:r w:rsidR="0022109A">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8E80E" w14:textId="77777777" w:rsidR="00801FFA" w:rsidRDefault="00801FFA">
      <w:pPr>
        <w:spacing w:after="0" w:line="240" w:lineRule="auto"/>
      </w:pPr>
      <w:r>
        <w:separator/>
      </w:r>
    </w:p>
  </w:footnote>
  <w:footnote w:type="continuationSeparator" w:id="0">
    <w:p w14:paraId="14873527" w14:textId="77777777" w:rsidR="00801FFA" w:rsidRDefault="00801F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DA85F" w14:textId="77777777" w:rsidR="0034312F" w:rsidRDefault="00000000">
    <w:pPr>
      <w:pStyle w:val="Header"/>
      <w:jc w:val="right"/>
    </w:pPr>
    <w:r>
      <w:rPr>
        <w:color w:val="64748B"/>
        <w:sz w:val="17"/>
      </w:rPr>
      <w:t>Restaurant Order Management System (ROMS)  |  DevOps SEM 7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2C67520"/>
    <w:lvl w:ilvl="0">
      <w:start w:val="1"/>
      <w:numFmt w:val="bullet"/>
      <w:pStyle w:val="ListBullet"/>
      <w:lvlText w:val=""/>
      <w:lvlJc w:val="left"/>
      <w:pPr>
        <w:tabs>
          <w:tab w:val="num" w:pos="360"/>
        </w:tabs>
        <w:ind w:left="360" w:hanging="360"/>
      </w:pPr>
      <w:rPr>
        <w:rFonts w:ascii="Symbol" w:hAnsi="Symbol" w:hint="default"/>
      </w:rPr>
    </w:lvl>
  </w:abstractNum>
  <w:num w:numId="1" w16cid:durableId="215363857">
    <w:abstractNumId w:val="8"/>
  </w:num>
  <w:num w:numId="2" w16cid:durableId="613826366">
    <w:abstractNumId w:val="6"/>
  </w:num>
  <w:num w:numId="3" w16cid:durableId="2085910144">
    <w:abstractNumId w:val="5"/>
  </w:num>
  <w:num w:numId="4" w16cid:durableId="1054814847">
    <w:abstractNumId w:val="4"/>
  </w:num>
  <w:num w:numId="5" w16cid:durableId="738477617">
    <w:abstractNumId w:val="7"/>
  </w:num>
  <w:num w:numId="6" w16cid:durableId="1058476984">
    <w:abstractNumId w:val="3"/>
  </w:num>
  <w:num w:numId="7" w16cid:durableId="1462188253">
    <w:abstractNumId w:val="2"/>
  </w:num>
  <w:num w:numId="8" w16cid:durableId="210190216">
    <w:abstractNumId w:val="1"/>
  </w:num>
  <w:num w:numId="9" w16cid:durableId="1230265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5BC"/>
    <w:rsid w:val="00034616"/>
    <w:rsid w:val="0006063C"/>
    <w:rsid w:val="0015074B"/>
    <w:rsid w:val="0022109A"/>
    <w:rsid w:val="0029639D"/>
    <w:rsid w:val="00326F90"/>
    <w:rsid w:val="0034312F"/>
    <w:rsid w:val="00801FF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67C0B6"/>
  <w14:defaultImageDpi w14:val="300"/>
  <w15:docId w15:val="{B2549980-7B96-4767-917B-C0619A9BF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0F172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40</Pages>
  <Words>13060</Words>
  <Characters>74448</Characters>
  <Application>Microsoft Office Word</Application>
  <DocSecurity>0</DocSecurity>
  <Lines>620</Lines>
  <Paragraphs>174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87334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Prithviraj Abnave</cp:lastModifiedBy>
  <cp:revision>2</cp:revision>
  <dcterms:created xsi:type="dcterms:W3CDTF">2013-12-23T23:15:00Z</dcterms:created>
  <dcterms:modified xsi:type="dcterms:W3CDTF">2026-10-14T12:58:00Z</dcterms:modified>
  <cp:category/>
</cp:coreProperties>
</file>