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6E8C" w14:textId="785B7635" w:rsidR="00265CAA" w:rsidRPr="00092F6A" w:rsidRDefault="007F4D40" w:rsidP="007F4D40">
      <w:pPr>
        <w:jc w:val="center"/>
        <w:rPr>
          <w:sz w:val="44"/>
          <w:szCs w:val="44"/>
        </w:rPr>
      </w:pPr>
      <w:r w:rsidRPr="00092F6A">
        <w:rPr>
          <w:sz w:val="44"/>
          <w:szCs w:val="44"/>
        </w:rPr>
        <w:t>Magic Mirror</w:t>
      </w:r>
    </w:p>
    <w:p w14:paraId="67D2CA36" w14:textId="64451552" w:rsidR="007F4D40" w:rsidRPr="00092F6A" w:rsidRDefault="007F4D40" w:rsidP="007F4D40">
      <w:pPr>
        <w:jc w:val="both"/>
        <w:rPr>
          <w:sz w:val="36"/>
          <w:szCs w:val="36"/>
        </w:rPr>
      </w:pPr>
      <w:r w:rsidRPr="00092F6A">
        <w:rPr>
          <w:sz w:val="36"/>
          <w:szCs w:val="36"/>
        </w:rPr>
        <w:t>Feature:</w:t>
      </w:r>
    </w:p>
    <w:p w14:paraId="494FE6DF" w14:textId="141C947F" w:rsidR="007F4D40" w:rsidRPr="00092F6A" w:rsidRDefault="007F4D40" w:rsidP="007F4D4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92F6A">
        <w:rPr>
          <w:sz w:val="28"/>
          <w:szCs w:val="28"/>
        </w:rPr>
        <w:t>User Authorization</w:t>
      </w:r>
    </w:p>
    <w:p w14:paraId="53FAB5E9" w14:textId="77777777" w:rsidR="000E585A" w:rsidRPr="000E585A" w:rsidRDefault="000E585A" w:rsidP="000E585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0E585A">
        <w:rPr>
          <w:sz w:val="24"/>
          <w:szCs w:val="24"/>
        </w:rPr>
        <w:t>Authentication process in Magic Mirror uses facial recognition technology to verify user identity</w:t>
      </w:r>
    </w:p>
    <w:p w14:paraId="54217B4B" w14:textId="77777777" w:rsidR="000E585A" w:rsidRPr="000E585A" w:rsidRDefault="000E585A" w:rsidP="000E585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0E585A">
        <w:rPr>
          <w:sz w:val="24"/>
          <w:szCs w:val="24"/>
        </w:rPr>
        <w:t>User's face is captured by a camera and compared to a pre-existing database of faces</w:t>
      </w:r>
    </w:p>
    <w:p w14:paraId="2383C94F" w14:textId="77777777" w:rsidR="000E585A" w:rsidRPr="000E585A" w:rsidRDefault="000E585A" w:rsidP="000E585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0E585A">
        <w:rPr>
          <w:sz w:val="24"/>
          <w:szCs w:val="24"/>
        </w:rPr>
        <w:t>Facial recognition technology identifies and measures facial features in an image</w:t>
      </w:r>
    </w:p>
    <w:p w14:paraId="11CEA61B" w14:textId="77777777" w:rsidR="000E585A" w:rsidRPr="000E585A" w:rsidRDefault="000E585A" w:rsidP="000E585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0E585A">
        <w:rPr>
          <w:sz w:val="24"/>
          <w:szCs w:val="24"/>
        </w:rPr>
        <w:t>User Authorization is essential to protect sensitive information and ensure only authorized users have access</w:t>
      </w:r>
    </w:p>
    <w:p w14:paraId="3FC71B72" w14:textId="77777777" w:rsidR="000E585A" w:rsidRPr="000E585A" w:rsidRDefault="000E585A" w:rsidP="000E585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0E585A">
        <w:rPr>
          <w:sz w:val="24"/>
          <w:szCs w:val="24"/>
        </w:rPr>
        <w:t>Implementation of User Authorization protects the project from unauthorized access and misuse</w:t>
      </w:r>
    </w:p>
    <w:p w14:paraId="2779921F" w14:textId="77777777" w:rsidR="0082158C" w:rsidRPr="00092F6A" w:rsidRDefault="0082158C" w:rsidP="000E585A">
      <w:pPr>
        <w:pStyle w:val="ListParagraph"/>
        <w:ind w:left="1440"/>
        <w:jc w:val="both"/>
        <w:rPr>
          <w:sz w:val="32"/>
          <w:szCs w:val="32"/>
        </w:rPr>
      </w:pPr>
    </w:p>
    <w:p w14:paraId="6465BB50" w14:textId="7DAFB114" w:rsidR="007F4D40" w:rsidRPr="006339D2" w:rsidRDefault="007F4D40" w:rsidP="007F4D4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92F6A">
        <w:rPr>
          <w:sz w:val="28"/>
          <w:szCs w:val="28"/>
        </w:rPr>
        <w:t>Predict user emotion status</w:t>
      </w:r>
    </w:p>
    <w:p w14:paraId="6F493792" w14:textId="4C7E4EAC" w:rsidR="006339D2" w:rsidRPr="006339D2" w:rsidRDefault="006339D2" w:rsidP="006339D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6339D2">
        <w:rPr>
          <w:sz w:val="24"/>
          <w:szCs w:val="24"/>
        </w:rPr>
        <w:t xml:space="preserve">Facial recognition technology used to predict user's emotions </w:t>
      </w:r>
    </w:p>
    <w:p w14:paraId="66E5C6A9" w14:textId="77777777" w:rsidR="006339D2" w:rsidRPr="006339D2" w:rsidRDefault="006339D2" w:rsidP="006339D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6339D2">
        <w:rPr>
          <w:sz w:val="24"/>
          <w:szCs w:val="24"/>
        </w:rPr>
        <w:t>Camera module captures image of user's face and analyzes expressions to determine emotion</w:t>
      </w:r>
    </w:p>
    <w:p w14:paraId="18032D85" w14:textId="30A52DE2" w:rsidR="006339D2" w:rsidRPr="006339D2" w:rsidRDefault="006339D2" w:rsidP="006339D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6339D2">
        <w:rPr>
          <w:sz w:val="24"/>
          <w:szCs w:val="24"/>
        </w:rPr>
        <w:t>Predicted emotion status displayed on mirror, such as smiley face for happiness, frown for sadness, or angry face for ange</w:t>
      </w:r>
      <w:r>
        <w:rPr>
          <w:sz w:val="24"/>
          <w:szCs w:val="24"/>
        </w:rPr>
        <w:t>r</w:t>
      </w:r>
    </w:p>
    <w:p w14:paraId="281EA86C" w14:textId="29472C5F" w:rsidR="007F4D40" w:rsidRPr="006339D2" w:rsidRDefault="007F4D40" w:rsidP="007F4D4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92F6A">
        <w:rPr>
          <w:sz w:val="28"/>
          <w:szCs w:val="28"/>
        </w:rPr>
        <w:t>Show motivational quotes depending on the user emotion status</w:t>
      </w:r>
    </w:p>
    <w:p w14:paraId="2A7DF162" w14:textId="509AC9EA" w:rsidR="006339D2" w:rsidRDefault="006339D2" w:rsidP="006339D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6339D2">
        <w:rPr>
          <w:sz w:val="24"/>
          <w:szCs w:val="24"/>
        </w:rPr>
        <w:t>Allows mirror to adapt content and recommendations to user's mood and preferences</w:t>
      </w:r>
    </w:p>
    <w:p w14:paraId="4D9611E5" w14:textId="77777777" w:rsidR="00803962" w:rsidRPr="00803962" w:rsidRDefault="00803962" w:rsidP="0080396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803962">
        <w:rPr>
          <w:sz w:val="24"/>
          <w:szCs w:val="24"/>
        </w:rPr>
        <w:t>Helps to improve the user's mood and overall well-being by displaying appropriate quotes</w:t>
      </w:r>
    </w:p>
    <w:p w14:paraId="11396E5D" w14:textId="77777777" w:rsidR="00803962" w:rsidRPr="00803962" w:rsidRDefault="00803962" w:rsidP="0080396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803962">
        <w:rPr>
          <w:sz w:val="24"/>
          <w:szCs w:val="24"/>
        </w:rPr>
        <w:t>Creates an empathetic and supportive environment for users dealing with mental health issues or emotional distress</w:t>
      </w:r>
    </w:p>
    <w:p w14:paraId="5D40F05F" w14:textId="47D93362" w:rsidR="00803962" w:rsidRPr="006339D2" w:rsidRDefault="00803962" w:rsidP="006339D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803962">
        <w:rPr>
          <w:sz w:val="24"/>
          <w:szCs w:val="24"/>
        </w:rPr>
        <w:t>Can be combined with other features, such as facial recognition and user authorization, to create a comprehensive and personalized user experience</w:t>
      </w:r>
    </w:p>
    <w:p w14:paraId="079043A1" w14:textId="65BD2F35" w:rsidR="007F4D40" w:rsidRPr="00803962" w:rsidRDefault="00803962" w:rsidP="007F4D4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28"/>
          <w:szCs w:val="28"/>
        </w:rPr>
        <w:t xml:space="preserve">Emotion based </w:t>
      </w:r>
      <w:r w:rsidR="007F4D40" w:rsidRPr="00092F6A">
        <w:rPr>
          <w:sz w:val="28"/>
          <w:szCs w:val="28"/>
        </w:rPr>
        <w:t>LED system</w:t>
      </w:r>
      <w:r>
        <w:rPr>
          <w:sz w:val="28"/>
          <w:szCs w:val="28"/>
        </w:rPr>
        <w:t>:</w:t>
      </w:r>
    </w:p>
    <w:p w14:paraId="25C8EC55" w14:textId="54CBF421" w:rsidR="00803962" w:rsidRPr="00803962" w:rsidRDefault="00803962" w:rsidP="00803962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24"/>
          <w:szCs w:val="24"/>
        </w:rPr>
        <w:t>Allows mirror to control LED strip with various color based on user mood</w:t>
      </w:r>
    </w:p>
    <w:p w14:paraId="2F61730D" w14:textId="0AA1BD5A" w:rsidR="00803962" w:rsidRDefault="00803962" w:rsidP="0080396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803962">
        <w:rPr>
          <w:sz w:val="24"/>
          <w:szCs w:val="24"/>
        </w:rPr>
        <w:t>The system responds by changing the color and intensity of the LED lights based on the detected emotion. For example, if the user is feeling happy, the system might display</w:t>
      </w:r>
      <w:r w:rsidR="006E7BB7">
        <w:rPr>
          <w:sz w:val="24"/>
          <w:szCs w:val="24"/>
        </w:rPr>
        <w:t xml:space="preserve"> </w:t>
      </w:r>
      <w:r w:rsidR="006E7BB7" w:rsidRPr="006E7BB7">
        <w:rPr>
          <w:sz w:val="24"/>
          <w:szCs w:val="24"/>
        </w:rPr>
        <w:t>warm, bright colors like yellow or orange. If the user is feeling sad, the system might display cool, calming colors like blue or green.</w:t>
      </w:r>
    </w:p>
    <w:p w14:paraId="79E9DE43" w14:textId="77777777" w:rsidR="006E7BB7" w:rsidRPr="006E7BB7" w:rsidRDefault="006E7BB7" w:rsidP="006E7BB7">
      <w:pPr>
        <w:jc w:val="both"/>
        <w:rPr>
          <w:sz w:val="24"/>
          <w:szCs w:val="24"/>
        </w:rPr>
      </w:pPr>
    </w:p>
    <w:p w14:paraId="3D268AA5" w14:textId="77777777" w:rsidR="006E7BB7" w:rsidRDefault="00092F6A" w:rsidP="00092F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2F6A">
        <w:rPr>
          <w:sz w:val="28"/>
          <w:szCs w:val="28"/>
        </w:rPr>
        <w:lastRenderedPageBreak/>
        <w:t xml:space="preserve">Smart home security: </w:t>
      </w:r>
    </w:p>
    <w:p w14:paraId="190D9092" w14:textId="69BACF6B" w:rsidR="00092F6A" w:rsidRPr="006E7BB7" w:rsidRDefault="00092F6A" w:rsidP="006E7BB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E7BB7">
        <w:rPr>
          <w:sz w:val="24"/>
          <w:szCs w:val="24"/>
        </w:rPr>
        <w:t xml:space="preserve">Use cameras to provide home security features, such as detecting intruders or identifying </w:t>
      </w:r>
      <w:r w:rsidR="006E7BB7">
        <w:rPr>
          <w:sz w:val="24"/>
          <w:szCs w:val="24"/>
        </w:rPr>
        <w:t>someone unwanted</w:t>
      </w:r>
      <w:r w:rsidRPr="006E7BB7">
        <w:rPr>
          <w:sz w:val="24"/>
          <w:szCs w:val="24"/>
        </w:rPr>
        <w:t>.</w:t>
      </w:r>
    </w:p>
    <w:p w14:paraId="12E1F8CF" w14:textId="2C17F71E" w:rsidR="006E7BB7" w:rsidRPr="00092F6A" w:rsidRDefault="006E7BB7" w:rsidP="006E7BB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Captures unauthorized faces in terms of security.</w:t>
      </w:r>
    </w:p>
    <w:p w14:paraId="18903AED" w14:textId="77777777" w:rsidR="006E7BB7" w:rsidRDefault="00092F6A" w:rsidP="00092F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2F6A">
        <w:rPr>
          <w:sz w:val="28"/>
          <w:szCs w:val="28"/>
        </w:rPr>
        <w:t xml:space="preserve">Remote monitoring: </w:t>
      </w:r>
    </w:p>
    <w:p w14:paraId="1C5EA8DB" w14:textId="2E6FF82A" w:rsidR="00092F6A" w:rsidRPr="006E7BB7" w:rsidRDefault="00092F6A" w:rsidP="006E7BB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E7BB7">
        <w:rPr>
          <w:sz w:val="24"/>
          <w:szCs w:val="24"/>
        </w:rPr>
        <w:t>Allow users to monitor their home from anywhere using a mobile app or web interface, with alerts sent if unusual activity is detected.</w:t>
      </w:r>
    </w:p>
    <w:p w14:paraId="1048CFF7" w14:textId="77777777" w:rsidR="00092F6A" w:rsidRPr="007F4D40" w:rsidRDefault="00092F6A" w:rsidP="006E7BB7">
      <w:pPr>
        <w:pStyle w:val="ListParagraph"/>
        <w:jc w:val="both"/>
        <w:rPr>
          <w:sz w:val="28"/>
          <w:szCs w:val="28"/>
        </w:rPr>
      </w:pPr>
    </w:p>
    <w:p w14:paraId="3565DA96" w14:textId="5FB942E3" w:rsidR="007F4D40" w:rsidRPr="007F4D40" w:rsidRDefault="006339D2" w:rsidP="0082158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7F4D40" w:rsidRPr="007F4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76450"/>
    <w:multiLevelType w:val="hybridMultilevel"/>
    <w:tmpl w:val="2B32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42"/>
    <w:rsid w:val="00092F6A"/>
    <w:rsid w:val="000E585A"/>
    <w:rsid w:val="00265CAA"/>
    <w:rsid w:val="002C4342"/>
    <w:rsid w:val="006339D2"/>
    <w:rsid w:val="006E7BB7"/>
    <w:rsid w:val="007F4D40"/>
    <w:rsid w:val="00803962"/>
    <w:rsid w:val="0082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FF93"/>
  <w15:chartTrackingRefBased/>
  <w15:docId w15:val="{8F7495B5-63EB-428F-894B-7726F85E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Pritom Debnath</dc:creator>
  <cp:keywords/>
  <dc:description/>
  <cp:lastModifiedBy>Pritom Debnath</cp:lastModifiedBy>
  <cp:revision>2</cp:revision>
  <dcterms:created xsi:type="dcterms:W3CDTF">2023-03-13T16:37:00Z</dcterms:created>
  <dcterms:modified xsi:type="dcterms:W3CDTF">2023-03-13T19:03:00Z</dcterms:modified>
</cp:coreProperties>
</file>