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6FD1D" w14:textId="72C17BA9" w:rsidR="005C67A7" w:rsidRPr="007A2B56" w:rsidRDefault="005C67A7" w:rsidP="008C75A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5C67A7">
        <w:rPr>
          <w:rFonts w:ascii="Times New Roman" w:hAnsi="Times New Roman" w:cs="Times New Roman"/>
        </w:rPr>
        <w:t xml:space="preserve">What are the differences observed in canopy forming </w:t>
      </w:r>
      <w:r w:rsidRPr="00812EC0">
        <w:rPr>
          <w:rFonts w:ascii="Times New Roman" w:hAnsi="Times New Roman" w:cs="Times New Roman"/>
        </w:rPr>
        <w:t>kelp</w:t>
      </w:r>
      <w:r w:rsidR="00812EC0" w:rsidRPr="00812EC0">
        <w:rPr>
          <w:rFonts w:ascii="Times New Roman" w:hAnsi="Times New Roman" w:cs="Times New Roman"/>
          <w:i/>
          <w:iCs/>
        </w:rPr>
        <w:t xml:space="preserve"> (Macrocystis pyrifera, Nereocystis luetkeana)</w:t>
      </w:r>
      <w:r w:rsidRPr="005C67A7">
        <w:rPr>
          <w:rFonts w:ascii="Times New Roman" w:hAnsi="Times New Roman" w:cs="Times New Roman"/>
        </w:rPr>
        <w:t xml:space="preserve"> forest</w:t>
      </w:r>
      <w:r w:rsidR="00931130">
        <w:rPr>
          <w:rFonts w:ascii="Times New Roman" w:hAnsi="Times New Roman" w:cs="Times New Roman"/>
        </w:rPr>
        <w:t>s</w:t>
      </w:r>
      <w:r w:rsidRPr="005C67A7">
        <w:rPr>
          <w:rFonts w:ascii="Times New Roman" w:hAnsi="Times New Roman" w:cs="Times New Roman"/>
        </w:rPr>
        <w:t xml:space="preserve"> along the coast of British Columbia that contributed in the change of their distribution from 2015 to 202</w:t>
      </w:r>
      <w:r w:rsidR="00594230">
        <w:rPr>
          <w:rFonts w:ascii="Times New Roman" w:hAnsi="Times New Roman" w:cs="Times New Roman"/>
        </w:rPr>
        <w:t>4</w:t>
      </w:r>
      <w:r w:rsidRPr="005C67A7"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</w:rPr>
        <w:t xml:space="preserve">what role did different </w:t>
      </w:r>
      <w:r w:rsidRPr="005C67A7">
        <w:rPr>
          <w:rFonts w:ascii="Times New Roman" w:hAnsi="Times New Roman" w:cs="Times New Roman"/>
        </w:rPr>
        <w:t>oceanographic variables play</w:t>
      </w:r>
      <w:r>
        <w:rPr>
          <w:rFonts w:ascii="Times New Roman" w:hAnsi="Times New Roman" w:cs="Times New Roman"/>
        </w:rPr>
        <w:t>?</w:t>
      </w:r>
    </w:p>
    <w:p w14:paraId="1E5C326E" w14:textId="77777777" w:rsidR="000716F6" w:rsidRPr="000716F6" w:rsidRDefault="000716F6" w:rsidP="000069B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716F6">
        <w:rPr>
          <w:rFonts w:ascii="Times New Roman" w:hAnsi="Times New Roman" w:cs="Times New Roman"/>
          <w:b/>
          <w:bCs/>
        </w:rPr>
        <w:t xml:space="preserve">Introduction </w:t>
      </w:r>
    </w:p>
    <w:p w14:paraId="54DE79FA" w14:textId="5EA46411" w:rsidR="000716F6" w:rsidRDefault="001F095B" w:rsidP="000069B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0716F6" w:rsidRPr="000716F6">
        <w:rPr>
          <w:rFonts w:ascii="Times New Roman" w:hAnsi="Times New Roman" w:cs="Times New Roman"/>
        </w:rPr>
        <w:t>limate change and other human driven factors are currently transforming our ocean’s ecosystem worldwide</w:t>
      </w:r>
      <w:r w:rsidR="00E4509E" w:rsidRPr="00E4509E">
        <w:t xml:space="preserve"> </w:t>
      </w:r>
      <w:r w:rsidR="00E4509E">
        <w:t>(</w:t>
      </w:r>
      <w:r w:rsidR="00E4509E" w:rsidRPr="00E4509E">
        <w:rPr>
          <w:rFonts w:ascii="Times New Roman" w:hAnsi="Times New Roman" w:cs="Times New Roman"/>
        </w:rPr>
        <w:t>Smale et al. 2019</w:t>
      </w:r>
      <w:r w:rsidR="00E4509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 The impacts from</w:t>
      </w:r>
      <w:r w:rsidR="007A2B56">
        <w:rPr>
          <w:rFonts w:ascii="Times New Roman" w:hAnsi="Times New Roman" w:cs="Times New Roman"/>
        </w:rPr>
        <w:t xml:space="preserve"> these factors have </w:t>
      </w:r>
      <w:r w:rsidR="00931130">
        <w:rPr>
          <w:rFonts w:ascii="Times New Roman" w:hAnsi="Times New Roman" w:cs="Times New Roman"/>
        </w:rPr>
        <w:t>t</w:t>
      </w:r>
      <w:r w:rsidR="007A2B56">
        <w:rPr>
          <w:rFonts w:ascii="Times New Roman" w:hAnsi="Times New Roman" w:cs="Times New Roman"/>
        </w:rPr>
        <w:t>rigg</w:t>
      </w:r>
      <w:r w:rsidR="00931130">
        <w:rPr>
          <w:rFonts w:ascii="Times New Roman" w:hAnsi="Times New Roman" w:cs="Times New Roman"/>
        </w:rPr>
        <w:t>e</w:t>
      </w:r>
      <w:r w:rsidR="007A2B56">
        <w:rPr>
          <w:rFonts w:ascii="Times New Roman" w:hAnsi="Times New Roman" w:cs="Times New Roman"/>
        </w:rPr>
        <w:t>r</w:t>
      </w:r>
      <w:r w:rsidR="00931130">
        <w:rPr>
          <w:rFonts w:ascii="Times New Roman" w:hAnsi="Times New Roman" w:cs="Times New Roman"/>
        </w:rPr>
        <w:t>ed</w:t>
      </w:r>
      <w:r w:rsidR="007A2B56">
        <w:rPr>
          <w:rFonts w:ascii="Times New Roman" w:hAnsi="Times New Roman" w:cs="Times New Roman"/>
        </w:rPr>
        <w:t xml:space="preserve"> regime shifts in coastal ecosystem</w:t>
      </w:r>
      <w:r w:rsidR="00931130">
        <w:rPr>
          <w:rFonts w:ascii="Times New Roman" w:hAnsi="Times New Roman" w:cs="Times New Roman"/>
        </w:rPr>
        <w:t>s</w:t>
      </w:r>
      <w:r w:rsidR="007A2B56">
        <w:rPr>
          <w:rFonts w:ascii="Times New Roman" w:hAnsi="Times New Roman" w:cs="Times New Roman"/>
        </w:rPr>
        <w:t xml:space="preserve">, including coral reefs, seagrass meadows and seaweed communities </w:t>
      </w:r>
      <w:r w:rsidR="007A2B56" w:rsidRPr="007A2B56">
        <w:rPr>
          <w:rFonts w:ascii="Times New Roman" w:hAnsi="Times New Roman" w:cs="Times New Roman"/>
        </w:rPr>
        <w:t>(Starko, Timmer et al., 2024)</w:t>
      </w:r>
      <w:r w:rsidR="007A2B56">
        <w:rPr>
          <w:rFonts w:ascii="Times New Roman" w:hAnsi="Times New Roman" w:cs="Times New Roman"/>
        </w:rPr>
        <w:t>.</w:t>
      </w:r>
      <w:r w:rsidR="00C44BBE" w:rsidRPr="00C44BBE">
        <w:t xml:space="preserve"> </w:t>
      </w:r>
      <w:r w:rsidR="00C44BBE" w:rsidRPr="00C44BBE">
        <w:rPr>
          <w:rFonts w:ascii="Times New Roman" w:hAnsi="Times New Roman" w:cs="Times New Roman"/>
        </w:rPr>
        <w:t>Kelp forests</w:t>
      </w:r>
      <w:r w:rsidR="00082876">
        <w:rPr>
          <w:rFonts w:ascii="Times New Roman" w:hAnsi="Times New Roman" w:cs="Times New Roman"/>
        </w:rPr>
        <w:t>, which</w:t>
      </w:r>
      <w:r w:rsidR="00C44BBE" w:rsidRPr="00C44BBE">
        <w:rPr>
          <w:rFonts w:ascii="Times New Roman" w:hAnsi="Times New Roman" w:cs="Times New Roman"/>
        </w:rPr>
        <w:t xml:space="preserve"> are most widespread in areas </w:t>
      </w:r>
      <w:r w:rsidR="00C44BBE">
        <w:rPr>
          <w:rFonts w:ascii="Times New Roman" w:hAnsi="Times New Roman" w:cs="Times New Roman"/>
        </w:rPr>
        <w:t>with</w:t>
      </w:r>
      <w:r w:rsidR="00C44BBE" w:rsidRPr="00C44BBE">
        <w:rPr>
          <w:rFonts w:ascii="Times New Roman" w:hAnsi="Times New Roman" w:cs="Times New Roman"/>
        </w:rPr>
        <w:t xml:space="preserve"> temperate ecosystems </w:t>
      </w:r>
      <w:r w:rsidR="00C44BBE">
        <w:rPr>
          <w:rFonts w:ascii="Times New Roman" w:hAnsi="Times New Roman" w:cs="Times New Roman"/>
        </w:rPr>
        <w:t>where</w:t>
      </w:r>
      <w:r w:rsidR="00C44BBE" w:rsidRPr="00C44BBE">
        <w:rPr>
          <w:rFonts w:ascii="Times New Roman" w:hAnsi="Times New Roman" w:cs="Times New Roman"/>
        </w:rPr>
        <w:t xml:space="preserve"> seasonal and year to year variation in temperature</w:t>
      </w:r>
      <w:r w:rsidR="00931130">
        <w:rPr>
          <w:rFonts w:ascii="Times New Roman" w:hAnsi="Times New Roman" w:cs="Times New Roman"/>
        </w:rPr>
        <w:t xml:space="preserve"> </w:t>
      </w:r>
      <w:r w:rsidR="0096788C" w:rsidRPr="0096788C">
        <w:rPr>
          <w:rFonts w:ascii="Times New Roman" w:hAnsi="Times New Roman" w:cs="Times New Roman"/>
        </w:rPr>
        <w:t>(5–20°C)</w:t>
      </w:r>
      <w:r w:rsidR="00C44BBE" w:rsidRPr="00C44BBE">
        <w:rPr>
          <w:rFonts w:ascii="Times New Roman" w:hAnsi="Times New Roman" w:cs="Times New Roman"/>
        </w:rPr>
        <w:t xml:space="preserve"> is common (Jayathilake &amp; Costello 2021, Starko et al. 202</w:t>
      </w:r>
      <w:r w:rsidR="00C44BBE">
        <w:rPr>
          <w:rFonts w:ascii="Times New Roman" w:hAnsi="Times New Roman" w:cs="Times New Roman"/>
        </w:rPr>
        <w:t xml:space="preserve">1) are </w:t>
      </w:r>
      <w:r w:rsidR="00082876">
        <w:rPr>
          <w:rFonts w:ascii="Times New Roman" w:hAnsi="Times New Roman" w:cs="Times New Roman"/>
        </w:rPr>
        <w:t xml:space="preserve">among </w:t>
      </w:r>
      <w:r w:rsidR="00C44BBE">
        <w:rPr>
          <w:rFonts w:ascii="Times New Roman" w:hAnsi="Times New Roman" w:cs="Times New Roman"/>
        </w:rPr>
        <w:t>t</w:t>
      </w:r>
      <w:r w:rsidR="00082876">
        <w:rPr>
          <w:rFonts w:ascii="Times New Roman" w:hAnsi="Times New Roman" w:cs="Times New Roman"/>
        </w:rPr>
        <w:t xml:space="preserve">he </w:t>
      </w:r>
      <w:r w:rsidR="00FA75C2">
        <w:rPr>
          <w:rFonts w:ascii="Times New Roman" w:hAnsi="Times New Roman" w:cs="Times New Roman"/>
        </w:rPr>
        <w:t xml:space="preserve">coastal </w:t>
      </w:r>
      <w:r w:rsidR="00082876">
        <w:rPr>
          <w:rFonts w:ascii="Times New Roman" w:hAnsi="Times New Roman" w:cs="Times New Roman"/>
        </w:rPr>
        <w:t>ecosystems most at risk</w:t>
      </w:r>
      <w:r w:rsidR="007A0936">
        <w:rPr>
          <w:rFonts w:ascii="Times New Roman" w:hAnsi="Times New Roman" w:cs="Times New Roman"/>
        </w:rPr>
        <w:t xml:space="preserve"> </w:t>
      </w:r>
      <w:r w:rsidR="007A0936" w:rsidRPr="007A0936">
        <w:rPr>
          <w:rFonts w:ascii="Times New Roman" w:hAnsi="Times New Roman" w:cs="Times New Roman"/>
        </w:rPr>
        <w:t>(Pörtner et al. 2019, Wernberg et al. 2019)</w:t>
      </w:r>
      <w:r w:rsidR="007A0936">
        <w:rPr>
          <w:rFonts w:ascii="Times New Roman" w:hAnsi="Times New Roman" w:cs="Times New Roman"/>
        </w:rPr>
        <w:t xml:space="preserve">. </w:t>
      </w:r>
      <w:r w:rsidR="00067EEB">
        <w:rPr>
          <w:rFonts w:ascii="Times New Roman" w:hAnsi="Times New Roman" w:cs="Times New Roman"/>
        </w:rPr>
        <w:t>The</w:t>
      </w:r>
      <w:r w:rsidR="00931130">
        <w:rPr>
          <w:rFonts w:ascii="Times New Roman" w:hAnsi="Times New Roman" w:cs="Times New Roman"/>
        </w:rPr>
        <w:t>se forests</w:t>
      </w:r>
      <w:r w:rsidR="00067EEB">
        <w:rPr>
          <w:rFonts w:ascii="Times New Roman" w:hAnsi="Times New Roman" w:cs="Times New Roman"/>
        </w:rPr>
        <w:t xml:space="preserve"> are food to</w:t>
      </w:r>
      <w:r w:rsidR="001B10AB">
        <w:rPr>
          <w:rFonts w:ascii="Times New Roman" w:hAnsi="Times New Roman" w:cs="Times New Roman"/>
        </w:rPr>
        <w:t xml:space="preserve"> a wide</w:t>
      </w:r>
      <w:r w:rsidR="00067EEB">
        <w:rPr>
          <w:rFonts w:ascii="Times New Roman" w:hAnsi="Times New Roman" w:cs="Times New Roman"/>
        </w:rPr>
        <w:t xml:space="preserve"> variety of marine species, act as protection to shorelines</w:t>
      </w:r>
      <w:r w:rsidR="00F01AA5">
        <w:rPr>
          <w:rFonts w:ascii="Times New Roman" w:hAnsi="Times New Roman" w:cs="Times New Roman"/>
        </w:rPr>
        <w:t xml:space="preserve"> and</w:t>
      </w:r>
      <w:r w:rsidR="001B10AB">
        <w:rPr>
          <w:rFonts w:ascii="Times New Roman" w:hAnsi="Times New Roman" w:cs="Times New Roman"/>
        </w:rPr>
        <w:t xml:space="preserve"> play a significant rol</w:t>
      </w:r>
      <w:r w:rsidR="00E35473">
        <w:rPr>
          <w:rFonts w:ascii="Times New Roman" w:hAnsi="Times New Roman" w:cs="Times New Roman"/>
        </w:rPr>
        <w:t>e as</w:t>
      </w:r>
      <w:r w:rsidR="00F01AA5">
        <w:rPr>
          <w:rFonts w:ascii="Times New Roman" w:hAnsi="Times New Roman" w:cs="Times New Roman"/>
        </w:rPr>
        <w:t xml:space="preserve"> biochemical contributor</w:t>
      </w:r>
      <w:r w:rsidR="00931130">
        <w:rPr>
          <w:rFonts w:ascii="Times New Roman" w:hAnsi="Times New Roman" w:cs="Times New Roman"/>
        </w:rPr>
        <w:t>s</w:t>
      </w:r>
      <w:r w:rsidR="00F01AA5">
        <w:rPr>
          <w:rFonts w:ascii="Times New Roman" w:hAnsi="Times New Roman" w:cs="Times New Roman"/>
        </w:rPr>
        <w:t xml:space="preserve"> to carbon and nitrogen cycling</w:t>
      </w:r>
      <w:r w:rsidR="00931130">
        <w:rPr>
          <w:rFonts w:ascii="Times New Roman" w:hAnsi="Times New Roman" w:cs="Times New Roman"/>
        </w:rPr>
        <w:t xml:space="preserve"> </w:t>
      </w:r>
      <w:r w:rsidR="00931130" w:rsidRPr="00931130">
        <w:rPr>
          <w:rFonts w:ascii="Times New Roman" w:hAnsi="Times New Roman" w:cs="Times New Roman"/>
        </w:rPr>
        <w:t>(Smale et al., 2019)</w:t>
      </w:r>
      <w:r w:rsidR="00F01AA5">
        <w:rPr>
          <w:rFonts w:ascii="Times New Roman" w:hAnsi="Times New Roman" w:cs="Times New Roman"/>
        </w:rPr>
        <w:t>. Given their significance ecologically and economically</w:t>
      </w:r>
      <w:r w:rsidR="00931130">
        <w:rPr>
          <w:rFonts w:ascii="Times New Roman" w:hAnsi="Times New Roman" w:cs="Times New Roman"/>
        </w:rPr>
        <w:t>,</w:t>
      </w:r>
      <w:r w:rsidR="00F01AA5">
        <w:rPr>
          <w:rFonts w:ascii="Times New Roman" w:hAnsi="Times New Roman" w:cs="Times New Roman"/>
        </w:rPr>
        <w:t xml:space="preserve"> it is very important to understand how they have changed over time </w:t>
      </w:r>
      <w:r w:rsidR="00F01AA5" w:rsidRPr="00F01AA5">
        <w:rPr>
          <w:rFonts w:ascii="Times New Roman" w:hAnsi="Times New Roman" w:cs="Times New Roman"/>
        </w:rPr>
        <w:t>(Costa et al., 2020)</w:t>
      </w:r>
      <w:r w:rsidR="00F01AA5">
        <w:rPr>
          <w:rFonts w:ascii="Times New Roman" w:hAnsi="Times New Roman" w:cs="Times New Roman"/>
        </w:rPr>
        <w:t>.</w:t>
      </w:r>
    </w:p>
    <w:p w14:paraId="54998ED1" w14:textId="58305180" w:rsidR="007A0936" w:rsidRDefault="00847DE8" w:rsidP="000069B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Kelp forests are large under water habitats that grow and reach the surface of ocean</w:t>
      </w:r>
      <w:r w:rsidR="00E3547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forming canopies</w:t>
      </w:r>
      <w:r w:rsidR="00AD4D9B">
        <w:rPr>
          <w:rFonts w:ascii="Times New Roman" w:hAnsi="Times New Roman" w:cs="Times New Roman"/>
        </w:rPr>
        <w:t xml:space="preserve"> </w:t>
      </w:r>
      <w:r w:rsidR="00AD4D9B" w:rsidRPr="00AD4D9B">
        <w:rPr>
          <w:rFonts w:ascii="Times New Roman" w:hAnsi="Times New Roman" w:cs="Times New Roman"/>
        </w:rPr>
        <w:t>(Kelp Forest | NOAA Office of National Marine Sanctuaries, n.d.)</w:t>
      </w:r>
      <w:r w:rsidR="00E3547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F439EC">
        <w:rPr>
          <w:rFonts w:ascii="Times New Roman" w:hAnsi="Times New Roman" w:cs="Times New Roman"/>
        </w:rPr>
        <w:t>T</w:t>
      </w:r>
      <w:r w:rsidR="00DA0FF8">
        <w:rPr>
          <w:rFonts w:ascii="Times New Roman" w:hAnsi="Times New Roman" w:cs="Times New Roman"/>
        </w:rPr>
        <w:t xml:space="preserve">hese forests occupy </w:t>
      </w:r>
      <w:r w:rsidR="00DA0FF8" w:rsidRPr="00DA0FF8">
        <w:rPr>
          <w:rFonts w:ascii="Times New Roman" w:hAnsi="Times New Roman" w:cs="Times New Roman"/>
        </w:rPr>
        <w:t>one-third of the world’s coastlines, an area</w:t>
      </w:r>
      <w:r w:rsidR="00166EFD">
        <w:rPr>
          <w:rFonts w:ascii="Times New Roman" w:hAnsi="Times New Roman" w:cs="Times New Roman"/>
        </w:rPr>
        <w:t xml:space="preserve"> five</w:t>
      </w:r>
      <w:r w:rsidR="00DA0FF8" w:rsidRPr="00DA0FF8">
        <w:rPr>
          <w:rFonts w:ascii="Times New Roman" w:hAnsi="Times New Roman" w:cs="Times New Roman"/>
        </w:rPr>
        <w:t xml:space="preserve"> times</w:t>
      </w:r>
      <w:r w:rsidR="00166EFD">
        <w:rPr>
          <w:rFonts w:ascii="Times New Roman" w:hAnsi="Times New Roman" w:cs="Times New Roman"/>
        </w:rPr>
        <w:t xml:space="preserve"> the size</w:t>
      </w:r>
      <w:r w:rsidR="00DA0FF8" w:rsidRPr="00DA0FF8">
        <w:rPr>
          <w:rFonts w:ascii="Times New Roman" w:hAnsi="Times New Roman" w:cs="Times New Roman"/>
        </w:rPr>
        <w:t xml:space="preserve"> of coral reefs (Jayathilake &amp; Costello 2021)</w:t>
      </w:r>
      <w:r>
        <w:rPr>
          <w:rFonts w:ascii="Times New Roman" w:hAnsi="Times New Roman" w:cs="Times New Roman"/>
        </w:rPr>
        <w:t xml:space="preserve">. Research from the last 20 years show that there has been a decline in kelp forests because of external stressors </w:t>
      </w:r>
      <w:r w:rsidR="00166EFD">
        <w:rPr>
          <w:rFonts w:ascii="Times New Roman" w:hAnsi="Times New Roman" w:cs="Times New Roman"/>
        </w:rPr>
        <w:t>such as</w:t>
      </w:r>
      <w:r>
        <w:rPr>
          <w:rFonts w:ascii="Times New Roman" w:hAnsi="Times New Roman" w:cs="Times New Roman"/>
        </w:rPr>
        <w:t xml:space="preserve"> fishing, sewage pollution, </w:t>
      </w:r>
      <w:r w:rsidR="00495AF4">
        <w:rPr>
          <w:rFonts w:ascii="Times New Roman" w:hAnsi="Times New Roman" w:cs="Times New Roman"/>
        </w:rPr>
        <w:t>invasive species and changes in fresh water flow (</w:t>
      </w:r>
      <w:r w:rsidR="00495AF4" w:rsidRPr="007A0936">
        <w:rPr>
          <w:rFonts w:ascii="Times New Roman" w:hAnsi="Times New Roman" w:cs="Times New Roman"/>
        </w:rPr>
        <w:t>Wernberg et al. 2019</w:t>
      </w:r>
      <w:r w:rsidR="00495AF4">
        <w:rPr>
          <w:rFonts w:ascii="Times New Roman" w:hAnsi="Times New Roman" w:cs="Times New Roman"/>
        </w:rPr>
        <w:t xml:space="preserve">). </w:t>
      </w:r>
      <w:r w:rsidR="00E35473">
        <w:rPr>
          <w:rFonts w:ascii="Times New Roman" w:hAnsi="Times New Roman" w:cs="Times New Roman"/>
        </w:rPr>
        <w:t>Among the most significant threats are marine heat waves</w:t>
      </w:r>
      <w:r w:rsidR="00F439EC">
        <w:rPr>
          <w:rFonts w:ascii="Times New Roman" w:hAnsi="Times New Roman" w:cs="Times New Roman"/>
        </w:rPr>
        <w:t xml:space="preserve"> </w:t>
      </w:r>
      <w:r w:rsidR="00E35473">
        <w:rPr>
          <w:rFonts w:ascii="Times New Roman" w:hAnsi="Times New Roman" w:cs="Times New Roman"/>
        </w:rPr>
        <w:t>(MHW) and ocean warming</w:t>
      </w:r>
      <w:r w:rsidR="00F439EC">
        <w:rPr>
          <w:rFonts w:ascii="Times New Roman" w:hAnsi="Times New Roman" w:cs="Times New Roman"/>
        </w:rPr>
        <w:t xml:space="preserve"> </w:t>
      </w:r>
      <w:r w:rsidR="00495AF4" w:rsidRPr="007A0936">
        <w:rPr>
          <w:rFonts w:ascii="Times New Roman" w:hAnsi="Times New Roman" w:cs="Times New Roman"/>
        </w:rPr>
        <w:t>(Pörtner et al. 2019</w:t>
      </w:r>
      <w:r w:rsidR="00495AF4">
        <w:rPr>
          <w:rFonts w:ascii="Times New Roman" w:hAnsi="Times New Roman" w:cs="Times New Roman"/>
        </w:rPr>
        <w:t xml:space="preserve">). Periods of unusually warm ocean </w:t>
      </w:r>
      <w:r w:rsidR="00166EFD">
        <w:rPr>
          <w:rFonts w:ascii="Times New Roman" w:hAnsi="Times New Roman" w:cs="Times New Roman"/>
        </w:rPr>
        <w:t>temperatures</w:t>
      </w:r>
      <w:r w:rsidR="00495AF4">
        <w:rPr>
          <w:rFonts w:ascii="Times New Roman" w:hAnsi="Times New Roman" w:cs="Times New Roman"/>
        </w:rPr>
        <w:t xml:space="preserve"> are known as</w:t>
      </w:r>
      <w:r w:rsidR="00E35473">
        <w:rPr>
          <w:rFonts w:ascii="Times New Roman" w:hAnsi="Times New Roman" w:cs="Times New Roman"/>
        </w:rPr>
        <w:t xml:space="preserve"> </w:t>
      </w:r>
      <w:r w:rsidR="002B35CF">
        <w:rPr>
          <w:rFonts w:ascii="Times New Roman" w:hAnsi="Times New Roman" w:cs="Times New Roman"/>
        </w:rPr>
        <w:t>MHW</w:t>
      </w:r>
      <w:r w:rsidR="00AD4D9B">
        <w:rPr>
          <w:rFonts w:ascii="Times New Roman" w:hAnsi="Times New Roman" w:cs="Times New Roman"/>
        </w:rPr>
        <w:t xml:space="preserve"> </w:t>
      </w:r>
      <w:r w:rsidR="00AD4D9B">
        <w:rPr>
          <w:rFonts w:ascii="Times New Roman" w:hAnsi="Times New Roman" w:cs="Times New Roman"/>
        </w:rPr>
        <w:t>(</w:t>
      </w:r>
      <w:r w:rsidR="00AD4D9B" w:rsidRPr="00D12AC9">
        <w:rPr>
          <w:rFonts w:ascii="Times New Roman" w:hAnsi="Times New Roman" w:cs="Times New Roman"/>
        </w:rPr>
        <w:t>Starko et al. 2022</w:t>
      </w:r>
      <w:r w:rsidR="00AD4D9B">
        <w:rPr>
          <w:rFonts w:ascii="Times New Roman" w:hAnsi="Times New Roman" w:cs="Times New Roman"/>
        </w:rPr>
        <w:t>)</w:t>
      </w:r>
      <w:r w:rsidR="00166EFD">
        <w:rPr>
          <w:rFonts w:ascii="Times New Roman" w:hAnsi="Times New Roman" w:cs="Times New Roman"/>
        </w:rPr>
        <w:t>. T</w:t>
      </w:r>
      <w:r w:rsidR="00495AF4">
        <w:rPr>
          <w:rFonts w:ascii="Times New Roman" w:hAnsi="Times New Roman" w:cs="Times New Roman"/>
        </w:rPr>
        <w:t>h</w:t>
      </w:r>
      <w:r w:rsidR="00AD4D9B">
        <w:rPr>
          <w:rFonts w:ascii="Times New Roman" w:hAnsi="Times New Roman" w:cs="Times New Roman"/>
        </w:rPr>
        <w:t xml:space="preserve">ese are </w:t>
      </w:r>
      <w:r w:rsidR="00495AF4">
        <w:rPr>
          <w:rFonts w:ascii="Times New Roman" w:hAnsi="Times New Roman" w:cs="Times New Roman"/>
        </w:rPr>
        <w:t>becoming more common and intense because of climate change (</w:t>
      </w:r>
      <w:r w:rsidR="00495AF4" w:rsidRPr="00495AF4">
        <w:rPr>
          <w:rFonts w:ascii="Times New Roman" w:hAnsi="Times New Roman" w:cs="Times New Roman"/>
        </w:rPr>
        <w:t>Smith et al. 2023)</w:t>
      </w:r>
      <w:r w:rsidR="00D12AC9">
        <w:rPr>
          <w:rFonts w:ascii="Times New Roman" w:hAnsi="Times New Roman" w:cs="Times New Roman"/>
        </w:rPr>
        <w:t xml:space="preserve">. </w:t>
      </w:r>
      <w:r w:rsidR="00FA0307">
        <w:rPr>
          <w:rFonts w:ascii="Times New Roman" w:hAnsi="Times New Roman" w:cs="Times New Roman"/>
        </w:rPr>
        <w:t xml:space="preserve">Prolonged </w:t>
      </w:r>
      <w:r w:rsidR="00D12AC9">
        <w:rPr>
          <w:rFonts w:ascii="Times New Roman" w:hAnsi="Times New Roman" w:cs="Times New Roman"/>
        </w:rPr>
        <w:t>warm water</w:t>
      </w:r>
      <w:r w:rsidR="00FA0307">
        <w:rPr>
          <w:rFonts w:ascii="Times New Roman" w:hAnsi="Times New Roman" w:cs="Times New Roman"/>
        </w:rPr>
        <w:t xml:space="preserve"> conditions contributed to the outbreak of</w:t>
      </w:r>
      <w:r w:rsidR="00D12AC9">
        <w:rPr>
          <w:rFonts w:ascii="Times New Roman" w:hAnsi="Times New Roman" w:cs="Times New Roman"/>
        </w:rPr>
        <w:t xml:space="preserve"> sea star wasting disease (SSWD) caus</w:t>
      </w:r>
      <w:r w:rsidR="00FA0307">
        <w:rPr>
          <w:rFonts w:ascii="Times New Roman" w:hAnsi="Times New Roman" w:cs="Times New Roman"/>
        </w:rPr>
        <w:t>ing</w:t>
      </w:r>
      <w:r w:rsidR="00D12AC9">
        <w:rPr>
          <w:rFonts w:ascii="Times New Roman" w:hAnsi="Times New Roman" w:cs="Times New Roman"/>
        </w:rPr>
        <w:t xml:space="preserve"> a functional extinction of sunflower sea star </w:t>
      </w:r>
      <w:r w:rsidR="00D12AC9" w:rsidRPr="00D12AC9">
        <w:rPr>
          <w:rFonts w:ascii="Times New Roman" w:hAnsi="Times New Roman" w:cs="Times New Roman"/>
          <w:i/>
          <w:iCs/>
        </w:rPr>
        <w:t>(Pycnopodia helianthoides)</w:t>
      </w:r>
      <w:r w:rsidR="00D12AC9">
        <w:rPr>
          <w:rFonts w:ascii="Times New Roman" w:hAnsi="Times New Roman" w:cs="Times New Roman"/>
        </w:rPr>
        <w:t xml:space="preserve"> (</w:t>
      </w:r>
      <w:r w:rsidR="00D12AC9" w:rsidRPr="00D12AC9">
        <w:rPr>
          <w:rFonts w:ascii="Times New Roman" w:hAnsi="Times New Roman" w:cs="Times New Roman"/>
        </w:rPr>
        <w:t>Hamilton et al. 2021</w:t>
      </w:r>
      <w:r w:rsidR="00D12AC9">
        <w:rPr>
          <w:rFonts w:ascii="Times New Roman" w:hAnsi="Times New Roman" w:cs="Times New Roman"/>
        </w:rPr>
        <w:t>)</w:t>
      </w:r>
      <w:r w:rsidR="00FA0307">
        <w:rPr>
          <w:rFonts w:ascii="Times New Roman" w:hAnsi="Times New Roman" w:cs="Times New Roman"/>
        </w:rPr>
        <w:t>.</w:t>
      </w:r>
      <w:r w:rsidR="00FA75C2">
        <w:rPr>
          <w:rFonts w:ascii="Times New Roman" w:hAnsi="Times New Roman" w:cs="Times New Roman"/>
        </w:rPr>
        <w:t xml:space="preserve"> </w:t>
      </w:r>
      <w:r w:rsidR="00AD4D9B">
        <w:rPr>
          <w:rFonts w:ascii="Times New Roman" w:hAnsi="Times New Roman" w:cs="Times New Roman"/>
        </w:rPr>
        <w:t>The l</w:t>
      </w:r>
      <w:r w:rsidR="00FA75C2">
        <w:rPr>
          <w:rFonts w:ascii="Times New Roman" w:hAnsi="Times New Roman" w:cs="Times New Roman"/>
        </w:rPr>
        <w:t xml:space="preserve">oss of </w:t>
      </w:r>
      <w:r w:rsidR="00AD4D9B">
        <w:rPr>
          <w:rFonts w:ascii="Times New Roman" w:hAnsi="Times New Roman" w:cs="Times New Roman"/>
        </w:rPr>
        <w:t>this</w:t>
      </w:r>
      <w:r w:rsidR="00FA75C2">
        <w:rPr>
          <w:rFonts w:ascii="Times New Roman" w:hAnsi="Times New Roman" w:cs="Times New Roman"/>
        </w:rPr>
        <w:t xml:space="preserve"> major predator </w:t>
      </w:r>
      <w:r w:rsidR="00D12AC9">
        <w:rPr>
          <w:rFonts w:ascii="Times New Roman" w:hAnsi="Times New Roman" w:cs="Times New Roman"/>
        </w:rPr>
        <w:t>created</w:t>
      </w:r>
      <w:r w:rsidR="000706F1">
        <w:rPr>
          <w:rFonts w:ascii="Times New Roman" w:hAnsi="Times New Roman" w:cs="Times New Roman"/>
        </w:rPr>
        <w:t xml:space="preserve"> a</w:t>
      </w:r>
      <w:r w:rsidR="00D12AC9">
        <w:rPr>
          <w:rFonts w:ascii="Times New Roman" w:hAnsi="Times New Roman" w:cs="Times New Roman"/>
        </w:rPr>
        <w:t xml:space="preserve"> favor</w:t>
      </w:r>
      <w:r w:rsidR="0096788C">
        <w:rPr>
          <w:rFonts w:ascii="Times New Roman" w:hAnsi="Times New Roman" w:cs="Times New Roman"/>
        </w:rPr>
        <w:t>able</w:t>
      </w:r>
      <w:r w:rsidR="00D12AC9">
        <w:rPr>
          <w:rFonts w:ascii="Times New Roman" w:hAnsi="Times New Roman" w:cs="Times New Roman"/>
        </w:rPr>
        <w:t xml:space="preserve"> habitat for sea urchins</w:t>
      </w:r>
      <w:r w:rsidR="00024C9D">
        <w:rPr>
          <w:rFonts w:ascii="Times New Roman" w:hAnsi="Times New Roman" w:cs="Times New Roman"/>
        </w:rPr>
        <w:t xml:space="preserve"> </w:t>
      </w:r>
      <w:r w:rsidR="00024C9D" w:rsidRPr="00024C9D">
        <w:rPr>
          <w:rFonts w:ascii="Times New Roman" w:hAnsi="Times New Roman" w:cs="Times New Roman"/>
          <w:i/>
          <w:iCs/>
        </w:rPr>
        <w:t>(Echinoidea</w:t>
      </w:r>
      <w:r w:rsidR="00024C9D">
        <w:rPr>
          <w:rFonts w:ascii="Times New Roman" w:hAnsi="Times New Roman" w:cs="Times New Roman"/>
        </w:rPr>
        <w:t>),</w:t>
      </w:r>
      <w:r w:rsidR="00FA75C2">
        <w:rPr>
          <w:rFonts w:ascii="Times New Roman" w:hAnsi="Times New Roman" w:cs="Times New Roman"/>
        </w:rPr>
        <w:t xml:space="preserve"> who are</w:t>
      </w:r>
      <w:r w:rsidR="00024C9D">
        <w:rPr>
          <w:rFonts w:ascii="Times New Roman" w:hAnsi="Times New Roman" w:cs="Times New Roman"/>
        </w:rPr>
        <w:t xml:space="preserve"> </w:t>
      </w:r>
      <w:r w:rsidR="00F439EC">
        <w:rPr>
          <w:rFonts w:ascii="Times New Roman" w:hAnsi="Times New Roman" w:cs="Times New Roman"/>
        </w:rPr>
        <w:t xml:space="preserve">a </w:t>
      </w:r>
      <w:r w:rsidR="00D12AC9">
        <w:rPr>
          <w:rFonts w:ascii="Times New Roman" w:hAnsi="Times New Roman" w:cs="Times New Roman"/>
        </w:rPr>
        <w:t>dominant herbivore</w:t>
      </w:r>
      <w:r w:rsidR="000706F1">
        <w:rPr>
          <w:rFonts w:ascii="Times New Roman" w:hAnsi="Times New Roman" w:cs="Times New Roman"/>
        </w:rPr>
        <w:t xml:space="preserve"> for kelp forests</w:t>
      </w:r>
      <w:r w:rsidR="00D12AC9">
        <w:rPr>
          <w:rFonts w:ascii="Times New Roman" w:hAnsi="Times New Roman" w:cs="Times New Roman"/>
        </w:rPr>
        <w:t xml:space="preserve"> (</w:t>
      </w:r>
      <w:r w:rsidR="00D12AC9" w:rsidRPr="00D12AC9">
        <w:rPr>
          <w:rFonts w:ascii="Times New Roman" w:hAnsi="Times New Roman" w:cs="Times New Roman"/>
        </w:rPr>
        <w:t>Starko et al. 2022</w:t>
      </w:r>
      <w:r w:rsidR="00D12AC9">
        <w:rPr>
          <w:rFonts w:ascii="Times New Roman" w:hAnsi="Times New Roman" w:cs="Times New Roman"/>
        </w:rPr>
        <w:t>)</w:t>
      </w:r>
      <w:r w:rsidR="0096788C">
        <w:rPr>
          <w:rFonts w:ascii="Times New Roman" w:hAnsi="Times New Roman" w:cs="Times New Roman"/>
        </w:rPr>
        <w:t xml:space="preserve">. </w:t>
      </w:r>
    </w:p>
    <w:p w14:paraId="39C4D6F2" w14:textId="603C96B8" w:rsidR="00F30C74" w:rsidRDefault="002C057A" w:rsidP="000069B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FC7F9D">
        <w:rPr>
          <w:rFonts w:ascii="Times New Roman" w:hAnsi="Times New Roman" w:cs="Times New Roman"/>
        </w:rPr>
        <w:t xml:space="preserve">ritish </w:t>
      </w:r>
      <w:r>
        <w:rPr>
          <w:rFonts w:ascii="Times New Roman" w:hAnsi="Times New Roman" w:cs="Times New Roman"/>
        </w:rPr>
        <w:t>C</w:t>
      </w:r>
      <w:r w:rsidR="00FC7F9D">
        <w:rPr>
          <w:rFonts w:ascii="Times New Roman" w:hAnsi="Times New Roman" w:cs="Times New Roman"/>
        </w:rPr>
        <w:t>olumbia</w:t>
      </w:r>
      <w:r w:rsidR="00166EFD">
        <w:rPr>
          <w:rFonts w:ascii="Times New Roman" w:hAnsi="Times New Roman" w:cs="Times New Roman"/>
        </w:rPr>
        <w:t xml:space="preserve"> </w:t>
      </w:r>
      <w:r w:rsidR="00FC7F9D">
        <w:rPr>
          <w:rFonts w:ascii="Times New Roman" w:hAnsi="Times New Roman" w:cs="Times New Roman"/>
        </w:rPr>
        <w:t>(BC)</w:t>
      </w:r>
      <w:r>
        <w:rPr>
          <w:rFonts w:ascii="Times New Roman" w:hAnsi="Times New Roman" w:cs="Times New Roman"/>
        </w:rPr>
        <w:t xml:space="preserve"> is one region where kelp forests have historically been understudied (</w:t>
      </w:r>
      <w:r w:rsidRPr="00D12AC9">
        <w:rPr>
          <w:rFonts w:ascii="Times New Roman" w:hAnsi="Times New Roman" w:cs="Times New Roman"/>
        </w:rPr>
        <w:t>Starko et al. 2022</w:t>
      </w:r>
      <w:r>
        <w:rPr>
          <w:rFonts w:ascii="Times New Roman" w:hAnsi="Times New Roman" w:cs="Times New Roman"/>
        </w:rPr>
        <w:t xml:space="preserve">). </w:t>
      </w:r>
      <w:r w:rsidR="000706F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tudies taken place near BC’s coastal region suggest that there has been a decline in kelp forests (</w:t>
      </w:r>
      <w:r w:rsidRPr="002C057A">
        <w:rPr>
          <w:rFonts w:ascii="Times New Roman" w:hAnsi="Times New Roman" w:cs="Times New Roman"/>
        </w:rPr>
        <w:t>Starko et al. 2019</w:t>
      </w:r>
      <w:r>
        <w:rPr>
          <w:rFonts w:ascii="Times New Roman" w:hAnsi="Times New Roman" w:cs="Times New Roman"/>
        </w:rPr>
        <w:t xml:space="preserve">). </w:t>
      </w:r>
      <w:r w:rsidR="000706F1">
        <w:rPr>
          <w:rFonts w:ascii="Times New Roman" w:hAnsi="Times New Roman" w:cs="Times New Roman"/>
        </w:rPr>
        <w:t xml:space="preserve">One major driver of these declines is the population </w:t>
      </w:r>
      <w:r w:rsidR="00AD4D9B">
        <w:rPr>
          <w:rFonts w:ascii="Times New Roman" w:hAnsi="Times New Roman" w:cs="Times New Roman"/>
        </w:rPr>
        <w:t>de</w:t>
      </w:r>
      <w:r w:rsidR="000706F1">
        <w:rPr>
          <w:rFonts w:ascii="Times New Roman" w:hAnsi="Times New Roman" w:cs="Times New Roman"/>
        </w:rPr>
        <w:t>crease of s</w:t>
      </w:r>
      <w:r w:rsidR="00AD4D9B">
        <w:rPr>
          <w:rFonts w:ascii="Times New Roman" w:hAnsi="Times New Roman" w:cs="Times New Roman"/>
        </w:rPr>
        <w:t>unflower sea star,</w:t>
      </w:r>
      <w:r w:rsidR="000706F1">
        <w:rPr>
          <w:rFonts w:ascii="Times New Roman" w:hAnsi="Times New Roman" w:cs="Times New Roman"/>
        </w:rPr>
        <w:t xml:space="preserve"> following the impacts of SSWD</w:t>
      </w:r>
      <w:r w:rsidR="00F439EC">
        <w:rPr>
          <w:rFonts w:ascii="Times New Roman" w:hAnsi="Times New Roman" w:cs="Times New Roman"/>
        </w:rPr>
        <w:t>, and rapid growth of sea urchins</w:t>
      </w:r>
      <w:r w:rsidR="00AD4D9B">
        <w:rPr>
          <w:rFonts w:ascii="Times New Roman" w:hAnsi="Times New Roman" w:cs="Times New Roman"/>
        </w:rPr>
        <w:t xml:space="preserve"> </w:t>
      </w:r>
      <w:r w:rsidR="00AD4D9B" w:rsidRPr="007A2B56">
        <w:rPr>
          <w:rFonts w:ascii="Times New Roman" w:hAnsi="Times New Roman" w:cs="Times New Roman"/>
        </w:rPr>
        <w:t>(Starko, Timmer et al., 2024)</w:t>
      </w:r>
      <w:r w:rsidR="00860EA4">
        <w:rPr>
          <w:rFonts w:ascii="Times New Roman" w:hAnsi="Times New Roman" w:cs="Times New Roman"/>
        </w:rPr>
        <w:t xml:space="preserve">. </w:t>
      </w:r>
      <w:r w:rsidR="00B975E4">
        <w:rPr>
          <w:rFonts w:ascii="Times New Roman" w:hAnsi="Times New Roman" w:cs="Times New Roman"/>
        </w:rPr>
        <w:t xml:space="preserve">However, in areas where sea otter population is abundant, who prey heavily on sea urchins, kelp declines have been less. </w:t>
      </w:r>
      <w:r w:rsidR="00024C9D" w:rsidRPr="00024C9D">
        <w:rPr>
          <w:rFonts w:ascii="Times New Roman" w:hAnsi="Times New Roman" w:cs="Times New Roman"/>
        </w:rPr>
        <w:t>Methods such as snapshot analyses of kelp distribution, time-series analyses of environmental variables (e.g., temperature), and studies of sea otter occupancy provide valuable insight into kelp forests</w:t>
      </w:r>
      <w:r w:rsidR="00AD4D9B">
        <w:rPr>
          <w:rFonts w:ascii="Times New Roman" w:hAnsi="Times New Roman" w:cs="Times New Roman"/>
        </w:rPr>
        <w:t xml:space="preserve"> </w:t>
      </w:r>
      <w:r w:rsidR="00AD4D9B" w:rsidRPr="007A2B56">
        <w:rPr>
          <w:rFonts w:ascii="Times New Roman" w:hAnsi="Times New Roman" w:cs="Times New Roman"/>
        </w:rPr>
        <w:t>(Starko, Timmer et al., 2024)</w:t>
      </w:r>
      <w:r w:rsidR="00024C9D">
        <w:rPr>
          <w:rFonts w:ascii="Times New Roman" w:hAnsi="Times New Roman" w:cs="Times New Roman"/>
        </w:rPr>
        <w:t xml:space="preserve">. </w:t>
      </w:r>
      <w:r w:rsidR="00F30C74">
        <w:rPr>
          <w:rFonts w:ascii="Times New Roman" w:hAnsi="Times New Roman" w:cs="Times New Roman"/>
        </w:rPr>
        <w:t>With this study I aim to assess how canopy forming kelp forest’s distribution has changed between 2015 to 2025.</w:t>
      </w:r>
    </w:p>
    <w:p w14:paraId="47397AF6" w14:textId="44412AC2" w:rsidR="00F30C74" w:rsidRPr="00F30C74" w:rsidRDefault="00F30C74" w:rsidP="000069B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30C74">
        <w:rPr>
          <w:rFonts w:ascii="Times New Roman" w:hAnsi="Times New Roman" w:cs="Times New Roman"/>
          <w:b/>
          <w:bCs/>
        </w:rPr>
        <w:t>Study Area and Data Summary</w:t>
      </w:r>
    </w:p>
    <w:p w14:paraId="225C656B" w14:textId="7B9C06D6" w:rsidR="00F30C74" w:rsidRDefault="00F30C74" w:rsidP="000069B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study area has been selected based on data availability, each</w:t>
      </w:r>
      <w:r w:rsidR="0066353B">
        <w:rPr>
          <w:rFonts w:ascii="Times New Roman" w:hAnsi="Times New Roman" w:cs="Times New Roman"/>
        </w:rPr>
        <w:t xml:space="preserve"> location </w:t>
      </w:r>
      <w:r>
        <w:rPr>
          <w:rFonts w:ascii="Times New Roman" w:hAnsi="Times New Roman" w:cs="Times New Roman"/>
        </w:rPr>
        <w:t xml:space="preserve">having different sea surface temperatures (SST) and </w:t>
      </w:r>
      <w:r w:rsidR="0066353B">
        <w:rPr>
          <w:rFonts w:ascii="Times New Roman" w:hAnsi="Times New Roman" w:cs="Times New Roman"/>
        </w:rPr>
        <w:t>varying otter populations</w:t>
      </w:r>
      <w:r>
        <w:rPr>
          <w:rFonts w:ascii="Times New Roman" w:hAnsi="Times New Roman" w:cs="Times New Roman"/>
        </w:rPr>
        <w:t xml:space="preserve">. </w:t>
      </w:r>
      <w:r w:rsidRPr="009B111D">
        <w:rPr>
          <w:rFonts w:ascii="Times New Roman" w:hAnsi="Times New Roman" w:cs="Times New Roman"/>
        </w:rPr>
        <w:t>The coastline of B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</w:t>
      </w:r>
      <w:r w:rsidRPr="009B111D">
        <w:rPr>
          <w:rFonts w:ascii="Times New Roman" w:hAnsi="Times New Roman" w:cs="Times New Roman"/>
        </w:rPr>
        <w:t>stretches for approximately 26,000 km (B.C. Coastal Marine Strategy, n.d.)</w:t>
      </w:r>
      <w:r>
        <w:rPr>
          <w:rFonts w:ascii="Times New Roman" w:hAnsi="Times New Roman" w:cs="Times New Roman"/>
        </w:rPr>
        <w:t xml:space="preserve">, which </w:t>
      </w:r>
      <w:r w:rsidR="0066353B">
        <w:rPr>
          <w:rFonts w:ascii="Times New Roman" w:hAnsi="Times New Roman" w:cs="Times New Roman"/>
        </w:rPr>
        <w:t>I divided</w:t>
      </w:r>
      <w:r>
        <w:rPr>
          <w:rFonts w:ascii="Times New Roman" w:hAnsi="Times New Roman" w:cs="Times New Roman"/>
        </w:rPr>
        <w:t xml:space="preserve"> into feasible regions. </w:t>
      </w:r>
      <w:r w:rsidR="000D0FEE" w:rsidRPr="000D0FEE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e</w:t>
      </w:r>
      <w:r w:rsidR="000D0FEE" w:rsidRPr="000D0FEE">
        <w:rPr>
          <w:rFonts w:ascii="Times New Roman" w:hAnsi="Times New Roman" w:cs="Times New Roman"/>
        </w:rPr>
        <w:t xml:space="preserve"> study</w:t>
      </w:r>
      <w:r w:rsidR="0066353B">
        <w:rPr>
          <w:rFonts w:ascii="Times New Roman" w:hAnsi="Times New Roman" w:cs="Times New Roman"/>
        </w:rPr>
        <w:t xml:space="preserve"> will </w:t>
      </w:r>
      <w:r w:rsidR="000D0FEE" w:rsidRPr="000D0FEE">
        <w:rPr>
          <w:rFonts w:ascii="Times New Roman" w:hAnsi="Times New Roman" w:cs="Times New Roman"/>
        </w:rPr>
        <w:t xml:space="preserve">focus on </w:t>
      </w:r>
      <w:r w:rsidR="000D0FEE">
        <w:rPr>
          <w:rFonts w:ascii="Times New Roman" w:hAnsi="Times New Roman" w:cs="Times New Roman"/>
        </w:rPr>
        <w:t>Cowichan Bay</w:t>
      </w:r>
      <w:r w:rsidR="006635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(north)</w:t>
      </w:r>
      <w:r w:rsidR="000D0FEE">
        <w:rPr>
          <w:rFonts w:ascii="Times New Roman" w:hAnsi="Times New Roman" w:cs="Times New Roman"/>
        </w:rPr>
        <w:t xml:space="preserve">, </w:t>
      </w:r>
      <w:r w:rsidR="000D0FEE" w:rsidRPr="000D0FEE">
        <w:rPr>
          <w:rFonts w:ascii="Times New Roman" w:hAnsi="Times New Roman" w:cs="Times New Roman"/>
        </w:rPr>
        <w:t>Quatsino Sound</w:t>
      </w:r>
      <w:r w:rsidR="006635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(central)</w:t>
      </w:r>
      <w:r w:rsidR="000D0FEE">
        <w:rPr>
          <w:rFonts w:ascii="Times New Roman" w:hAnsi="Times New Roman" w:cs="Times New Roman"/>
        </w:rPr>
        <w:t xml:space="preserve"> and </w:t>
      </w:r>
      <w:r w:rsidR="000D0FEE" w:rsidRPr="000D0FEE">
        <w:rPr>
          <w:rFonts w:ascii="Times New Roman" w:hAnsi="Times New Roman" w:cs="Times New Roman"/>
        </w:rPr>
        <w:t>Dundas Island</w:t>
      </w:r>
      <w:r w:rsidR="006635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(south)</w:t>
      </w:r>
      <w:r w:rsidR="000D0FE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covering the diversity of the</w:t>
      </w:r>
      <w:r w:rsidR="000D0FEE">
        <w:rPr>
          <w:rFonts w:ascii="Times New Roman" w:hAnsi="Times New Roman" w:cs="Times New Roman"/>
        </w:rPr>
        <w:t xml:space="preserve"> </w:t>
      </w:r>
      <w:r w:rsidR="000D0FEE" w:rsidRPr="000D0FEE">
        <w:rPr>
          <w:rFonts w:ascii="Times New Roman" w:hAnsi="Times New Roman" w:cs="Times New Roman"/>
        </w:rPr>
        <w:t>coast</w:t>
      </w:r>
      <w:r>
        <w:rPr>
          <w:rFonts w:ascii="Times New Roman" w:hAnsi="Times New Roman" w:cs="Times New Roman"/>
        </w:rPr>
        <w:t>line.</w:t>
      </w:r>
    </w:p>
    <w:p w14:paraId="771EC4BA" w14:textId="169D3971" w:rsidR="00C44BBE" w:rsidRPr="00F30C74" w:rsidRDefault="000D0FEE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0D0FEE">
        <w:rPr>
          <w:rFonts w:ascii="Times New Roman" w:hAnsi="Times New Roman" w:cs="Times New Roman"/>
          <w:b/>
          <w:bCs/>
        </w:rPr>
        <w:lastRenderedPageBreak/>
        <w:t>Methods</w:t>
      </w:r>
    </w:p>
    <w:p w14:paraId="1DF1A67E" w14:textId="7E2235D3" w:rsidR="00D144ED" w:rsidRDefault="00D144ED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D144ED">
        <w:rPr>
          <w:rFonts w:ascii="Times New Roman" w:hAnsi="Times New Roman" w:cs="Times New Roman"/>
        </w:rPr>
        <w:t xml:space="preserve">I will </w:t>
      </w:r>
      <w:r w:rsidR="00824BB6">
        <w:rPr>
          <w:rFonts w:ascii="Times New Roman" w:hAnsi="Times New Roman" w:cs="Times New Roman"/>
        </w:rPr>
        <w:t>begin</w:t>
      </w:r>
      <w:r w:rsidRPr="00D144ED">
        <w:rPr>
          <w:rFonts w:ascii="Times New Roman" w:hAnsi="Times New Roman" w:cs="Times New Roman"/>
        </w:rPr>
        <w:t xml:space="preserve"> with </w:t>
      </w:r>
      <w:r w:rsidR="0066353B">
        <w:rPr>
          <w:rFonts w:ascii="Times New Roman" w:hAnsi="Times New Roman" w:cs="Times New Roman"/>
        </w:rPr>
        <w:t xml:space="preserve">a </w:t>
      </w:r>
      <w:r w:rsidRPr="00D144ED">
        <w:rPr>
          <w:rFonts w:ascii="Times New Roman" w:hAnsi="Times New Roman" w:cs="Times New Roman"/>
        </w:rPr>
        <w:t xml:space="preserve">snapshot analysis using three time periods to </w:t>
      </w:r>
      <w:r w:rsidR="00824BB6">
        <w:rPr>
          <w:rFonts w:ascii="Times New Roman" w:hAnsi="Times New Roman" w:cs="Times New Roman"/>
        </w:rPr>
        <w:t>understand</w:t>
      </w:r>
      <w:r w:rsidRPr="00D144ED">
        <w:rPr>
          <w:rFonts w:ascii="Times New Roman" w:hAnsi="Times New Roman" w:cs="Times New Roman"/>
        </w:rPr>
        <w:t xml:space="preserve"> how kelp </w:t>
      </w:r>
      <w:r w:rsidR="00824BB6">
        <w:rPr>
          <w:rFonts w:ascii="Times New Roman" w:hAnsi="Times New Roman" w:cs="Times New Roman"/>
        </w:rPr>
        <w:t>distribution</w:t>
      </w:r>
      <w:r w:rsidRPr="00D144ED">
        <w:rPr>
          <w:rFonts w:ascii="Times New Roman" w:hAnsi="Times New Roman" w:cs="Times New Roman"/>
        </w:rPr>
        <w:t xml:space="preserve"> changed before </w:t>
      </w:r>
      <w:r w:rsidR="002B35CF">
        <w:rPr>
          <w:rFonts w:ascii="Times New Roman" w:hAnsi="Times New Roman" w:cs="Times New Roman"/>
        </w:rPr>
        <w:t>MHW</w:t>
      </w:r>
      <w:r w:rsidRPr="00D144ED">
        <w:rPr>
          <w:rFonts w:ascii="Times New Roman" w:hAnsi="Times New Roman" w:cs="Times New Roman"/>
        </w:rPr>
        <w:t xml:space="preserve"> (2004–2006), during </w:t>
      </w:r>
      <w:r w:rsidR="002B35CF">
        <w:rPr>
          <w:rFonts w:ascii="Times New Roman" w:hAnsi="Times New Roman" w:cs="Times New Roman"/>
        </w:rPr>
        <w:t xml:space="preserve">MHW </w:t>
      </w:r>
      <w:r w:rsidRPr="00D144ED">
        <w:rPr>
          <w:rFonts w:ascii="Times New Roman" w:hAnsi="Times New Roman" w:cs="Times New Roman"/>
        </w:rPr>
        <w:t xml:space="preserve">(2014–2016), and after </w:t>
      </w:r>
      <w:r w:rsidR="002B35CF">
        <w:rPr>
          <w:rFonts w:ascii="Times New Roman" w:hAnsi="Times New Roman" w:cs="Times New Roman"/>
        </w:rPr>
        <w:t xml:space="preserve">MHW </w:t>
      </w:r>
      <w:r w:rsidRPr="00D144ED">
        <w:rPr>
          <w:rFonts w:ascii="Times New Roman" w:hAnsi="Times New Roman" w:cs="Times New Roman"/>
        </w:rPr>
        <w:t xml:space="preserve">(2020–2024). </w:t>
      </w:r>
      <w:r w:rsidR="00E40C61">
        <w:rPr>
          <w:rFonts w:ascii="Times New Roman" w:hAnsi="Times New Roman" w:cs="Times New Roman"/>
        </w:rPr>
        <w:t>A</w:t>
      </w:r>
      <w:r w:rsidRPr="00D144ED">
        <w:rPr>
          <w:rFonts w:ascii="Times New Roman" w:hAnsi="Times New Roman" w:cs="Times New Roman"/>
        </w:rPr>
        <w:t>erial imagery</w:t>
      </w:r>
      <w:r w:rsidR="005B1A1F">
        <w:rPr>
          <w:rFonts w:ascii="Times New Roman" w:hAnsi="Times New Roman" w:cs="Times New Roman"/>
        </w:rPr>
        <w:t xml:space="preserve"> (</w:t>
      </w:r>
      <w:r w:rsidR="007823D6">
        <w:rPr>
          <w:rFonts w:ascii="Times New Roman" w:hAnsi="Times New Roman" w:cs="Times New Roman"/>
        </w:rPr>
        <w:t>QuickBird</w:t>
      </w:r>
      <w:r w:rsidR="005B1A1F">
        <w:rPr>
          <w:rFonts w:ascii="Times New Roman" w:hAnsi="Times New Roman" w:cs="Times New Roman"/>
        </w:rPr>
        <w:t>)</w:t>
      </w:r>
      <w:r w:rsidR="00931130">
        <w:rPr>
          <w:rFonts w:ascii="Times New Roman" w:hAnsi="Times New Roman" w:cs="Times New Roman"/>
        </w:rPr>
        <w:t xml:space="preserve"> with</w:t>
      </w:r>
      <w:r w:rsidR="009354F5">
        <w:rPr>
          <w:rFonts w:ascii="Times New Roman" w:hAnsi="Times New Roman" w:cs="Times New Roman"/>
        </w:rPr>
        <w:t xml:space="preserve"> a</w:t>
      </w:r>
      <w:r w:rsidR="00931130">
        <w:rPr>
          <w:rFonts w:ascii="Times New Roman" w:hAnsi="Times New Roman" w:cs="Times New Roman"/>
        </w:rPr>
        <w:t xml:space="preserve"> resolution</w:t>
      </w:r>
      <w:r w:rsidR="009354F5">
        <w:rPr>
          <w:rFonts w:ascii="Times New Roman" w:hAnsi="Times New Roman" w:cs="Times New Roman"/>
        </w:rPr>
        <w:t xml:space="preserve"> of</w:t>
      </w:r>
      <w:r w:rsidR="00931130">
        <w:rPr>
          <w:rFonts w:ascii="Times New Roman" w:hAnsi="Times New Roman" w:cs="Times New Roman"/>
        </w:rPr>
        <w:t xml:space="preserve"> (80-30 m)</w:t>
      </w:r>
      <w:r w:rsidR="00E40C61">
        <w:rPr>
          <w:rFonts w:ascii="Times New Roman" w:hAnsi="Times New Roman" w:cs="Times New Roman"/>
        </w:rPr>
        <w:t xml:space="preserve"> will be acquired</w:t>
      </w:r>
      <w:r w:rsidRPr="00D144ED">
        <w:rPr>
          <w:rFonts w:ascii="Times New Roman" w:hAnsi="Times New Roman" w:cs="Times New Roman"/>
        </w:rPr>
        <w:t xml:space="preserve"> from Environment and Climate Change Canada (ECCC), covering 200</w:t>
      </w:r>
      <w:r w:rsidR="009D5CED">
        <w:rPr>
          <w:rFonts w:ascii="Times New Roman" w:hAnsi="Times New Roman" w:cs="Times New Roman"/>
        </w:rPr>
        <w:t>4</w:t>
      </w:r>
      <w:r w:rsidRPr="00D144ED">
        <w:rPr>
          <w:rFonts w:ascii="Times New Roman" w:hAnsi="Times New Roman" w:cs="Times New Roman"/>
        </w:rPr>
        <w:t xml:space="preserve"> (Timepoint 1, T1) to 2024 (Timepoint 2, T2). I will map kelp extent by comparing the presence of kelp in T1 and T2</w:t>
      </w:r>
      <w:r w:rsidR="009D5CED">
        <w:rPr>
          <w:rFonts w:ascii="Times New Roman" w:hAnsi="Times New Roman" w:cs="Times New Roman"/>
        </w:rPr>
        <w:t>.</w:t>
      </w:r>
      <w:r w:rsidRPr="00D144ED">
        <w:rPr>
          <w:rFonts w:ascii="Times New Roman" w:hAnsi="Times New Roman" w:cs="Times New Roman"/>
        </w:rPr>
        <w:t xml:space="preserve"> </w:t>
      </w:r>
      <w:r w:rsidR="009D5CED">
        <w:rPr>
          <w:rFonts w:ascii="Times New Roman" w:hAnsi="Times New Roman" w:cs="Times New Roman"/>
        </w:rPr>
        <w:t>A</w:t>
      </w:r>
      <w:r w:rsidRPr="00D144ED">
        <w:rPr>
          <w:rFonts w:ascii="Times New Roman" w:hAnsi="Times New Roman" w:cs="Times New Roman"/>
        </w:rPr>
        <w:t>reas with more kelp will be classified</w:t>
      </w:r>
      <w:r w:rsidR="002B35CF">
        <w:rPr>
          <w:rFonts w:ascii="Times New Roman" w:hAnsi="Times New Roman" w:cs="Times New Roman"/>
        </w:rPr>
        <w:t xml:space="preserve"> </w:t>
      </w:r>
      <w:r w:rsidRPr="00D144ED">
        <w:rPr>
          <w:rFonts w:ascii="Times New Roman" w:hAnsi="Times New Roman" w:cs="Times New Roman"/>
        </w:rPr>
        <w:t>as ‘Gain,’ areas with less kelp as ‘Loss,’ and areas with little or no change as ‘Stable</w:t>
      </w:r>
      <w:r w:rsidR="005B1A1F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>.</w:t>
      </w:r>
    </w:p>
    <w:p w14:paraId="32616C01" w14:textId="3057FA5A" w:rsidR="00D144ED" w:rsidRPr="00D144ED" w:rsidRDefault="00D144ED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D144ED">
        <w:rPr>
          <w:rFonts w:ascii="Times New Roman" w:hAnsi="Times New Roman" w:cs="Times New Roman"/>
        </w:rPr>
        <w:t>I will use temperature data from Fisheries and Oceans Canada Lighthouse Stations to show the relative density of summer temperature measurements from 2014 to 201</w:t>
      </w:r>
      <w:r w:rsidR="00082876">
        <w:rPr>
          <w:rFonts w:ascii="Times New Roman" w:hAnsi="Times New Roman" w:cs="Times New Roman"/>
        </w:rPr>
        <w:t>6</w:t>
      </w:r>
      <w:r w:rsidRPr="00D144ED">
        <w:rPr>
          <w:rFonts w:ascii="Times New Roman" w:hAnsi="Times New Roman" w:cs="Times New Roman"/>
        </w:rPr>
        <w:t>. Th</w:t>
      </w:r>
      <w:r w:rsidR="009D5CED">
        <w:rPr>
          <w:rFonts w:ascii="Times New Roman" w:hAnsi="Times New Roman" w:cs="Times New Roman"/>
        </w:rPr>
        <w:t>is</w:t>
      </w:r>
      <w:r w:rsidRPr="00D144ED">
        <w:rPr>
          <w:rFonts w:ascii="Times New Roman" w:hAnsi="Times New Roman" w:cs="Times New Roman"/>
        </w:rPr>
        <w:t xml:space="preserve"> data will be combined with the time-series information in the LiveOcean model, a regional ocean model designed for the coastal waters of southern BC</w:t>
      </w:r>
      <w:r w:rsidR="0066353B">
        <w:rPr>
          <w:rFonts w:ascii="Times New Roman" w:hAnsi="Times New Roman" w:cs="Times New Roman"/>
        </w:rPr>
        <w:t xml:space="preserve">. </w:t>
      </w:r>
      <w:r w:rsidR="00092A15">
        <w:rPr>
          <w:rFonts w:ascii="Times New Roman" w:hAnsi="Times New Roman" w:cs="Times New Roman"/>
        </w:rPr>
        <w:t>It uses data and research related to kelp forest to stimulate various ocean water properties</w:t>
      </w:r>
      <w:r w:rsidR="0066353B">
        <w:rPr>
          <w:rFonts w:ascii="Times New Roman" w:hAnsi="Times New Roman" w:cs="Times New Roman"/>
        </w:rPr>
        <w:t xml:space="preserve"> </w:t>
      </w:r>
      <w:r w:rsidR="0066353B" w:rsidRPr="005568E8">
        <w:rPr>
          <w:rFonts w:ascii="Times New Roman" w:hAnsi="Times New Roman" w:cs="Times New Roman"/>
        </w:rPr>
        <w:t>(“LiveOcean,” 2016)</w:t>
      </w:r>
      <w:r w:rsidR="0066353B">
        <w:rPr>
          <w:rFonts w:ascii="Times New Roman" w:hAnsi="Times New Roman" w:cs="Times New Roman"/>
        </w:rPr>
        <w:t>.</w:t>
      </w:r>
    </w:p>
    <w:p w14:paraId="080C0E25" w14:textId="3497E326" w:rsidR="00D144ED" w:rsidRDefault="00573501" w:rsidP="000069B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D144ED" w:rsidRPr="00D144ED">
        <w:rPr>
          <w:rFonts w:ascii="Times New Roman" w:hAnsi="Times New Roman" w:cs="Times New Roman"/>
        </w:rPr>
        <w:t>he same regions</w:t>
      </w:r>
      <w:r>
        <w:rPr>
          <w:rFonts w:ascii="Times New Roman" w:hAnsi="Times New Roman" w:cs="Times New Roman"/>
        </w:rPr>
        <w:t xml:space="preserve"> will be assessed</w:t>
      </w:r>
      <w:r w:rsidR="00D144ED" w:rsidRPr="00D144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during </w:t>
      </w:r>
      <w:r w:rsidR="00D144ED" w:rsidRPr="00D144ED">
        <w:rPr>
          <w:rFonts w:ascii="Times New Roman" w:hAnsi="Times New Roman" w:cs="Times New Roman"/>
        </w:rPr>
        <w:t xml:space="preserve">the snapshot analysis to confirm areas with sea otter occupancy and evaluate whether </w:t>
      </w:r>
      <w:r>
        <w:rPr>
          <w:rFonts w:ascii="Times New Roman" w:hAnsi="Times New Roman" w:cs="Times New Roman"/>
        </w:rPr>
        <w:t xml:space="preserve">their </w:t>
      </w:r>
      <w:r w:rsidR="00201C78">
        <w:rPr>
          <w:rFonts w:ascii="Times New Roman" w:hAnsi="Times New Roman" w:cs="Times New Roman"/>
        </w:rPr>
        <w:t>presence</w:t>
      </w:r>
      <w:r w:rsidR="00D144ED" w:rsidRPr="00D144ED">
        <w:rPr>
          <w:rFonts w:ascii="Times New Roman" w:hAnsi="Times New Roman" w:cs="Times New Roman"/>
        </w:rPr>
        <w:t xml:space="preserve"> has reduced sea urchin populations and increased kelp canopy cover (Starko, Timmer et al. 2024). </w:t>
      </w:r>
      <w:r w:rsidR="000D1141">
        <w:rPr>
          <w:rFonts w:ascii="Times New Roman" w:hAnsi="Times New Roman" w:cs="Times New Roman"/>
        </w:rPr>
        <w:t>With this,</w:t>
      </w:r>
      <w:r w:rsidR="00D144ED" w:rsidRPr="00D144ED">
        <w:rPr>
          <w:rFonts w:ascii="Times New Roman" w:hAnsi="Times New Roman" w:cs="Times New Roman"/>
        </w:rPr>
        <w:t xml:space="preserve"> I aim to build a predictive model to examine how time-series trends, SST, and sea otter presence influence changes in kelp forests.</w:t>
      </w:r>
    </w:p>
    <w:p w14:paraId="695D60E3" w14:textId="4476B2F3" w:rsidR="00C44BBE" w:rsidRPr="003F11FA" w:rsidRDefault="003F11FA" w:rsidP="000069B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3F11FA">
        <w:rPr>
          <w:rFonts w:ascii="Times New Roman" w:hAnsi="Times New Roman" w:cs="Times New Roman"/>
          <w:b/>
          <w:bCs/>
        </w:rPr>
        <w:t>Expected Results and Significance:</w:t>
      </w:r>
    </w:p>
    <w:p w14:paraId="7147EA6E" w14:textId="04F8A404" w:rsidR="00D802E9" w:rsidRDefault="00D802E9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D802E9">
        <w:rPr>
          <w:rFonts w:ascii="Times New Roman" w:hAnsi="Times New Roman" w:cs="Times New Roman"/>
        </w:rPr>
        <w:t xml:space="preserve">I expect the results to show a decline in kelp canopy in both </w:t>
      </w:r>
      <w:r w:rsidR="00092A15">
        <w:rPr>
          <w:rFonts w:ascii="Times New Roman" w:hAnsi="Times New Roman" w:cs="Times New Roman"/>
        </w:rPr>
        <w:t>Cowichan Bay</w:t>
      </w:r>
      <w:r w:rsidRPr="00D802E9">
        <w:rPr>
          <w:rFonts w:ascii="Times New Roman" w:hAnsi="Times New Roman" w:cs="Times New Roman"/>
        </w:rPr>
        <w:t xml:space="preserve"> and </w:t>
      </w:r>
      <w:r w:rsidR="007823D6">
        <w:rPr>
          <w:rFonts w:ascii="Times New Roman" w:hAnsi="Times New Roman" w:cs="Times New Roman"/>
        </w:rPr>
        <w:t>Dundas Island</w:t>
      </w:r>
      <w:r w:rsidRPr="00D802E9">
        <w:rPr>
          <w:rFonts w:ascii="Times New Roman" w:hAnsi="Times New Roman" w:cs="Times New Roman"/>
        </w:rPr>
        <w:t xml:space="preserve">, while </w:t>
      </w:r>
      <w:r w:rsidR="007823D6">
        <w:rPr>
          <w:rFonts w:ascii="Times New Roman" w:hAnsi="Times New Roman" w:cs="Times New Roman"/>
        </w:rPr>
        <w:t>Quatsino Sound</w:t>
      </w:r>
      <w:r w:rsidRPr="00D802E9">
        <w:rPr>
          <w:rFonts w:ascii="Times New Roman" w:hAnsi="Times New Roman" w:cs="Times New Roman"/>
        </w:rPr>
        <w:t xml:space="preserve"> remained relatively stable or even increased (Starko, Timmer et al. 2024) (Figure 1). Most of the major decline likely occurred during the marine heatwave period (2014–</w:t>
      </w:r>
      <w:r w:rsidR="000069B6" w:rsidRPr="00D802E9">
        <w:rPr>
          <w:rFonts w:ascii="Times New Roman" w:hAnsi="Times New Roman" w:cs="Times New Roman"/>
        </w:rPr>
        <w:t>2017) (</w:t>
      </w:r>
      <w:r w:rsidRPr="00D802E9">
        <w:rPr>
          <w:rFonts w:ascii="Times New Roman" w:hAnsi="Times New Roman" w:cs="Times New Roman"/>
        </w:rPr>
        <w:t>Figure 2).</w:t>
      </w:r>
      <w:r w:rsidR="00144B2C">
        <w:rPr>
          <w:rFonts w:ascii="Times New Roman" w:hAnsi="Times New Roman" w:cs="Times New Roman"/>
        </w:rPr>
        <w:t xml:space="preserve"> </w:t>
      </w:r>
      <w:r w:rsidR="007823D6">
        <w:rPr>
          <w:rFonts w:ascii="Times New Roman" w:hAnsi="Times New Roman" w:cs="Times New Roman"/>
        </w:rPr>
        <w:t>R</w:t>
      </w:r>
      <w:r w:rsidR="00144B2C">
        <w:rPr>
          <w:rFonts w:ascii="Times New Roman" w:hAnsi="Times New Roman" w:cs="Times New Roman"/>
        </w:rPr>
        <w:t>ise in SSTs and high sea urchin densities</w:t>
      </w:r>
      <w:r w:rsidR="007823D6">
        <w:rPr>
          <w:rFonts w:ascii="Times New Roman" w:hAnsi="Times New Roman" w:cs="Times New Roman"/>
        </w:rPr>
        <w:t xml:space="preserve"> were the major reason to these losses</w:t>
      </w:r>
      <w:r w:rsidRPr="00D802E9">
        <w:rPr>
          <w:rFonts w:ascii="Times New Roman" w:hAnsi="Times New Roman" w:cs="Times New Roman"/>
        </w:rPr>
        <w:t xml:space="preserve">. </w:t>
      </w:r>
      <w:r w:rsidR="007823D6">
        <w:rPr>
          <w:rFonts w:ascii="Times New Roman" w:hAnsi="Times New Roman" w:cs="Times New Roman"/>
        </w:rPr>
        <w:t xml:space="preserve">On the </w:t>
      </w:r>
      <w:r w:rsidR="000069B6">
        <w:rPr>
          <w:rFonts w:ascii="Times New Roman" w:hAnsi="Times New Roman" w:cs="Times New Roman"/>
        </w:rPr>
        <w:t>contrary</w:t>
      </w:r>
      <w:r w:rsidRPr="00D802E9">
        <w:rPr>
          <w:rFonts w:ascii="Times New Roman" w:hAnsi="Times New Roman" w:cs="Times New Roman"/>
        </w:rPr>
        <w:t>,</w:t>
      </w:r>
      <w:r w:rsidR="00D6285D">
        <w:rPr>
          <w:rFonts w:ascii="Times New Roman" w:hAnsi="Times New Roman" w:cs="Times New Roman"/>
        </w:rPr>
        <w:t xml:space="preserve"> the reason some areas remained stable or recovered is due the </w:t>
      </w:r>
      <w:r w:rsidRPr="00D802E9">
        <w:rPr>
          <w:rFonts w:ascii="Times New Roman" w:hAnsi="Times New Roman" w:cs="Times New Roman"/>
        </w:rPr>
        <w:t xml:space="preserve">strong sea otter </w:t>
      </w:r>
      <w:r w:rsidR="000069B6">
        <w:rPr>
          <w:rFonts w:ascii="Times New Roman" w:hAnsi="Times New Roman" w:cs="Times New Roman"/>
        </w:rPr>
        <w:t>presence</w:t>
      </w:r>
      <w:r w:rsidRPr="00D802E9">
        <w:rPr>
          <w:rFonts w:ascii="Times New Roman" w:hAnsi="Times New Roman" w:cs="Times New Roman"/>
        </w:rPr>
        <w:t>, which</w:t>
      </w:r>
      <w:r w:rsidR="00D6285D">
        <w:rPr>
          <w:rFonts w:ascii="Times New Roman" w:hAnsi="Times New Roman" w:cs="Times New Roman"/>
        </w:rPr>
        <w:t xml:space="preserve"> in return</w:t>
      </w:r>
      <w:r w:rsidRPr="00D802E9">
        <w:rPr>
          <w:rFonts w:ascii="Times New Roman" w:hAnsi="Times New Roman" w:cs="Times New Roman"/>
        </w:rPr>
        <w:t xml:space="preserve"> helped</w:t>
      </w:r>
      <w:r w:rsidR="000069B6">
        <w:rPr>
          <w:rFonts w:ascii="Times New Roman" w:hAnsi="Times New Roman" w:cs="Times New Roman"/>
        </w:rPr>
        <w:t xml:space="preserve"> to </w:t>
      </w:r>
      <w:r w:rsidRPr="00D802E9">
        <w:rPr>
          <w:rFonts w:ascii="Times New Roman" w:hAnsi="Times New Roman" w:cs="Times New Roman"/>
        </w:rPr>
        <w:t>control sea urchin</w:t>
      </w:r>
      <w:r w:rsidR="000069B6">
        <w:rPr>
          <w:rFonts w:ascii="Times New Roman" w:hAnsi="Times New Roman" w:cs="Times New Roman"/>
        </w:rPr>
        <w:t xml:space="preserve"> population</w:t>
      </w:r>
      <w:r w:rsidR="00D6285D">
        <w:rPr>
          <w:rFonts w:ascii="Times New Roman" w:hAnsi="Times New Roman" w:cs="Times New Roman"/>
        </w:rPr>
        <w:t xml:space="preserve">. </w:t>
      </w:r>
    </w:p>
    <w:p w14:paraId="37E18FC7" w14:textId="3A2C15BA" w:rsidR="00C44BBE" w:rsidRDefault="00AD4D9B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3C77A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7AECDD0" wp14:editId="0FF4868E">
            <wp:simplePos x="0" y="0"/>
            <wp:positionH relativeFrom="margin">
              <wp:posOffset>3116580</wp:posOffset>
            </wp:positionH>
            <wp:positionV relativeFrom="paragraph">
              <wp:posOffset>729615</wp:posOffset>
            </wp:positionV>
            <wp:extent cx="2735580" cy="1993900"/>
            <wp:effectExtent l="0" t="0" r="762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93E3BC" wp14:editId="018857BC">
                <wp:simplePos x="0" y="0"/>
                <wp:positionH relativeFrom="margin">
                  <wp:posOffset>2918460</wp:posOffset>
                </wp:positionH>
                <wp:positionV relativeFrom="paragraph">
                  <wp:posOffset>2695575</wp:posOffset>
                </wp:positionV>
                <wp:extent cx="3025140" cy="609600"/>
                <wp:effectExtent l="0" t="0" r="381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5140" cy="609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2873A9" w14:textId="4C958ABD" w:rsidR="007B2F86" w:rsidRPr="002B35CF" w:rsidRDefault="007B2F86" w:rsidP="007B2F8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AD4D9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Figure 2 Timeseries of offshore kelp forest prior to the heatwave </w:t>
                            </w:r>
                            <w:r w:rsidR="00F53949" w:rsidRPr="00AD4D9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saw</w:t>
                            </w:r>
                            <w:r w:rsidRPr="00AD4D9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a constant increase, but after the heatwave there was a major decline the in the extent of kelp forest. </w:t>
                            </w:r>
                            <w:r w:rsidR="00573501" w:rsidRPr="00AD4D9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During the summer of 2014-2017 </w:t>
                            </w:r>
                            <w:r w:rsidR="00F53949" w:rsidRPr="00AD4D9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kelp forest experienced a</w:t>
                            </w:r>
                            <w:r w:rsidR="00573501" w:rsidRPr="00AD4D9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decline because </w:t>
                            </w:r>
                            <w:r w:rsidR="00F53949" w:rsidRPr="00AD4D9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of rise</w:t>
                            </w:r>
                            <w:r w:rsidR="00573501" w:rsidRPr="00AD4D9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of SST and sea urchin population. Data collected from lighthouse station was used making this graph</w:t>
                            </w:r>
                            <w:r w:rsidR="00573501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3E3B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29.8pt;margin-top:212.25pt;width:238.2pt;height:4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" stroked="f">
                <v:textbox inset="0,0,0,0">
                  <w:txbxContent>
                    <w:p w14:paraId="712873A9" w14:textId="4C958ABD" w:rsidR="007B2F86" w:rsidRPr="002B35CF" w:rsidRDefault="007B2F86" w:rsidP="007B2F86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AD4D9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Figure 2 Timeseries of offshore kelp forest prior to the heatwave </w:t>
                      </w:r>
                      <w:r w:rsidR="00F53949" w:rsidRPr="00AD4D9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saw</w:t>
                      </w:r>
                      <w:r w:rsidRPr="00AD4D9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a constant increase, but after the heatwave there was a major decline the in the extent of kelp forest. </w:t>
                      </w:r>
                      <w:r w:rsidR="00573501" w:rsidRPr="00AD4D9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During the summer of 2014-2017 </w:t>
                      </w:r>
                      <w:r w:rsidR="00F53949" w:rsidRPr="00AD4D9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kelp forest experienced a</w:t>
                      </w:r>
                      <w:r w:rsidR="00573501" w:rsidRPr="00AD4D9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decline because </w:t>
                      </w:r>
                      <w:r w:rsidR="00F53949" w:rsidRPr="00AD4D9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of rise</w:t>
                      </w:r>
                      <w:r w:rsidR="00573501" w:rsidRPr="00AD4D9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of SST and sea urchin population. Data collected from lighthouse station was used making this graph</w:t>
                      </w:r>
                      <w:r w:rsidR="00573501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09968A7" wp14:editId="2D56B42E">
            <wp:simplePos x="0" y="0"/>
            <wp:positionH relativeFrom="margin">
              <wp:align>left</wp:align>
            </wp:positionH>
            <wp:positionV relativeFrom="paragraph">
              <wp:posOffset>793115</wp:posOffset>
            </wp:positionV>
            <wp:extent cx="2871470" cy="1851660"/>
            <wp:effectExtent l="0" t="0" r="508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47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8902CB" wp14:editId="71EB3A53">
                <wp:simplePos x="0" y="0"/>
                <wp:positionH relativeFrom="margin">
                  <wp:align>left</wp:align>
                </wp:positionH>
                <wp:positionV relativeFrom="paragraph">
                  <wp:posOffset>2661920</wp:posOffset>
                </wp:positionV>
                <wp:extent cx="2926080" cy="640080"/>
                <wp:effectExtent l="0" t="0" r="7620" b="762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6400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819E18" w14:textId="5E8EAA0A" w:rsidR="007B2F86" w:rsidRPr="002B35CF" w:rsidRDefault="007B2F86" w:rsidP="007B2F8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D4D9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Figure 1. Patterns of kelp forest are consistent and growing in the </w:t>
                            </w:r>
                            <w:r w:rsidR="000D1141" w:rsidRPr="00AD4D9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Quatsino Sound</w:t>
                            </w:r>
                            <w:r w:rsidRPr="00AD4D9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and</w:t>
                            </w:r>
                            <w:r w:rsidR="000D1141" w:rsidRPr="00AD4D9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some areas of Dundas Island and</w:t>
                            </w:r>
                            <w:r w:rsidR="0025236F" w:rsidRPr="00AD4D9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decline in </w:t>
                            </w:r>
                            <w:r w:rsidR="000D1141" w:rsidRPr="00AD4D9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Cowichan Bay</w:t>
                            </w:r>
                            <w:r w:rsidR="0025236F" w:rsidRPr="00AD4D9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through the years from 2015-2025. Data collected fro</w:t>
                            </w:r>
                            <w:r w:rsidR="00573501" w:rsidRPr="00AD4D9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 LiveOcean Model was used in this graph to show the trend of timeshot analysis and snapshot analysis that was carried out</w:t>
                            </w:r>
                            <w:r w:rsidR="00573501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902CB" id="Text Box 3" o:spid="_x0000_s1027" type="#_x0000_t202" style="position:absolute;left:0;text-align:left;margin-left:0;margin-top:209.6pt;width:230.4pt;height:50.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" stroked="f">
                <v:textbox inset="0,0,0,0">
                  <w:txbxContent>
                    <w:p w14:paraId="30819E18" w14:textId="5E8EAA0A" w:rsidR="007B2F86" w:rsidRPr="002B35CF" w:rsidRDefault="007B2F86" w:rsidP="007B2F86">
                      <w:pPr>
                        <w:pStyle w:val="Caption"/>
                        <w:rPr>
                          <w:rFonts w:ascii="Times New Roman" w:hAnsi="Times New Roman" w:cs="Times New Roman"/>
                        </w:rPr>
                      </w:pPr>
                      <w:r w:rsidRPr="00AD4D9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Figure 1. Patterns of kelp forest are consistent and growing in the </w:t>
                      </w:r>
                      <w:r w:rsidR="000D1141" w:rsidRPr="00AD4D9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Quatsino Sound</w:t>
                      </w:r>
                      <w:r w:rsidRPr="00AD4D9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and</w:t>
                      </w:r>
                      <w:r w:rsidR="000D1141" w:rsidRPr="00AD4D9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some areas of Dundas Island and</w:t>
                      </w:r>
                      <w:r w:rsidR="0025236F" w:rsidRPr="00AD4D9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decline in </w:t>
                      </w:r>
                      <w:r w:rsidR="000D1141" w:rsidRPr="00AD4D9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Cowichan Bay</w:t>
                      </w:r>
                      <w:r w:rsidR="0025236F" w:rsidRPr="00AD4D9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through the years from 2015-2025. Data collected fro</w:t>
                      </w:r>
                      <w:r w:rsidR="00573501" w:rsidRPr="00AD4D9B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 LiveOcean Model was used in this graph to show the trend of timeshot analysis and snapshot analysis that was carried out</w:t>
                      </w:r>
                      <w:r w:rsidR="00573501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44ED" w:rsidRPr="00D144ED">
        <w:rPr>
          <w:rFonts w:ascii="Times New Roman" w:hAnsi="Times New Roman" w:cs="Times New Roman"/>
        </w:rPr>
        <w:t>These results</w:t>
      </w:r>
      <w:r w:rsidR="00AD6236">
        <w:rPr>
          <w:rFonts w:ascii="Times New Roman" w:hAnsi="Times New Roman" w:cs="Times New Roman"/>
        </w:rPr>
        <w:t xml:space="preserve"> will</w:t>
      </w:r>
      <w:r w:rsidR="00D144ED" w:rsidRPr="00D144ED">
        <w:rPr>
          <w:rFonts w:ascii="Times New Roman" w:hAnsi="Times New Roman" w:cs="Times New Roman"/>
        </w:rPr>
        <w:t xml:space="preserve"> confirm that kelp forests are a conservation concern for the province, making it important to map them regularly, </w:t>
      </w:r>
      <w:r w:rsidR="00D144ED">
        <w:rPr>
          <w:rFonts w:ascii="Times New Roman" w:hAnsi="Times New Roman" w:cs="Times New Roman"/>
        </w:rPr>
        <w:t xml:space="preserve">on a </w:t>
      </w:r>
      <w:r w:rsidR="00D144ED" w:rsidRPr="00D144ED">
        <w:rPr>
          <w:rFonts w:ascii="Times New Roman" w:hAnsi="Times New Roman" w:cs="Times New Roman"/>
        </w:rPr>
        <w:t>year-to-year</w:t>
      </w:r>
      <w:r w:rsidR="00D144ED">
        <w:rPr>
          <w:rFonts w:ascii="Times New Roman" w:hAnsi="Times New Roman" w:cs="Times New Roman"/>
        </w:rPr>
        <w:t xml:space="preserve"> basis</w:t>
      </w:r>
      <w:r w:rsidR="00D144ED" w:rsidRPr="00D144ED">
        <w:rPr>
          <w:rFonts w:ascii="Times New Roman" w:hAnsi="Times New Roman" w:cs="Times New Roman"/>
        </w:rPr>
        <w:t>, and closely monitor them for better management in the future</w:t>
      </w:r>
      <w:r w:rsidR="00D144ED">
        <w:rPr>
          <w:rFonts w:ascii="Times New Roman" w:hAnsi="Times New Roman" w:cs="Times New Roman"/>
        </w:rPr>
        <w:t xml:space="preserve">. </w:t>
      </w:r>
      <w:r w:rsidR="000069B6">
        <w:rPr>
          <w:rFonts w:ascii="Times New Roman" w:hAnsi="Times New Roman" w:cs="Times New Roman"/>
        </w:rPr>
        <w:t>Spatial trends and maps can be useful for making informed decision about what actions are needed and what measures are important.</w:t>
      </w:r>
    </w:p>
    <w:p w14:paraId="623EA1A8" w14:textId="77777777" w:rsidR="0066353B" w:rsidRDefault="0066353B" w:rsidP="000069B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49520F6A" w14:textId="2BBF3AC7" w:rsidR="00C44BBE" w:rsidRPr="00240AA1" w:rsidRDefault="00C44BBE" w:rsidP="000069B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40AA1">
        <w:rPr>
          <w:rFonts w:ascii="Times New Roman" w:hAnsi="Times New Roman" w:cs="Times New Roman"/>
          <w:b/>
          <w:bCs/>
        </w:rPr>
        <w:lastRenderedPageBreak/>
        <w:t xml:space="preserve">Reference </w:t>
      </w:r>
    </w:p>
    <w:p w14:paraId="10E36792" w14:textId="02DB14B4" w:rsidR="005568E8" w:rsidRDefault="005568E8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5568E8">
        <w:rPr>
          <w:rFonts w:ascii="Times New Roman" w:hAnsi="Times New Roman" w:cs="Times New Roman"/>
        </w:rPr>
        <w:t>B.C. Coastal Marine Strategy. (n.d.).</w:t>
      </w:r>
    </w:p>
    <w:p w14:paraId="32136A1F" w14:textId="461D2F06" w:rsidR="00931130" w:rsidRPr="00931130" w:rsidRDefault="00931130" w:rsidP="00931130">
      <w:pPr>
        <w:pStyle w:val="Bibliography"/>
        <w:rPr>
          <w:rFonts w:ascii="Times New Roman" w:hAnsi="Times New Roman" w:cs="Times New Roman"/>
          <w:kern w:val="0"/>
        </w:rPr>
      </w:pPr>
      <w:r w:rsidRPr="00594C40">
        <w:rPr>
          <w:rFonts w:ascii="Times New Roman" w:hAnsi="Times New Roman" w:cs="Times New Roman"/>
          <w:kern w:val="0"/>
        </w:rPr>
        <w:t xml:space="preserve">Costa, M., Le Baron, N., Tenhunen, K., Nephin, J., Willis, P., Mortimor, J. P., Dudas, S., &amp; Rubidge, E. (2020). Historical distribution of kelp forests on the coast of British Columbia: 1858–1956. </w:t>
      </w:r>
      <w:r w:rsidRPr="00594C40">
        <w:rPr>
          <w:rFonts w:ascii="Times New Roman" w:hAnsi="Times New Roman" w:cs="Times New Roman"/>
          <w:i/>
          <w:iCs/>
          <w:kern w:val="0"/>
        </w:rPr>
        <w:t>Applied Geography</w:t>
      </w:r>
      <w:r w:rsidRPr="00594C40">
        <w:rPr>
          <w:rFonts w:ascii="Times New Roman" w:hAnsi="Times New Roman" w:cs="Times New Roman"/>
          <w:kern w:val="0"/>
        </w:rPr>
        <w:t xml:space="preserve">, </w:t>
      </w:r>
      <w:r w:rsidRPr="00594C40">
        <w:rPr>
          <w:rFonts w:ascii="Times New Roman" w:hAnsi="Times New Roman" w:cs="Times New Roman"/>
          <w:i/>
          <w:iCs/>
          <w:kern w:val="0"/>
        </w:rPr>
        <w:t>120</w:t>
      </w:r>
      <w:r w:rsidRPr="00594C40">
        <w:rPr>
          <w:rFonts w:ascii="Times New Roman" w:hAnsi="Times New Roman" w:cs="Times New Roman"/>
          <w:kern w:val="0"/>
        </w:rPr>
        <w:t>, 102230. https://doi.org/10.1016/j.apgeog.2020.102230</w:t>
      </w:r>
    </w:p>
    <w:p w14:paraId="680454B5" w14:textId="2503FB3C" w:rsidR="0063761A" w:rsidRDefault="0063761A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63761A">
        <w:rPr>
          <w:rFonts w:ascii="Times New Roman" w:hAnsi="Times New Roman" w:cs="Times New Roman"/>
        </w:rPr>
        <w:t>Hamilton SL, Saccomanno VR, Heady WN, Gehman AL and others (2021) Disease-driven mass mortality event leads to widespread extirpation and variable recovery potential of a marine predator across the eastern Pacific. Proc R Soc B 288:20211195</w:t>
      </w:r>
    </w:p>
    <w:p w14:paraId="784358FB" w14:textId="3ADB7C2B" w:rsidR="00D12AC9" w:rsidRDefault="00D12AC9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D12AC9">
        <w:rPr>
          <w:rFonts w:ascii="Times New Roman" w:hAnsi="Times New Roman" w:cs="Times New Roman"/>
        </w:rPr>
        <w:t xml:space="preserve">Institute, T. H. (n.d.). The Kelp It Is a Changin’. Hakai Institute. Retrieved October 23, 2025, from https://hakai.org/kelp-it-changin/ </w:t>
      </w:r>
    </w:p>
    <w:p w14:paraId="4C73EAFC" w14:textId="37981A93" w:rsidR="00D12AC9" w:rsidRDefault="00D12AC9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D12AC9">
        <w:rPr>
          <w:rFonts w:ascii="Times New Roman" w:hAnsi="Times New Roman" w:cs="Times New Roman"/>
        </w:rPr>
        <w:t xml:space="preserve">Jayathilake, D. R. M., &amp; Costello, M. J. (2021). Version 2 of the world map of laminarian kelp benefits from more Arctic data and makes it the largest marine biome. Biological Conservation, 257, 109099. </w:t>
      </w:r>
      <w:r w:rsidR="00AD4D9B" w:rsidRPr="00AD4D9B">
        <w:rPr>
          <w:rFonts w:ascii="Times New Roman" w:hAnsi="Times New Roman" w:cs="Times New Roman"/>
        </w:rPr>
        <w:t>https://doi.org/10.1016/j.biocon.2021.109099</w:t>
      </w:r>
    </w:p>
    <w:p w14:paraId="3AC1073B" w14:textId="03BD8D51" w:rsidR="00AD4D9B" w:rsidRPr="00AD4D9B" w:rsidRDefault="00AD4D9B" w:rsidP="00AD4D9B">
      <w:pPr>
        <w:pStyle w:val="Bibliography"/>
        <w:rPr>
          <w:rFonts w:ascii="Times New Roman" w:hAnsi="Times New Roman" w:cs="Times New Roman"/>
          <w:kern w:val="0"/>
        </w:rPr>
      </w:pPr>
      <w:r w:rsidRPr="00A234C2">
        <w:rPr>
          <w:rFonts w:ascii="Times New Roman" w:hAnsi="Times New Roman" w:cs="Times New Roman"/>
          <w:i/>
          <w:iCs/>
          <w:kern w:val="0"/>
        </w:rPr>
        <w:t>Kelp Forest | NOAA Office of National Marine Sanctuaries</w:t>
      </w:r>
      <w:r w:rsidRPr="00A234C2">
        <w:rPr>
          <w:rFonts w:ascii="Times New Roman" w:hAnsi="Times New Roman" w:cs="Times New Roman"/>
          <w:kern w:val="0"/>
        </w:rPr>
        <w:t>. (n.d.). Retrieved December 6, 2025, from https://sanctuaries.noaa.gov/visit/ecosystems/kelpdesc.html</w:t>
      </w:r>
    </w:p>
    <w:p w14:paraId="10BE1F9C" w14:textId="49DAFF25" w:rsidR="005568E8" w:rsidRDefault="005568E8" w:rsidP="000069B6">
      <w:pPr>
        <w:pStyle w:val="Bibliography"/>
        <w:jc w:val="both"/>
        <w:rPr>
          <w:rFonts w:ascii="Times New Roman" w:hAnsi="Times New Roman" w:cs="Times New Roman"/>
          <w:kern w:val="0"/>
        </w:rPr>
      </w:pPr>
      <w:r w:rsidRPr="006D00B6">
        <w:rPr>
          <w:rFonts w:ascii="Times New Roman" w:hAnsi="Times New Roman" w:cs="Times New Roman"/>
          <w:kern w:val="0"/>
        </w:rPr>
        <w:t xml:space="preserve">LiveOcean. (2016). In </w:t>
      </w:r>
      <w:r w:rsidRPr="006D00B6">
        <w:rPr>
          <w:rFonts w:ascii="Times New Roman" w:hAnsi="Times New Roman" w:cs="Times New Roman"/>
          <w:i/>
          <w:iCs/>
          <w:kern w:val="0"/>
        </w:rPr>
        <w:t>Cloud Computing in Ocean and Atmospheric Sciences</w:t>
      </w:r>
      <w:r w:rsidRPr="006D00B6">
        <w:rPr>
          <w:rFonts w:ascii="Times New Roman" w:hAnsi="Times New Roman" w:cs="Times New Roman"/>
          <w:kern w:val="0"/>
        </w:rPr>
        <w:t xml:space="preserve"> (pp. 277–296). Academic Press. </w:t>
      </w:r>
      <w:r w:rsidRPr="0087255A">
        <w:rPr>
          <w:rFonts w:ascii="Times New Roman" w:hAnsi="Times New Roman" w:cs="Times New Roman"/>
          <w:kern w:val="0"/>
        </w:rPr>
        <w:t>https://doi.org/10.1016/B978-0-12-803192-6.00014-1</w:t>
      </w:r>
    </w:p>
    <w:p w14:paraId="698FB14B" w14:textId="34B6EFDE" w:rsidR="005568E8" w:rsidRPr="005568E8" w:rsidRDefault="005568E8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C44BBE">
        <w:rPr>
          <w:rFonts w:ascii="Times New Roman" w:hAnsi="Times New Roman" w:cs="Times New Roman"/>
        </w:rPr>
        <w:t>Pörtner HO, Roberts DC, Masson-Delmotte V, Zhai P and others (2019) IPCC special report on the ocean and cryosphere in a changing climate. Intergovernmental Panel on Climate Change, Geneva</w:t>
      </w:r>
    </w:p>
    <w:p w14:paraId="020BD9E7" w14:textId="2E4EC037" w:rsidR="00D12AC9" w:rsidRDefault="00D12AC9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D12AC9">
        <w:rPr>
          <w:rFonts w:ascii="Times New Roman" w:hAnsi="Times New Roman" w:cs="Times New Roman"/>
        </w:rPr>
        <w:t xml:space="preserve">Starko, S., Timmer, B., Reshitnyk, L., Csordas, M., McHenry, J., Schroeder, S., ... &amp; Neufeld, C. J. (2024). Local and regional variation in kelp loss and stability across coastal British Columbia. Marine Ecology Progress Series, 733, 1–26. </w:t>
      </w:r>
      <w:r w:rsidRPr="0087255A">
        <w:rPr>
          <w:rFonts w:ascii="Times New Roman" w:hAnsi="Times New Roman" w:cs="Times New Roman"/>
        </w:rPr>
        <w:t>https://doi.org/10.3354/meps14548</w:t>
      </w:r>
      <w:r w:rsidRPr="00D12AC9">
        <w:rPr>
          <w:rFonts w:ascii="Times New Roman" w:hAnsi="Times New Roman" w:cs="Times New Roman"/>
        </w:rPr>
        <w:t xml:space="preserve"> </w:t>
      </w:r>
    </w:p>
    <w:p w14:paraId="15B63680" w14:textId="4E12BA66" w:rsidR="00D12AC9" w:rsidRDefault="00D12AC9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D12AC9">
        <w:rPr>
          <w:rFonts w:ascii="Times New Roman" w:hAnsi="Times New Roman" w:cs="Times New Roman"/>
        </w:rPr>
        <w:t xml:space="preserve">Starko, S., van der Mheen, M., Pessarrodona, A., Wood, G. V., Filbee-Dexter, K., Neufeld, C. J., Montie, S., Coleman, M. A., &amp; Wernberg, T. (2024). Impacts of marine heatwaves in coastal ecosystems depend on local environmental conditions. Global Change Biology, 30(8), e17469. </w:t>
      </w:r>
      <w:r w:rsidRPr="0087255A">
        <w:rPr>
          <w:rFonts w:ascii="Times New Roman" w:hAnsi="Times New Roman" w:cs="Times New Roman"/>
        </w:rPr>
        <w:t>https://doi.org/10.1111/gcb.17469</w:t>
      </w:r>
      <w:r w:rsidRPr="00D12AC9">
        <w:rPr>
          <w:rFonts w:ascii="Times New Roman" w:hAnsi="Times New Roman" w:cs="Times New Roman"/>
        </w:rPr>
        <w:t xml:space="preserve"> </w:t>
      </w:r>
    </w:p>
    <w:p w14:paraId="7EDC07DA" w14:textId="7B7F8DA8" w:rsidR="00D12AC9" w:rsidRDefault="00D12AC9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D12AC9">
        <w:rPr>
          <w:rFonts w:ascii="Times New Roman" w:hAnsi="Times New Roman" w:cs="Times New Roman"/>
        </w:rPr>
        <w:t xml:space="preserve">Starko, S., Wilkinson, D. P., &amp; Bringloe, T. T. (2021). Recent global model underestimates the true extent of Arctic kelp habitat. Biological Conservation, 257, 109082. </w:t>
      </w:r>
      <w:r w:rsidRPr="0087255A">
        <w:rPr>
          <w:rFonts w:ascii="Times New Roman" w:hAnsi="Times New Roman" w:cs="Times New Roman"/>
        </w:rPr>
        <w:t>https://doi.org/10.1016/j.biocon.2021.109082</w:t>
      </w:r>
      <w:r w:rsidRPr="00D12AC9">
        <w:rPr>
          <w:rFonts w:ascii="Times New Roman" w:hAnsi="Times New Roman" w:cs="Times New Roman"/>
        </w:rPr>
        <w:t xml:space="preserve"> </w:t>
      </w:r>
    </w:p>
    <w:p w14:paraId="0D79B962" w14:textId="7C101DA0" w:rsidR="00AD4D9B" w:rsidRDefault="00AD4D9B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AD4D9B">
        <w:rPr>
          <w:rFonts w:ascii="Times New Roman" w:hAnsi="Times New Roman" w:cs="Times New Roman"/>
        </w:rPr>
        <w:t>Starko S, Neufeld CJ, Gendall L, Timmer B and others (2022) Microclimate predicts kelp forest extinction in the face of direct and indirect marine heatwave effects. Ecol Appl 32: e2673</w:t>
      </w:r>
    </w:p>
    <w:p w14:paraId="0A529108" w14:textId="1F4D0FE6" w:rsidR="00D12AC9" w:rsidRDefault="00D12AC9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D12AC9">
        <w:rPr>
          <w:rFonts w:ascii="Times New Roman" w:hAnsi="Times New Roman" w:cs="Times New Roman"/>
        </w:rPr>
        <w:t xml:space="preserve">Smale, D. A., Wernberg, T., Oliver, E. C. J., Thomsen, M., Harvey, B. P., Straub, S. C., Burrows, M. T., Alexander, L. V., Benthuysen, J. A., Donat, M. G., Feng, M., Hobday, A. J., Holbrook, N. J., Perkins-Kirkpatrick, S. E., Scannell, H. A., Sen Gupta, A., Payne, B. L., &amp; Moore, P. J. (2019). Marine heatwaves threaten global biodiversity and the provision of ecosystem services. Nature Climate Change, 9(4), 306–312. </w:t>
      </w:r>
      <w:r w:rsidRPr="0087255A">
        <w:rPr>
          <w:rFonts w:ascii="Times New Roman" w:hAnsi="Times New Roman" w:cs="Times New Roman"/>
        </w:rPr>
        <w:t>https://doi.org/10.1038/s41558-019-0412-1</w:t>
      </w:r>
      <w:r w:rsidRPr="00D12AC9">
        <w:rPr>
          <w:rFonts w:ascii="Times New Roman" w:hAnsi="Times New Roman" w:cs="Times New Roman"/>
        </w:rPr>
        <w:t xml:space="preserve"> </w:t>
      </w:r>
    </w:p>
    <w:p w14:paraId="589E55A5" w14:textId="20D4A78B" w:rsidR="007B2F86" w:rsidRDefault="007B2F86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7B2F86">
        <w:rPr>
          <w:rFonts w:ascii="Times New Roman" w:hAnsi="Times New Roman" w:cs="Times New Roman"/>
        </w:rPr>
        <w:lastRenderedPageBreak/>
        <w:t>Smith KE, Burrows MT, Hobday AJ, King NG and others (2023) Biological impacts of marine heatwaves. Annu Rev Mar Sci 15:119–145</w:t>
      </w:r>
    </w:p>
    <w:p w14:paraId="1948C822" w14:textId="344D2AC9" w:rsidR="00D12AC9" w:rsidRDefault="00D12AC9" w:rsidP="000069B6">
      <w:pPr>
        <w:spacing w:line="240" w:lineRule="auto"/>
        <w:jc w:val="both"/>
        <w:rPr>
          <w:rFonts w:ascii="Times New Roman" w:hAnsi="Times New Roman" w:cs="Times New Roman"/>
        </w:rPr>
      </w:pPr>
      <w:r w:rsidRPr="00D12AC9">
        <w:rPr>
          <w:rFonts w:ascii="Times New Roman" w:hAnsi="Times New Roman" w:cs="Times New Roman"/>
        </w:rPr>
        <w:t xml:space="preserve">Wernberg, T., Krumhansl, K., Filbee-Dexter, K., &amp; Pedersen, M. F. (2019). Chapter 3—Status and Trends for the World’s Kelp Forests. In C. Sheppard (Ed.), World Seas: An Environmental Evaluation (Second Edition) (pp. 57–78). Academic Press. </w:t>
      </w:r>
      <w:r w:rsidR="00AD6236" w:rsidRPr="00FF37E9">
        <w:rPr>
          <w:rFonts w:ascii="Times New Roman" w:hAnsi="Times New Roman" w:cs="Times New Roman"/>
        </w:rPr>
        <w:t>https://doi.org/10.1016/B978-0-12- 805052-1.00003</w:t>
      </w:r>
    </w:p>
    <w:p w14:paraId="772F9861" w14:textId="6998EBD8" w:rsidR="00AD6236" w:rsidRPr="005C67A7" w:rsidRDefault="00AD6236" w:rsidP="000069B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declaration – it was used in R studio to help mimic the data. </w:t>
      </w:r>
      <w:r w:rsidR="00FF37E9">
        <w:rPr>
          <w:rFonts w:ascii="Times New Roman" w:hAnsi="Times New Roman" w:cs="Times New Roman"/>
        </w:rPr>
        <w:t xml:space="preserve">I was struggling with a few sentences and I used to just make them grammatically sound. </w:t>
      </w:r>
    </w:p>
    <w:sectPr w:rsidR="00AD6236" w:rsidRPr="005C67A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C4131" w14:textId="77777777" w:rsidR="00FD3888" w:rsidRDefault="00FD3888" w:rsidP="007A2B56">
      <w:pPr>
        <w:spacing w:after="0" w:line="240" w:lineRule="auto"/>
      </w:pPr>
      <w:r>
        <w:separator/>
      </w:r>
    </w:p>
  </w:endnote>
  <w:endnote w:type="continuationSeparator" w:id="0">
    <w:p w14:paraId="77BEC0F0" w14:textId="77777777" w:rsidR="00FD3888" w:rsidRDefault="00FD3888" w:rsidP="007A2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0B1FB" w14:textId="77777777" w:rsidR="00FD3888" w:rsidRDefault="00FD3888" w:rsidP="007A2B56">
      <w:pPr>
        <w:spacing w:after="0" w:line="240" w:lineRule="auto"/>
      </w:pPr>
      <w:r>
        <w:separator/>
      </w:r>
    </w:p>
  </w:footnote>
  <w:footnote w:type="continuationSeparator" w:id="0">
    <w:p w14:paraId="05D33C8E" w14:textId="77777777" w:rsidR="00FD3888" w:rsidRDefault="00FD3888" w:rsidP="007A2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C337D" w14:textId="749B6359" w:rsidR="007A2B56" w:rsidRPr="007A2B56" w:rsidRDefault="007A2B56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GEM500                                                                                                                     Pritty Arattu</w:t>
    </w:r>
  </w:p>
  <w:p w14:paraId="21511C90" w14:textId="77777777" w:rsidR="007A2B56" w:rsidRDefault="007A2B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A7"/>
    <w:rsid w:val="000069B6"/>
    <w:rsid w:val="00024C9D"/>
    <w:rsid w:val="00067EEB"/>
    <w:rsid w:val="000706F1"/>
    <w:rsid w:val="000716F6"/>
    <w:rsid w:val="00082876"/>
    <w:rsid w:val="00092A15"/>
    <w:rsid w:val="000D0FEE"/>
    <w:rsid w:val="000D1141"/>
    <w:rsid w:val="00144B2C"/>
    <w:rsid w:val="00166EFD"/>
    <w:rsid w:val="001B10AB"/>
    <w:rsid w:val="001E3A70"/>
    <w:rsid w:val="001F095B"/>
    <w:rsid w:val="00201C78"/>
    <w:rsid w:val="00202D96"/>
    <w:rsid w:val="00240AA1"/>
    <w:rsid w:val="0025236F"/>
    <w:rsid w:val="002B35CF"/>
    <w:rsid w:val="002C057A"/>
    <w:rsid w:val="00322FFB"/>
    <w:rsid w:val="0032469B"/>
    <w:rsid w:val="0034403D"/>
    <w:rsid w:val="003D38BA"/>
    <w:rsid w:val="003F11FA"/>
    <w:rsid w:val="00495AF4"/>
    <w:rsid w:val="005568E8"/>
    <w:rsid w:val="00573501"/>
    <w:rsid w:val="00594230"/>
    <w:rsid w:val="005B1A1F"/>
    <w:rsid w:val="005C67A7"/>
    <w:rsid w:val="0063761A"/>
    <w:rsid w:val="006619A8"/>
    <w:rsid w:val="0066353B"/>
    <w:rsid w:val="006A04D6"/>
    <w:rsid w:val="007330B8"/>
    <w:rsid w:val="00751E1B"/>
    <w:rsid w:val="007823D6"/>
    <w:rsid w:val="007A0936"/>
    <w:rsid w:val="007A2B56"/>
    <w:rsid w:val="007B04C3"/>
    <w:rsid w:val="007B2F86"/>
    <w:rsid w:val="007F1E0A"/>
    <w:rsid w:val="00812EC0"/>
    <w:rsid w:val="00824BB6"/>
    <w:rsid w:val="00847DE8"/>
    <w:rsid w:val="00847F1C"/>
    <w:rsid w:val="00860EA4"/>
    <w:rsid w:val="0087255A"/>
    <w:rsid w:val="008C75A1"/>
    <w:rsid w:val="008D516A"/>
    <w:rsid w:val="00931130"/>
    <w:rsid w:val="009354F5"/>
    <w:rsid w:val="0096788C"/>
    <w:rsid w:val="009B111D"/>
    <w:rsid w:val="009D5CED"/>
    <w:rsid w:val="009E4713"/>
    <w:rsid w:val="00AD4D9B"/>
    <w:rsid w:val="00AD6236"/>
    <w:rsid w:val="00B136B7"/>
    <w:rsid w:val="00B53F75"/>
    <w:rsid w:val="00B975E4"/>
    <w:rsid w:val="00BC5324"/>
    <w:rsid w:val="00BE60AD"/>
    <w:rsid w:val="00C40F09"/>
    <w:rsid w:val="00C44BBE"/>
    <w:rsid w:val="00C71040"/>
    <w:rsid w:val="00CA6D1A"/>
    <w:rsid w:val="00D12AC9"/>
    <w:rsid w:val="00D144ED"/>
    <w:rsid w:val="00D6285D"/>
    <w:rsid w:val="00D62ABE"/>
    <w:rsid w:val="00D6444B"/>
    <w:rsid w:val="00D802E9"/>
    <w:rsid w:val="00DA0FF8"/>
    <w:rsid w:val="00E35473"/>
    <w:rsid w:val="00E40C61"/>
    <w:rsid w:val="00E4509E"/>
    <w:rsid w:val="00EA4906"/>
    <w:rsid w:val="00F01AA5"/>
    <w:rsid w:val="00F12BF3"/>
    <w:rsid w:val="00F30C74"/>
    <w:rsid w:val="00F439EC"/>
    <w:rsid w:val="00F53949"/>
    <w:rsid w:val="00FA0307"/>
    <w:rsid w:val="00FA243B"/>
    <w:rsid w:val="00FA75C2"/>
    <w:rsid w:val="00FC7F9D"/>
    <w:rsid w:val="00FD3888"/>
    <w:rsid w:val="00FF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A15C2"/>
  <w15:chartTrackingRefBased/>
  <w15:docId w15:val="{0C0A0760-CE0C-4563-BABA-D09E65B6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7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2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B56"/>
  </w:style>
  <w:style w:type="paragraph" w:styleId="Footer">
    <w:name w:val="footer"/>
    <w:basedOn w:val="Normal"/>
    <w:link w:val="FooterChar"/>
    <w:uiPriority w:val="99"/>
    <w:unhideWhenUsed/>
    <w:rsid w:val="007A2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B56"/>
  </w:style>
  <w:style w:type="character" w:styleId="Hyperlink">
    <w:name w:val="Hyperlink"/>
    <w:basedOn w:val="DefaultParagraphFont"/>
    <w:uiPriority w:val="99"/>
    <w:unhideWhenUsed/>
    <w:rsid w:val="00D12A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AC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B2F8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556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3275</TotalTime>
  <Pages>4</Pages>
  <Words>1422</Words>
  <Characters>8108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Forestry The University of British Columbia</Company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pritty01@student.ubc.ca</dc:creator>
  <cp:keywords/>
  <dc:description/>
  <cp:lastModifiedBy>pritty01@student.ubc.ca</cp:lastModifiedBy>
  <cp:revision>33</cp:revision>
  <dcterms:created xsi:type="dcterms:W3CDTF">2025-11-28T03:19:00Z</dcterms:created>
  <dcterms:modified xsi:type="dcterms:W3CDTF">2025-12-07T01:17:00Z</dcterms:modified>
</cp:coreProperties>
</file>