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81 changed · 55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No Deficit Obligation; Recourse Limited. The Member shall have no obligation to restore any deficit or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Any amendment permitting Associated Members may cause </w:t>
      </w:r>
      <w:r>
        <w:rPr>
          <w:rFonts w:ascii="Times New Roman" w:hAnsi="Times New Roman"/>
          <w:sz w:val="24"/>
          <w:szCs w:val="24"/>
        </w:rPr>
        <w:t xml:space="preserve">each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party consents </w:t>
      </w:r>
      <w:r>
        <w:rPr>
          <w:rFonts w:ascii="Times New Roman" w:hAnsi="Times New Roman"/>
          <w:sz w:val="24"/>
          <w:szCs w:val="24"/>
        </w:rPr>
        <w:t xml:space="preserve">to </w:t>
      </w:r>
      <w:r>
        <w:rPr>
          <w:rFonts w:ascii="Times New Roman" w:hAnsi="Times New Roman"/>
          <w:strike/>
          <w:color w:val="C00000"/>
          <w:sz w:val="24"/>
          <w:szCs w:val="24"/>
        </w:rPr>
        <w:t xml:space="preserve">be treated as an entity separate from </w:t>
      </w:r>
      <w:r>
        <w:rPr>
          <w:rFonts w:ascii="Times New Roman" w:hAnsi="Times New Roman"/>
          <w:sz w:val="24"/>
          <w:szCs w:val="24"/>
        </w:rPr>
        <w:t xml:space="preserve">the </w:t>
      </w:r>
      <w:r>
        <w:rPr>
          <w:rFonts w:ascii="Times New Roman" w:hAnsi="Times New Roman"/>
          <w:strike/>
          <w:color w:val="C00000"/>
          <w:sz w:val="24"/>
          <w:szCs w:val="24"/>
        </w:rPr>
        <w:t xml:space="preserve">Company for federal income tax purposes, with its own filing obligations,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may terminate </w:t>
      </w:r>
      <w:r>
        <w:rPr>
          <w:rFonts w:ascii="Times New Roman" w:hAnsi="Times New Roman"/>
          <w:color w:val="0645AD"/>
          <w:u w:val="single"/>
          <w:sz w:val="24"/>
          <w:szCs w:val="24"/>
        </w:rPr>
        <w:t xml:space="preserve">waives </w:t>
      </w:r>
      <w:r>
        <w:rPr>
          <w:rFonts w:ascii="Times New Roman" w:hAnsi="Times New Roman"/>
          <w:sz w:val="24"/>
          <w:szCs w:val="24"/>
        </w:rPr>
        <w:t xml:space="preserve">any </w:t>
      </w:r>
      <w:r>
        <w:rPr>
          <w:rFonts w:ascii="Times New Roman" w:hAnsi="Times New Roman"/>
          <w:strike/>
          <w:color w:val="C00000"/>
          <w:sz w:val="24"/>
          <w:szCs w:val="24"/>
        </w:rPr>
        <w:t xml:space="preserve">election the Company has made. </w:t>
      </w:r>
      <w:r>
        <w:rPr>
          <w:rFonts w:ascii="Times New Roman" w:hAnsi="Times New Roman"/>
          <w:color w:val="0645AD"/>
          <w:u w:val="single"/>
          <w:sz w:val="24"/>
          <w:szCs w:val="24"/>
        </w:rPr>
        <w:t xml:space="preserve">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