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150 paragraphs identical · 61 changed · 5 only in the first · 4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