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30175C" w14:textId="29925FBE" w:rsidR="001B5523" w:rsidRDefault="001B5523" w:rsidP="001B5523">
      <w:pPr>
        <w:jc w:val="center"/>
        <w:rPr>
          <w:b/>
          <w:bCs/>
        </w:rPr>
      </w:pPr>
      <w:r>
        <w:t>SentinelX – AI-Powered Real-Time Malicious Threat Scanner</w:t>
      </w:r>
    </w:p>
    <w:p w14:paraId="44BC6023" w14:textId="69FF9626" w:rsidR="003A6AA7" w:rsidRDefault="003A6AA7" w:rsidP="003A6AA7">
      <w:r w:rsidRPr="003A6AA7">
        <w:rPr>
          <w:b/>
          <w:bCs/>
        </w:rPr>
        <w:t>SentinelX</w:t>
      </w:r>
      <w:r>
        <w:t xml:space="preserve"> is an AI-powered Endpoint Detection &amp; Response (EDR) system that continuously monitors a computer for suspicious activities, predicts malicious behavior using machine learning, and automatically responds to threats in real time.</w:t>
      </w:r>
    </w:p>
    <w:p w14:paraId="09C0F3E9" w14:textId="77777777" w:rsidR="003A6AA7" w:rsidRDefault="003A6AA7" w:rsidP="003A6AA7">
      <w:r>
        <w:t>Tagline:</w:t>
      </w:r>
    </w:p>
    <w:p w14:paraId="4F70DD42" w14:textId="4A59F947" w:rsidR="00C212BF" w:rsidRDefault="003A6AA7" w:rsidP="003A6AA7">
      <w:r>
        <w:t>Detect • Analyze • Predict • Respond • Recover</w:t>
      </w:r>
    </w:p>
    <w:p w14:paraId="62AFE96F" w14:textId="2B337454" w:rsidR="004F40EA" w:rsidRDefault="007429CC" w:rsidP="003A6AA7">
      <w:r>
        <w:t>Project Overview</w:t>
      </w:r>
    </w:p>
    <w:p w14:paraId="165C3A0E" w14:textId="0C8D516B" w:rsidR="007429CC" w:rsidRDefault="007429CC" w:rsidP="007429CC">
      <w:r>
        <w:t>Traditional antivirus software relies primarily on malware signatures, making it less effective against modern cyber threats.</w:t>
      </w:r>
    </w:p>
    <w:p w14:paraId="28FD528A" w14:textId="6B2BDB6A" w:rsidR="007429CC" w:rsidRDefault="007429CC" w:rsidP="007429CC">
      <w:r>
        <w:t>SentinelX overcomes this limitation by using behavioral analysis and AI-driven threat prediction. Instead of only identifying known malware, it continuously monitors system activities such as running processes, file changes, network connections, and USB events to detect suspicious behavior before damage occurs.</w:t>
      </w:r>
    </w:p>
    <w:p w14:paraId="35A58073" w14:textId="7287CBD4" w:rsidR="004D4183" w:rsidRDefault="004D4183" w:rsidP="007429CC">
      <w:r>
        <w:t>Problem Statement</w:t>
      </w:r>
    </w:p>
    <w:p w14:paraId="092E442F" w14:textId="77777777" w:rsidR="004E27E4" w:rsidRDefault="004E27E4" w:rsidP="004E27E4">
      <w:r>
        <w:t>Modern cyber attacks are becoming increasingly sophisticated and often bypass traditional security solutions.</w:t>
      </w:r>
    </w:p>
    <w:p w14:paraId="4EFA7C84" w14:textId="77777777" w:rsidR="004E27E4" w:rsidRDefault="004E27E4" w:rsidP="004E27E4"/>
    <w:p w14:paraId="41D29A0A" w14:textId="24C206C3" w:rsidR="004E27E4" w:rsidRDefault="004E27E4" w:rsidP="004E27E4">
      <w:r>
        <w:t>Common threats include:</w:t>
      </w:r>
    </w:p>
    <w:p w14:paraId="476C4B79" w14:textId="77777777" w:rsidR="004E27E4" w:rsidRDefault="004E27E4" w:rsidP="004E27E4">
      <w:r>
        <w:t>• Zero-Day Malware</w:t>
      </w:r>
    </w:p>
    <w:p w14:paraId="209832A2" w14:textId="77777777" w:rsidR="004E27E4" w:rsidRDefault="004E27E4" w:rsidP="004E27E4">
      <w:r>
        <w:t>• Fileless Attacks</w:t>
      </w:r>
    </w:p>
    <w:p w14:paraId="09DB23E2" w14:textId="77777777" w:rsidR="004E27E4" w:rsidRDefault="004E27E4" w:rsidP="004E27E4">
      <w:r>
        <w:t>• Ransomware</w:t>
      </w:r>
    </w:p>
    <w:p w14:paraId="36FC3CF7" w14:textId="77777777" w:rsidR="004E27E4" w:rsidRDefault="004E27E4" w:rsidP="004E27E4">
      <w:r>
        <w:t>• Cryptominers</w:t>
      </w:r>
    </w:p>
    <w:p w14:paraId="05BB9B7D" w14:textId="77777777" w:rsidR="004E27E4" w:rsidRDefault="004E27E4" w:rsidP="004E27E4">
      <w:r>
        <w:t>• Malicious USB Devices</w:t>
      </w:r>
    </w:p>
    <w:p w14:paraId="0948B007" w14:textId="77777777" w:rsidR="004E27E4" w:rsidRDefault="004E27E4" w:rsidP="004E27E4">
      <w:r>
        <w:t>• Double Extension Files</w:t>
      </w:r>
    </w:p>
    <w:p w14:paraId="4495B710" w14:textId="77777777" w:rsidR="004E27E4" w:rsidRDefault="004E27E4" w:rsidP="004E27E4">
      <w:r>
        <w:t>• Insider Threats</w:t>
      </w:r>
    </w:p>
    <w:p w14:paraId="3E9CB555" w14:textId="77777777" w:rsidR="004E27E4" w:rsidRDefault="004E27E4" w:rsidP="004E27E4"/>
    <w:p w14:paraId="432DDD6B" w14:textId="1CE55386" w:rsidR="004D4183" w:rsidRDefault="004E27E4" w:rsidP="004E27E4">
      <w:r>
        <w:t>Traditional antivirus software struggles to detect these threats because they depend mainly on signature-based detection.</w:t>
      </w:r>
    </w:p>
    <w:sectPr w:rsidR="004D41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AA7"/>
    <w:rsid w:val="001B5523"/>
    <w:rsid w:val="003A6AA7"/>
    <w:rsid w:val="004D4183"/>
    <w:rsid w:val="004E27E4"/>
    <w:rsid w:val="004F40EA"/>
    <w:rsid w:val="007429CC"/>
    <w:rsid w:val="00C212BF"/>
    <w:rsid w:val="00CC15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377F1"/>
  <w15:chartTrackingRefBased/>
  <w15:docId w15:val="{579480F6-F515-44A6-8334-444C4A26E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Pages>
  <Words>181</Words>
  <Characters>1037</Characters>
  <Application>Microsoft Office Word</Application>
  <DocSecurity>0</DocSecurity>
  <Lines>8</Lines>
  <Paragraphs>2</Paragraphs>
  <ScaleCrop>false</ScaleCrop>
  <Company/>
  <LinksUpToDate>false</LinksUpToDate>
  <CharactersWithSpaces>1216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Bhatt Priya</dc:creator>
  <cp:keywords/>
  <dc:description/>
  <cp:lastModifiedBy>Bhatt Priya</cp:lastModifiedBy>
  <cp:revision>8</cp:revision>
  <dcterms:created xsi:type="dcterms:W3CDTF">2026-06-29T16:18:00Z</dcterms:created>
  <dcterms:modified xsi:type="dcterms:W3CDTF">2026-06-29T17:24:00Z</dcterms:modified>
</cp:coreProperties>
</file>