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0BCB" w14:textId="77777777" w:rsidR="002A0932" w:rsidRDefault="00692D96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69D21467" w14:textId="77777777" w:rsidR="002A0932" w:rsidRDefault="002A0932">
      <w:pPr>
        <w:rPr>
          <w:rFonts w:ascii="Montserrat" w:eastAsia="Montserrat" w:hAnsi="Montserrat" w:cs="Montserrat"/>
          <w:color w:val="073763"/>
          <w:u w:val="single"/>
        </w:rPr>
      </w:pPr>
    </w:p>
    <w:p w14:paraId="3B65B352" w14:textId="77777777" w:rsidR="002A0932" w:rsidRDefault="00692D96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479D2CF3" w14:textId="77777777" w:rsidR="002A0932" w:rsidRDefault="00692D96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73D25026" w14:textId="77777777" w:rsidR="002A0932" w:rsidRDefault="00692D96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6659B4E4" w14:textId="77777777" w:rsidR="002A0932" w:rsidRDefault="002A0932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15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15"/>
      </w:tblGrid>
      <w:tr w:rsidR="002A0932" w14:paraId="5DE4F794" w14:textId="77777777">
        <w:trPr>
          <w:trHeight w:val="418"/>
        </w:trPr>
        <w:tc>
          <w:tcPr>
            <w:tcW w:w="9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8F08" w14:textId="77777777" w:rsidR="002A0932" w:rsidRDefault="00692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2A0932" w14:paraId="76613B2C" w14:textId="77777777">
        <w:trPr>
          <w:trHeight w:val="3555"/>
        </w:trPr>
        <w:tc>
          <w:tcPr>
            <w:tcW w:w="9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C228" w14:textId="77777777" w:rsidR="002A0932" w:rsidRDefault="002A0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tbl>
            <w:tblPr>
              <w:tblStyle w:val="a0"/>
              <w:tblW w:w="941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39"/>
              <w:gridCol w:w="3138"/>
              <w:gridCol w:w="3138"/>
            </w:tblGrid>
            <w:tr w:rsidR="002A0932" w14:paraId="75748006" w14:textId="77777777">
              <w:tc>
                <w:tcPr>
                  <w:tcW w:w="31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F746C2" w14:textId="77777777" w:rsidR="002A0932" w:rsidRDefault="00692D9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Montserrat" w:eastAsia="Montserrat" w:hAnsi="Montserrat" w:cs="Montserrat"/>
                      <w:b/>
                      <w:color w:val="073763"/>
                    </w:rPr>
                  </w:pPr>
                  <w:r>
                    <w:rPr>
                      <w:rFonts w:ascii="Montserrat" w:eastAsia="Montserrat" w:hAnsi="Montserrat" w:cs="Montserrat"/>
                      <w:b/>
                      <w:color w:val="073763"/>
                    </w:rPr>
                    <w:t>NAMES</w:t>
                  </w:r>
                </w:p>
              </w:tc>
              <w:tc>
                <w:tcPr>
                  <w:tcW w:w="31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624C3A" w14:textId="77777777" w:rsidR="002A0932" w:rsidRDefault="00692D9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Montserrat" w:eastAsia="Montserrat" w:hAnsi="Montserrat" w:cs="Montserrat"/>
                      <w:b/>
                      <w:color w:val="073763"/>
                    </w:rPr>
                  </w:pPr>
                  <w:r>
                    <w:rPr>
                      <w:rFonts w:ascii="Montserrat" w:eastAsia="Montserrat" w:hAnsi="Montserrat" w:cs="Montserrat"/>
                      <w:b/>
                      <w:color w:val="073763"/>
                    </w:rPr>
                    <w:t>E-MAIL</w:t>
                  </w:r>
                </w:p>
              </w:tc>
              <w:tc>
                <w:tcPr>
                  <w:tcW w:w="31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133F69" w14:textId="77777777" w:rsidR="002A0932" w:rsidRDefault="00692D9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Montserrat" w:eastAsia="Montserrat" w:hAnsi="Montserrat" w:cs="Montserrat"/>
                      <w:b/>
                      <w:color w:val="073763"/>
                    </w:rPr>
                  </w:pPr>
                  <w:r>
                    <w:rPr>
                      <w:rFonts w:ascii="Montserrat" w:eastAsia="Montserrat" w:hAnsi="Montserrat" w:cs="Montserrat"/>
                      <w:b/>
                      <w:color w:val="073763"/>
                    </w:rPr>
                    <w:t>CONTRIBUTION</w:t>
                  </w:r>
                </w:p>
              </w:tc>
            </w:tr>
            <w:tr w:rsidR="002A0932" w14:paraId="0DA78D1F" w14:textId="77777777">
              <w:tc>
                <w:tcPr>
                  <w:tcW w:w="31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606111" w14:textId="77777777" w:rsidR="002A0932" w:rsidRDefault="00692D9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Montserrat" w:eastAsia="Montserrat" w:hAnsi="Montserrat" w:cs="Montserrat"/>
                      <w:sz w:val="24"/>
                      <w:szCs w:val="24"/>
                    </w:rPr>
                  </w:pPr>
                  <w:r>
                    <w:rPr>
                      <w:rFonts w:ascii="Montserrat" w:eastAsia="Montserrat" w:hAnsi="Montserrat" w:cs="Montserrat"/>
                      <w:sz w:val="24"/>
                      <w:szCs w:val="24"/>
                    </w:rPr>
                    <w:t xml:space="preserve">Prince </w:t>
                  </w:r>
                  <w:proofErr w:type="spellStart"/>
                  <w:r>
                    <w:rPr>
                      <w:rFonts w:ascii="Montserrat" w:eastAsia="Montserrat" w:hAnsi="Montserrat" w:cs="Montserrat"/>
                      <w:sz w:val="24"/>
                      <w:szCs w:val="24"/>
                    </w:rPr>
                    <w:t>Priyadarshi</w:t>
                  </w:r>
                  <w:proofErr w:type="spellEnd"/>
                </w:p>
              </w:tc>
              <w:tc>
                <w:tcPr>
                  <w:tcW w:w="31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787875" w14:textId="77777777" w:rsidR="002A0932" w:rsidRDefault="00692D9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Montserrat" w:eastAsia="Montserrat" w:hAnsi="Montserrat" w:cs="Montserrat"/>
                      <w:color w:val="0000FF"/>
                      <w:u w:val="single"/>
                    </w:rPr>
                  </w:pPr>
                  <w:r>
                    <w:rPr>
                      <w:rFonts w:ascii="Montserrat" w:eastAsia="Montserrat" w:hAnsi="Montserrat" w:cs="Montserrat"/>
                      <w:color w:val="0000FF"/>
                      <w:u w:val="single"/>
                    </w:rPr>
                    <w:t>princepriyadarshi2017@gmail.com</w:t>
                  </w:r>
                </w:p>
              </w:tc>
              <w:tc>
                <w:tcPr>
                  <w:tcW w:w="31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B1EB95" w14:textId="77777777" w:rsidR="002A0932" w:rsidRDefault="00692D9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  <w:r>
                    <w:rPr>
                      <w:rFonts w:ascii="Montserrat" w:eastAsia="Montserrat" w:hAnsi="Montserrat" w:cs="Montserrat"/>
                      <w:color w:val="073763"/>
                    </w:rPr>
                    <w:t xml:space="preserve">Helped in </w:t>
                  </w:r>
                  <w:proofErr w:type="spellStart"/>
                  <w:r>
                    <w:rPr>
                      <w:rFonts w:ascii="Montserrat" w:eastAsia="Montserrat" w:hAnsi="Montserrat" w:cs="Montserrat"/>
                      <w:color w:val="073763"/>
                    </w:rPr>
                    <w:t>codings</w:t>
                  </w:r>
                  <w:proofErr w:type="spellEnd"/>
                  <w:r>
                    <w:rPr>
                      <w:rFonts w:ascii="Montserrat" w:eastAsia="Montserrat" w:hAnsi="Montserrat" w:cs="Montserrat"/>
                      <w:color w:val="073763"/>
                    </w:rPr>
                    <w:t xml:space="preserve">, and analyzing the </w:t>
                  </w:r>
                  <w:proofErr w:type="spellStart"/>
                  <w:proofErr w:type="gramStart"/>
                  <w:r>
                    <w:rPr>
                      <w:rFonts w:ascii="Montserrat" w:eastAsia="Montserrat" w:hAnsi="Montserrat" w:cs="Montserrat"/>
                      <w:color w:val="073763"/>
                    </w:rPr>
                    <w:t>database,Visualisation</w:t>
                  </w:r>
                  <w:proofErr w:type="spellEnd"/>
                  <w:proofErr w:type="gramEnd"/>
                  <w:r>
                    <w:rPr>
                      <w:rFonts w:ascii="Montserrat" w:eastAsia="Montserrat" w:hAnsi="Montserrat" w:cs="Montserrat"/>
                      <w:color w:val="073763"/>
                    </w:rPr>
                    <w:t xml:space="preserve"> of data and in preparation of presentation.</w:t>
                  </w:r>
                </w:p>
              </w:tc>
            </w:tr>
            <w:tr w:rsidR="002A0932" w14:paraId="181ABBC7" w14:textId="77777777">
              <w:tc>
                <w:tcPr>
                  <w:tcW w:w="31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DD9781" w14:textId="77777777" w:rsidR="002A0932" w:rsidRDefault="00692D9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Montserrat" w:eastAsia="Montserrat" w:hAnsi="Montserrat" w:cs="Montserrat"/>
                      <w:sz w:val="24"/>
                      <w:szCs w:val="24"/>
                    </w:rPr>
                  </w:pPr>
                  <w:r>
                    <w:rPr>
                      <w:rFonts w:ascii="Montserrat" w:eastAsia="Montserrat" w:hAnsi="Montserrat" w:cs="Montserrat"/>
                      <w:sz w:val="24"/>
                      <w:szCs w:val="24"/>
                    </w:rPr>
                    <w:t>Rahul Deshmukh</w:t>
                  </w:r>
                </w:p>
              </w:tc>
              <w:tc>
                <w:tcPr>
                  <w:tcW w:w="31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0A2760" w14:textId="77777777" w:rsidR="002A0932" w:rsidRDefault="00692D9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Montserrat" w:eastAsia="Montserrat" w:hAnsi="Montserrat" w:cs="Montserrat"/>
                      <w:color w:val="0000FF"/>
                      <w:u w:val="single"/>
                    </w:rPr>
                  </w:pPr>
                  <w:r>
                    <w:rPr>
                      <w:rFonts w:ascii="Montserrat" w:eastAsia="Montserrat" w:hAnsi="Montserrat" w:cs="Montserrat"/>
                      <w:color w:val="0000FF"/>
                      <w:u w:val="single"/>
                    </w:rPr>
                    <w:t>deshmukhrahul1100@gmail.com</w:t>
                  </w:r>
                </w:p>
              </w:tc>
              <w:tc>
                <w:tcPr>
                  <w:tcW w:w="31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955CEC" w14:textId="77777777" w:rsidR="002A0932" w:rsidRDefault="00692D9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  <w:r>
                    <w:rPr>
                      <w:rFonts w:ascii="Montserrat" w:eastAsia="Montserrat" w:hAnsi="Montserrat" w:cs="Montserrat"/>
                      <w:color w:val="073763"/>
                    </w:rPr>
                    <w:t>worked on the coding part and visualizing the database, also helped in prepa</w:t>
                  </w:r>
                  <w:r>
                    <w:rPr>
                      <w:rFonts w:ascii="Montserrat" w:eastAsia="Montserrat" w:hAnsi="Montserrat" w:cs="Montserrat"/>
                      <w:color w:val="073763"/>
                    </w:rPr>
                    <w:t>ring the summary and comments for the code.</w:t>
                  </w:r>
                </w:p>
              </w:tc>
            </w:tr>
            <w:tr w:rsidR="002A0932" w14:paraId="66B3BAF8" w14:textId="77777777">
              <w:tc>
                <w:tcPr>
                  <w:tcW w:w="31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2864D" w14:textId="77777777" w:rsidR="002A0932" w:rsidRDefault="00692D9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Montserrat" w:eastAsia="Montserrat" w:hAnsi="Montserrat" w:cs="Montserrat"/>
                      <w:sz w:val="24"/>
                      <w:szCs w:val="24"/>
                    </w:rPr>
                  </w:pPr>
                  <w:r>
                    <w:rPr>
                      <w:rFonts w:ascii="Montserrat" w:eastAsia="Montserrat" w:hAnsi="Montserrat" w:cs="Montserrat"/>
                      <w:sz w:val="24"/>
                      <w:szCs w:val="24"/>
                    </w:rPr>
                    <w:t xml:space="preserve">Priyanka Gorkhe </w:t>
                  </w:r>
                </w:p>
              </w:tc>
              <w:tc>
                <w:tcPr>
                  <w:tcW w:w="31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071CF9" w14:textId="77777777" w:rsidR="002A0932" w:rsidRDefault="00692D9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  <w:hyperlink r:id="rId4">
                    <w:r>
                      <w:rPr>
                        <w:rFonts w:ascii="Montserrat" w:eastAsia="Montserrat" w:hAnsi="Montserrat" w:cs="Montserrat"/>
                        <w:color w:val="0000FF"/>
                        <w:u w:val="single"/>
                      </w:rPr>
                      <w:t>priynkamoni09@gmail.com</w:t>
                    </w:r>
                  </w:hyperlink>
                </w:p>
              </w:tc>
              <w:tc>
                <w:tcPr>
                  <w:tcW w:w="31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EF76F6" w14:textId="77777777" w:rsidR="002A0932" w:rsidRDefault="00692D9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  <w:r>
                    <w:rPr>
                      <w:rFonts w:ascii="Montserrat" w:eastAsia="Montserrat" w:hAnsi="Montserrat" w:cs="Montserrat"/>
                      <w:color w:val="073763"/>
                    </w:rPr>
                    <w:t xml:space="preserve">Helped in preparing the technical documentation, comments for the codes and codes for </w:t>
                  </w:r>
                  <w:proofErr w:type="spellStart"/>
                  <w:r>
                    <w:rPr>
                      <w:rFonts w:ascii="Montserrat" w:eastAsia="Montserrat" w:hAnsi="Montserrat" w:cs="Montserrat"/>
                      <w:color w:val="073763"/>
                    </w:rPr>
                    <w:t>analysing</w:t>
                  </w:r>
                  <w:proofErr w:type="spellEnd"/>
                  <w:r>
                    <w:rPr>
                      <w:rFonts w:ascii="Montserrat" w:eastAsia="Montserrat" w:hAnsi="Montserrat" w:cs="Montserrat"/>
                      <w:color w:val="073763"/>
                    </w:rPr>
                    <w:t xml:space="preserve"> databases using different kinds of graphs.</w:t>
                  </w:r>
                </w:p>
              </w:tc>
            </w:tr>
            <w:tr w:rsidR="002A0932" w14:paraId="030DC426" w14:textId="77777777">
              <w:tc>
                <w:tcPr>
                  <w:tcW w:w="31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18A2D3" w14:textId="77777777" w:rsidR="002A0932" w:rsidRDefault="00692D9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Montserrat" w:eastAsia="Montserrat" w:hAnsi="Montserrat" w:cs="Montserrat"/>
                      <w:sz w:val="24"/>
                      <w:szCs w:val="24"/>
                    </w:rPr>
                  </w:pPr>
                  <w:r>
                    <w:rPr>
                      <w:rFonts w:ascii="Montserrat" w:eastAsia="Montserrat" w:hAnsi="Montserrat" w:cs="Montserrat"/>
                      <w:sz w:val="24"/>
                      <w:szCs w:val="24"/>
                    </w:rPr>
                    <w:t xml:space="preserve">Pratibha </w:t>
                  </w:r>
                  <w:proofErr w:type="spellStart"/>
                  <w:r>
                    <w:rPr>
                      <w:rFonts w:ascii="Montserrat" w:eastAsia="Montserrat" w:hAnsi="Montserrat" w:cs="Montserrat"/>
                      <w:sz w:val="24"/>
                      <w:szCs w:val="24"/>
                    </w:rPr>
                    <w:t>Sanganmath</w:t>
                  </w:r>
                  <w:proofErr w:type="spellEnd"/>
                </w:p>
              </w:tc>
              <w:tc>
                <w:tcPr>
                  <w:tcW w:w="31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2B2D42" w14:textId="77777777" w:rsidR="002A0932" w:rsidRDefault="00692D9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Montserrat" w:eastAsia="Montserrat" w:hAnsi="Montserrat" w:cs="Montserrat"/>
                      <w:color w:val="0000FF"/>
                      <w:u w:val="single"/>
                    </w:rPr>
                  </w:pPr>
                  <w:r>
                    <w:rPr>
                      <w:rFonts w:ascii="Montserrat" w:eastAsia="Montserrat" w:hAnsi="Montserrat" w:cs="Montserrat"/>
                      <w:color w:val="0000FF"/>
                      <w:u w:val="single"/>
                    </w:rPr>
                    <w:t>pratibhasanganmath@gmail.com</w:t>
                  </w:r>
                </w:p>
              </w:tc>
              <w:tc>
                <w:tcPr>
                  <w:tcW w:w="313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73DDB9" w14:textId="77777777" w:rsidR="002A0932" w:rsidRDefault="00692D9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Montserrat" w:eastAsia="Montserrat" w:hAnsi="Montserrat" w:cs="Montserrat"/>
                      <w:color w:val="073763"/>
                    </w:rPr>
                  </w:pPr>
                  <w:r>
                    <w:rPr>
                      <w:rFonts w:ascii="Montserrat" w:eastAsia="Montserrat" w:hAnsi="Montserrat" w:cs="Montserrat"/>
                      <w:color w:val="073763"/>
                    </w:rPr>
                    <w:t xml:space="preserve">Helped in coding </w:t>
                  </w:r>
                  <w:proofErr w:type="gramStart"/>
                  <w:r>
                    <w:rPr>
                      <w:rFonts w:ascii="Montserrat" w:eastAsia="Montserrat" w:hAnsi="Montserrat" w:cs="Montserrat"/>
                      <w:color w:val="073763"/>
                    </w:rPr>
                    <w:t>and  preparing</w:t>
                  </w:r>
                  <w:proofErr w:type="gramEnd"/>
                  <w:r>
                    <w:rPr>
                      <w:rFonts w:ascii="Montserrat" w:eastAsia="Montserrat" w:hAnsi="Montserrat" w:cs="Montserrat"/>
                      <w:color w:val="073763"/>
                    </w:rPr>
                    <w:t xml:space="preserve"> technical </w:t>
                  </w:r>
                  <w:proofErr w:type="spellStart"/>
                  <w:r>
                    <w:rPr>
                      <w:rFonts w:ascii="Montserrat" w:eastAsia="Montserrat" w:hAnsi="Montserrat" w:cs="Montserrat"/>
                      <w:color w:val="073763"/>
                    </w:rPr>
                    <w:t>documentation,also</w:t>
                  </w:r>
                  <w:proofErr w:type="spellEnd"/>
                  <w:r>
                    <w:rPr>
                      <w:rFonts w:ascii="Montserrat" w:eastAsia="Montserrat" w:hAnsi="Montserrat" w:cs="Montserrat"/>
                      <w:color w:val="073763"/>
                    </w:rPr>
                    <w:t xml:space="preserve"> helped</w:t>
                  </w:r>
                  <w:r>
                    <w:rPr>
                      <w:rFonts w:ascii="Montserrat" w:eastAsia="Montserrat" w:hAnsi="Montserrat" w:cs="Montserrat"/>
                      <w:color w:val="073763"/>
                    </w:rPr>
                    <w:t xml:space="preserve"> in making summary, &amp; codes for data visualizations.</w:t>
                  </w:r>
                </w:p>
              </w:tc>
            </w:tr>
          </w:tbl>
          <w:p w14:paraId="422A9349" w14:textId="77777777" w:rsidR="002A0932" w:rsidRDefault="002A0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2A0932" w14:paraId="1AB3E216" w14:textId="77777777">
        <w:trPr>
          <w:trHeight w:val="418"/>
        </w:trPr>
        <w:tc>
          <w:tcPr>
            <w:tcW w:w="9615" w:type="dxa"/>
            <w:tcBorders>
              <w:bottom w:val="single" w:sz="8" w:space="0" w:color="4A86E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80E29" w14:textId="77777777" w:rsidR="002A0932" w:rsidRDefault="00692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2A0932" w14:paraId="767841BE" w14:textId="77777777">
        <w:trPr>
          <w:trHeight w:val="1136"/>
        </w:trPr>
        <w:tc>
          <w:tcPr>
            <w:tcW w:w="9615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54A9F" w14:textId="77777777" w:rsidR="002A0932" w:rsidRDefault="00692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GitHub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</w:rPr>
              <w:t>link:-</w:t>
            </w:r>
            <w:proofErr w:type="gramEnd"/>
          </w:p>
          <w:p w14:paraId="3D54BA34" w14:textId="6EEB7C4F" w:rsidR="002574AA" w:rsidRPr="002574AA" w:rsidRDefault="00692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692D96">
              <w:rPr>
                <w:rFonts w:ascii="Montserrat" w:eastAsia="Montserrat" w:hAnsi="Montserrat" w:cs="Montserrat"/>
                <w:b/>
                <w:color w:val="073763"/>
              </w:rPr>
              <w:t>https://github.com/Priya7470894570/Almabetter--EDA-Global-Terrorism-</w:t>
            </w:r>
            <w:proofErr w:type="spellStart"/>
            <w:r w:rsidRPr="00692D96">
              <w:rPr>
                <w:rFonts w:ascii="Montserrat" w:eastAsia="Montserrat" w:hAnsi="Montserrat" w:cs="Montserrat"/>
                <w:b/>
                <w:color w:val="073763"/>
              </w:rPr>
              <w:t>Analysis.git</w:t>
            </w:r>
            <w:proofErr w:type="spellEnd"/>
          </w:p>
        </w:tc>
      </w:tr>
      <w:tr w:rsidR="002A0932" w14:paraId="699362B3" w14:textId="77777777">
        <w:trPr>
          <w:trHeight w:val="589"/>
        </w:trPr>
        <w:tc>
          <w:tcPr>
            <w:tcW w:w="9615" w:type="dxa"/>
            <w:tcBorders>
              <w:top w:val="single" w:sz="8" w:space="0" w:color="4A86E8"/>
              <w:bottom w:val="single" w:sz="1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0297" w14:textId="77777777" w:rsidR="002A0932" w:rsidRDefault="00692D96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2A0932" w14:paraId="2AB7C378" w14:textId="77777777">
        <w:trPr>
          <w:trHeight w:val="5970"/>
        </w:trPr>
        <w:tc>
          <w:tcPr>
            <w:tcW w:w="9615" w:type="dxa"/>
            <w:tcBorders>
              <w:top w:val="single" w:sz="18" w:space="0" w:color="0000FF"/>
              <w:left w:val="single" w:sz="18" w:space="0" w:color="0000FF"/>
              <w:bottom w:val="single" w:sz="18" w:space="0" w:color="0000FF"/>
              <w:right w:val="single" w:sz="1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E5301" w14:textId="77777777" w:rsidR="002A0932" w:rsidRDefault="00692D9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lastRenderedPageBreak/>
              <w:t>We hereby present the summary of the project with the title</w:t>
            </w:r>
            <w:r>
              <w:rPr>
                <w:rFonts w:ascii="Times New Roman" w:eastAsia="Times New Roman" w:hAnsi="Times New Roman" w:cs="Times New Roman"/>
                <w:b/>
                <w:color w:val="20124D"/>
                <w:sz w:val="24"/>
                <w:szCs w:val="24"/>
              </w:rPr>
              <w:t xml:space="preserve"> “GLOBAL TERRORISM ANALYSIS”</w:t>
            </w:r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 xml:space="preserve">. </w:t>
            </w:r>
          </w:p>
          <w:p w14:paraId="30032F5F" w14:textId="77777777" w:rsidR="002A0932" w:rsidRDefault="00692D9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 xml:space="preserve">The Global </w:t>
            </w:r>
            <w:proofErr w:type="gramStart"/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>Terrorism  Database</w:t>
            </w:r>
            <w:proofErr w:type="gramEnd"/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 xml:space="preserve"> is an open-source  database comprising of all the terrorist activities around the world from the year 1970 to 2017. It includes more th</w:t>
            </w:r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>an 180,000 attacks. This database contains more than 180000 rows and 135 columns.</w:t>
            </w:r>
          </w:p>
          <w:p w14:paraId="053D1978" w14:textId="77777777" w:rsidR="002A0932" w:rsidRDefault="00692D9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 xml:space="preserve">Here we have used libraries like Pandas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 xml:space="preserve"> to analyze the data, and Matplotlib, Seaborn and Folium for visualizing the data.</w:t>
            </w:r>
          </w:p>
          <w:p w14:paraId="1406CECA" w14:textId="77777777" w:rsidR="002A0932" w:rsidRDefault="00692D96">
            <w:pPr>
              <w:widowControl w:val="0"/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>Firstly the data is loaded using the panda</w:t>
            </w:r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 xml:space="preserve">s library, then we use </w:t>
            </w:r>
            <w:proofErr w:type="gramStart"/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>shape(</w:t>
            </w:r>
            <w:proofErr w:type="gramEnd"/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 xml:space="preserve">) and describe() methods for the basic understanding of the database. Before jumping to the exploration stage, we perform some basic data pre-processing methods like null value imputation and removal of unwanted data. In order </w:t>
            </w:r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 xml:space="preserve">to create a curated dataset we rename all the columns </w:t>
            </w:r>
            <w:proofErr w:type="gramStart"/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>post  null</w:t>
            </w:r>
            <w:proofErr w:type="gramEnd"/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>-value treatment and drop the unwanted columns.</w:t>
            </w:r>
          </w:p>
          <w:p w14:paraId="6437C5B7" w14:textId="77777777" w:rsidR="002A0932" w:rsidRDefault="00692D96">
            <w:pPr>
              <w:widowControl w:val="0"/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>Now our analytics come into picture. The deep study of the dataset helped us in making different operations to derive a set of important observa</w:t>
            </w:r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 xml:space="preserve">tions which encapsulate many crucial facts about the terrorism and its wide impacts. </w:t>
            </w:r>
          </w:p>
          <w:p w14:paraId="4AA8EF5F" w14:textId="77777777" w:rsidR="002A0932" w:rsidRDefault="00692D96">
            <w:pPr>
              <w:widowControl w:val="0"/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 xml:space="preserve"> The analysis of ‘most type’ variables such as </w:t>
            </w:r>
            <w:r>
              <w:rPr>
                <w:rFonts w:ascii="Times New Roman" w:eastAsia="Times New Roman" w:hAnsi="Times New Roman" w:cs="Times New Roman"/>
                <w:b/>
                <w:color w:val="20124D"/>
                <w:sz w:val="24"/>
                <w:szCs w:val="24"/>
              </w:rPr>
              <w:t xml:space="preserve">the most attacked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20124D"/>
                <w:sz w:val="24"/>
                <w:szCs w:val="24"/>
              </w:rPr>
              <w:t>country,the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20124D"/>
                <w:sz w:val="24"/>
                <w:szCs w:val="24"/>
              </w:rPr>
              <w:t xml:space="preserve"> most attacked region, the most active terrorist group, the set of weapons mostly used , year </w:t>
            </w:r>
            <w:r>
              <w:rPr>
                <w:rFonts w:ascii="Times New Roman" w:eastAsia="Times New Roman" w:hAnsi="Times New Roman" w:cs="Times New Roman"/>
                <w:b/>
                <w:color w:val="20124D"/>
                <w:sz w:val="24"/>
                <w:szCs w:val="24"/>
              </w:rPr>
              <w:t>with most attacks and the country with most killed peoples etc</w:t>
            </w:r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 xml:space="preserve">. We provided a beautiful pictorial representation of our observations which include bar </w:t>
            </w:r>
            <w:proofErr w:type="gramStart"/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>plots ,</w:t>
            </w:r>
            <w:proofErr w:type="gramEnd"/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 xml:space="preserve"> pie charts , line charts , histograms and heatmaps and maps.</w:t>
            </w:r>
          </w:p>
          <w:p w14:paraId="4DF3ECF2" w14:textId="77777777" w:rsidR="002A0932" w:rsidRDefault="00692D96">
            <w:pPr>
              <w:widowControl w:val="0"/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 xml:space="preserve">From the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>analysis,we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 xml:space="preserve"> came to know th</w:t>
            </w:r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>at attacks slowly started increasing from 1972 until  1993.Then the rise took a great leap from 2011 to 2014 and then slowly decreased. The most attacks were done in May 2014.</w:t>
            </w:r>
          </w:p>
          <w:p w14:paraId="21D5ED29" w14:textId="77777777" w:rsidR="002A0932" w:rsidRDefault="00692D96">
            <w:pPr>
              <w:widowControl w:val="0"/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>The country with the most attacks is Iraq. In the 1970s we can see that most ter</w:t>
            </w:r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>rorist attacks occurred in Western Europe followed by Latin and South America in the 1980</w:t>
            </w:r>
            <w:proofErr w:type="gramStart"/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>s..</w:t>
            </w:r>
            <w:proofErr w:type="gramEnd"/>
          </w:p>
          <w:p w14:paraId="26F8114B" w14:textId="77777777" w:rsidR="002A0932" w:rsidRDefault="00692D96">
            <w:pPr>
              <w:widowControl w:val="0"/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>Most of the terrorist gangs targeted the private citizens and property followed by the military, police and the government.</w:t>
            </w:r>
          </w:p>
          <w:p w14:paraId="15BC2418" w14:textId="77777777" w:rsidR="002A0932" w:rsidRDefault="00692D96">
            <w:pPr>
              <w:widowControl w:val="0"/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>In most attacks the weapons used by ter</w:t>
            </w:r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 xml:space="preserve">rorists were Bombing/Explosion followed </w:t>
            </w:r>
            <w:proofErr w:type="gramStart"/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>and  armed</w:t>
            </w:r>
            <w:proofErr w:type="gramEnd"/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 xml:space="preserve"> assault.</w:t>
            </w:r>
          </w:p>
          <w:p w14:paraId="6DC168E2" w14:textId="77777777" w:rsidR="002A0932" w:rsidRDefault="00692D96">
            <w:pPr>
              <w:widowControl w:val="0"/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>Maximum terrorist attacks are unknown. These unknown attacks made a huge loss and this is the only reason the attacks consistently kept their track and caused a great human and property loss as th</w:t>
            </w:r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 xml:space="preserve">ey were not </w:t>
            </w:r>
            <w:proofErr w:type="spellStart"/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>recognised</w:t>
            </w:r>
            <w:proofErr w:type="spellEnd"/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 xml:space="preserve">. The terrorist group causing most attacks is   </w:t>
            </w:r>
            <w:proofErr w:type="gramStart"/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>ISIL  as</w:t>
            </w:r>
            <w:proofErr w:type="gramEnd"/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 xml:space="preserve"> per the records, then Taliban. </w:t>
            </w:r>
          </w:p>
          <w:p w14:paraId="2FE1A0D6" w14:textId="77777777" w:rsidR="002A0932" w:rsidRDefault="00692D96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  <w:highlight w:val="white"/>
              </w:rPr>
              <w:t xml:space="preserve">Our country India was also badly affected by this massacre. Total </w:t>
            </w:r>
            <w:proofErr w:type="gramStart"/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  <w:highlight w:val="white"/>
              </w:rPr>
              <w:t>10491  people</w:t>
            </w:r>
            <w:proofErr w:type="gramEnd"/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  <w:highlight w:val="white"/>
              </w:rPr>
              <w:t xml:space="preserve"> were </w:t>
            </w:r>
            <w:proofErr w:type="spellStart"/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  <w:highlight w:val="white"/>
              </w:rPr>
              <w:t>killed.Whereas</w:t>
            </w:r>
            <w:proofErr w:type="spellEnd"/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  <w:highlight w:val="white"/>
              </w:rPr>
              <w:t xml:space="preserve"> Pakistan stands on the second number in the global human loss. 12756 people were killed in these attacks in Pakistan. Whereas in Afghanistan 10871 people we</w:t>
            </w:r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  <w:highlight w:val="white"/>
              </w:rPr>
              <w:t>re killed.</w:t>
            </w:r>
          </w:p>
          <w:p w14:paraId="7DE3F998" w14:textId="77777777" w:rsidR="002A0932" w:rsidRDefault="00692D96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  <w:highlight w:val="white"/>
              </w:rPr>
              <w:t>Overall</w:t>
            </w:r>
            <w:proofErr w:type="gramEnd"/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  <w:highlight w:val="white"/>
              </w:rPr>
              <w:t xml:space="preserve"> the middle east area was broadly affected and was looted. Whereas the UK was the safest country.</w:t>
            </w:r>
          </w:p>
          <w:p w14:paraId="2DEB43D7" w14:textId="77777777" w:rsidR="002A0932" w:rsidRDefault="00692D96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To get rid of such a huge problem it's very important to understand key factors threshing towards this problem. As it has been a kind of deadlock which is pushing the developing countries down and making them handicapped from standing in the rows of the ot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 xml:space="preserve">her developed countries. </w:t>
            </w:r>
          </w:p>
          <w:p w14:paraId="35966041" w14:textId="77777777" w:rsidR="002A0932" w:rsidRDefault="002A0932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</w:p>
          <w:p w14:paraId="64F76C96" w14:textId="77777777" w:rsidR="002A0932" w:rsidRDefault="00692D96">
            <w:pPr>
              <w:widowControl w:val="0"/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12121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12121"/>
                <w:sz w:val="28"/>
                <w:szCs w:val="28"/>
                <w:highlight w:val="white"/>
              </w:rPr>
              <w:t xml:space="preserve">Come ahead, hand in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212121"/>
                <w:sz w:val="28"/>
                <w:szCs w:val="28"/>
                <w:highlight w:val="white"/>
              </w:rPr>
              <w:t>hand ,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212121"/>
                <w:sz w:val="28"/>
                <w:szCs w:val="28"/>
                <w:highlight w:val="white"/>
              </w:rPr>
              <w:t xml:space="preserve"> beware and  be brave and fight against the Terrorism.</w:t>
            </w:r>
          </w:p>
          <w:p w14:paraId="030DA192" w14:textId="77777777" w:rsidR="002A0932" w:rsidRDefault="00692D9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 xml:space="preserve"> -</w:t>
            </w:r>
            <w:proofErr w:type="gramStart"/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>Rahul ,</w:t>
            </w:r>
            <w:proofErr w:type="gramEnd"/>
            <w:r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</w:rPr>
              <w:t xml:space="preserve"> Priyanka , Prince &amp; Pratibha</w:t>
            </w:r>
          </w:p>
          <w:p w14:paraId="3CFC00CE" w14:textId="77777777" w:rsidR="002A0932" w:rsidRDefault="002A093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20124D"/>
                <w:sz w:val="24"/>
                <w:szCs w:val="24"/>
                <w:highlight w:val="white"/>
              </w:rPr>
            </w:pPr>
          </w:p>
        </w:tc>
      </w:tr>
    </w:tbl>
    <w:p w14:paraId="66D29AE6" w14:textId="77777777" w:rsidR="002A0932" w:rsidRDefault="002A0932">
      <w:pPr>
        <w:rPr>
          <w:rFonts w:ascii="Montserrat" w:eastAsia="Montserrat" w:hAnsi="Montserrat" w:cs="Montserrat"/>
          <w:color w:val="073763"/>
        </w:rPr>
      </w:pPr>
    </w:p>
    <w:sectPr w:rsidR="002A0932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932"/>
    <w:rsid w:val="002574AA"/>
    <w:rsid w:val="002A0932"/>
    <w:rsid w:val="00692D96"/>
    <w:rsid w:val="00DE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189D"/>
  <w15:docId w15:val="{68EF6EC4-D10B-495F-A9C3-95F91190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iynkamoni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Priyanka Gorkhe</cp:lastModifiedBy>
  <cp:revision>3</cp:revision>
  <dcterms:created xsi:type="dcterms:W3CDTF">2021-11-21T04:24:00Z</dcterms:created>
  <dcterms:modified xsi:type="dcterms:W3CDTF">2021-11-21T04:34:00Z</dcterms:modified>
</cp:coreProperties>
</file>