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25 , Emp_ID : 1129116146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 4.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+</w:t>
      </w:r>
      <w:r w:rsidDel="00000000" w:rsidR="00000000" w:rsidRPr="00000000">
        <w:rPr>
          <w:rtl w:val="0"/>
        </w:rPr>
        <w:t xml:space="preserve"> (Plus) — Public</w:t>
        <w:br w:type="textWrapping"/>
        <w:t xml:space="preserve"> Means "open to everyone." If a class member (attribute or method) is marked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+</w:t>
      </w:r>
      <w:r w:rsidDel="00000000" w:rsidR="00000000" w:rsidRPr="00000000">
        <w:rPr>
          <w:rtl w:val="0"/>
        </w:rPr>
        <w:t xml:space="preserve">, any other class can see and use it.</w:t>
      </w:r>
      <w:hyperlink r:id="rId6">
        <w:r w:rsidDel="00000000" w:rsidR="00000000" w:rsidRPr="00000000">
          <w:rPr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tl w:val="0"/>
        </w:rPr>
        <w:t xml:space="preserve"> (Minus) — Private</w:t>
        <w:br w:type="textWrapping"/>
        <w:t xml:space="preserve"> Means "for my eyes only." This member is hidden from all other classes and can only be accessed within the class it belongs to.</w:t>
      </w:r>
      <w:hyperlink r:id="rId7">
        <w:r w:rsidDel="00000000" w:rsidR="00000000" w:rsidRPr="00000000">
          <w:rPr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tl w:val="0"/>
        </w:rPr>
        <w:t xml:space="preserve"> (Hash) — Protected</w:t>
        <w:br w:type="textWrapping"/>
        <w:t xml:space="preserve"> Means "for me and my children." The member is accessible inside the class and any subclasses (i.e., classes that inherit from it)</w:t>
      </w:r>
      <w:hyperlink r:id="rId8">
        <w:r w:rsidDel="00000000" w:rsidR="00000000" w:rsidRPr="00000000">
          <w:rPr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~</w:t>
      </w:r>
      <w:r w:rsidDel="00000000" w:rsidR="00000000" w:rsidRPr="00000000">
        <w:rPr>
          <w:rtl w:val="0"/>
        </w:rPr>
        <w:t xml:space="preserve"> (Tilde) — Package (Default)</w:t>
        <w:br w:type="textWrapping"/>
        <w:t xml:space="preserve"> Means "for my neighborhood." Only classes within the same package (or namespace) can access it—not classes elsewhere.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 5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8m69a2l2trx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What Is Parameter Directionality?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all about how data moves when a method (operation) is called between classes. These notations show whether a parameter sends data in, receives data out, or does both.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fyib7s7hd3l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Three Common Types of Parameter Directionality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</w:t>
      </w:r>
      <w:r w:rsidDel="00000000" w:rsidR="00000000" w:rsidRPr="00000000">
        <w:rPr>
          <w:rtl w:val="0"/>
        </w:rPr>
        <w:t xml:space="preserve"> (Input)</w:t>
        <w:br w:type="textWrapping"/>
        <w:t xml:space="preserve"> Data is passed </w:t>
      </w:r>
      <w:r w:rsidDel="00000000" w:rsidR="00000000" w:rsidRPr="00000000">
        <w:rPr>
          <w:i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the calling object </w:t>
      </w:r>
      <w:r w:rsidDel="00000000" w:rsidR="00000000" w:rsidRPr="00000000">
        <w:rPr>
          <w:i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 the called object's method.</w:t>
        <w:br w:type="textWrapping"/>
        <w:t xml:space="preserve"> Note: Represented in diagrams with an arrow pointing toward the class that owns the method.</w:t>
        <w:br w:type="textWrapping"/>
      </w:r>
      <w:hyperlink r:id="rId10">
        <w:r w:rsidDel="00000000" w:rsidR="00000000" w:rsidRPr="00000000">
          <w:rPr>
            <w:rtl w:val="0"/>
          </w:rPr>
          <w:t xml:space="preserve"> GeeksforGeeks</w:t>
        </w:r>
      </w:hyperlink>
      <w:hyperlink r:id="rId11">
        <w:r w:rsidDel="00000000" w:rsidR="00000000" w:rsidRPr="00000000">
          <w:rPr>
            <w:rtl w:val="0"/>
          </w:rPr>
          <w:t xml:space="preserve">Shasank P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</w:t>
      </w:r>
      <w:r w:rsidDel="00000000" w:rsidR="00000000" w:rsidRPr="00000000">
        <w:rPr>
          <w:rtl w:val="0"/>
        </w:rPr>
        <w:t xml:space="preserve"> (Output)</w:t>
        <w:br w:type="textWrapping"/>
        <w:t xml:space="preserve"> Data is returned </w:t>
      </w:r>
      <w:r w:rsidDel="00000000" w:rsidR="00000000" w:rsidRPr="00000000">
        <w:rPr>
          <w:i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the called method </w:t>
      </w:r>
      <w:r w:rsidDel="00000000" w:rsidR="00000000" w:rsidRPr="00000000">
        <w:rPr>
          <w:i w:val="1"/>
          <w:rtl w:val="0"/>
        </w:rPr>
        <w:t xml:space="preserve">back to</w:t>
      </w:r>
      <w:r w:rsidDel="00000000" w:rsidR="00000000" w:rsidRPr="00000000">
        <w:rPr>
          <w:rtl w:val="0"/>
        </w:rPr>
        <w:t xml:space="preserve"> the caller.</w:t>
        <w:br w:type="textWrapping"/>
        <w:t xml:space="preserve"> Note: Shown as an arrow pointing away from the class that owns the method.</w:t>
        <w:br w:type="textWrapping"/>
      </w:r>
      <w:hyperlink r:id="rId12">
        <w:r w:rsidDel="00000000" w:rsidR="00000000" w:rsidRPr="00000000">
          <w:rPr>
            <w:rtl w:val="0"/>
          </w:rPr>
          <w:t xml:space="preserve"> GeeksforGeeks</w:t>
        </w:r>
      </w:hyperlink>
      <w:hyperlink r:id="rId13">
        <w:r w:rsidDel="00000000" w:rsidR="00000000" w:rsidRPr="00000000">
          <w:rPr>
            <w:rtl w:val="0"/>
          </w:rPr>
          <w:t xml:space="preserve">Shasank P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inout</w:t>
      </w:r>
      <w:r w:rsidDel="00000000" w:rsidR="00000000" w:rsidRPr="00000000">
        <w:rPr>
          <w:rtl w:val="0"/>
        </w:rPr>
        <w:t xml:space="preserve"> (Input &amp; Output)</w:t>
        <w:br w:type="textWrapping"/>
        <w:t xml:space="preserve"> This parameter acts as both input and output—it carries data both ways.</w:t>
        <w:br w:type="textWrapping"/>
        <w:t xml:space="preserve"> Note: Illustrated with a bidirectional arrow (pointing both toward and away from the class).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6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tagv3a9xd8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drzzncjcfr7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1. Association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Meaning: A basic "has-a" relationship between two classes.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Representation: Solid line between classes.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Example: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has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Course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 ------------- Course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Optional multiplicity can be shown: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 1 ------------ * Course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(One student can have many courses)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xbzr34qxobk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2. Aggregation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Meaning: A "whole-part" relationship where the part can exist independently.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Representation: Hollow diamond at the "whole" side.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Example: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Team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Players</w:t>
      </w:r>
      <w:r w:rsidDel="00000000" w:rsidR="00000000" w:rsidRPr="00000000">
        <w:rPr>
          <w:rtl w:val="0"/>
        </w:rPr>
        <w:t xml:space="preserve">, but players can exist without the team.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vs3r213p9n2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3. Composition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Meaning: Stronger whole-part relationship; part cannot exist without the whole.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Representation: Solid black diamond at the "whole" side.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Example: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House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Rooms</w:t>
      </w:r>
      <w:r w:rsidDel="00000000" w:rsidR="00000000" w:rsidRPr="00000000">
        <w:rPr>
          <w:rtl w:val="0"/>
        </w:rPr>
        <w:t xml:space="preserve">. If the house is destroyed, rooms don't exist.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u45azntnydnl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4. Inheritance / Generalization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Meaning: An "is-a" relationship — one class is a specialized version of another.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Representation: Solid line with a hollow triangle pointing to the parent (superclass).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Dog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ohtpiqd95ljy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5. Realization / Interface Implementation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Meaning: A class implements an interface.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Representation: Dotted line with hollow triangle.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Bird</w:t>
      </w:r>
      <w:r w:rsidDel="00000000" w:rsidR="00000000" w:rsidRPr="00000000">
        <w:rPr>
          <w:rtl w:val="0"/>
        </w:rPr>
        <w:t xml:space="preserve"> implements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Flyable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n41eal1zt56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6. Dependency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Meaning: One class uses another temporarily (e.g., as a method parameter).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Representation: Dotted line with arrow.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GPSService</w:t>
      </w:r>
      <w:r w:rsidDel="00000000" w:rsidR="00000000" w:rsidRPr="00000000">
        <w:rPr>
          <w:rtl w:val="0"/>
        </w:rPr>
        <w:t xml:space="preserve"> in one of its methods.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Task 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4mufxjn9hyg" w:id="9"/>
      <w:bookmarkEnd w:id="9"/>
      <w:r w:rsidDel="00000000" w:rsidR="00000000" w:rsidRPr="00000000">
        <w:rPr>
          <w:sz w:val="34"/>
          <w:szCs w:val="34"/>
          <w:rtl w:val="0"/>
        </w:rPr>
        <w:t xml:space="preserve">What is State Notation?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state represents a condition or situation in the life of an object during which: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It satisfies some condition,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Performs activities, or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Waits for events.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w4orgtjiq8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Basic Elements of State Notation: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5m0oz4p6rwm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1. Initial State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Represents where the object begins its lifecycle.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Notation: A filled black circle.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Only one allowed per state diagram.</w:t>
        <w:br w:type="textWrapping"/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 ← Initial state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4lfn1pg9c0c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2. Final State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Represents the end of the object's lifecycle.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Notation: A filled black circle inside a hollow circle.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◎  ← Final state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2db97umawu0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3. State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rounded rectangle that represents a named state.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contain: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Entry / Exit actions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Internal transitions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d23lliiy9f6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4. Transition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 arrow from one state to another, triggered by an event.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Syntax: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login()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● ───────────────▶ Idle ───────────────▶ LoggedIn ───────────────▶ ◎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[Initial]               [User logs in]             [Final]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99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990000"/>
          <w:sz w:val="34"/>
          <w:szCs w:val="34"/>
        </w:rPr>
      </w:pPr>
      <w:r w:rsidDel="00000000" w:rsidR="00000000" w:rsidRPr="00000000">
        <w:rPr>
          <w:color w:val="990000"/>
          <w:sz w:val="34"/>
          <w:szCs w:val="34"/>
          <w:rtl w:val="0"/>
        </w:rPr>
        <w:t xml:space="preserve">Home task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==============================================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b w:val="1"/>
          <w:color w:val="674ea7"/>
          <w:sz w:val="30"/>
          <w:szCs w:val="30"/>
        </w:rPr>
      </w:pPr>
      <w:r w:rsidDel="00000000" w:rsidR="00000000" w:rsidRPr="00000000">
        <w:rPr>
          <w:b w:val="1"/>
          <w:color w:val="674ea7"/>
          <w:sz w:val="30"/>
          <w:szCs w:val="30"/>
          <w:rtl w:val="0"/>
        </w:rPr>
        <w:t xml:space="preserve">Bridge 🎉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Bridge Pattern is like having a remote control that can work with different types of devices — without changing the remote itself.</w:t>
        <w:br w:type="textWrapping"/>
        <w:t xml:space="preserve"> It’s a way to separate two things that can change independently.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e9kr875bvgf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The Problem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you have two parts of something that might change in the future: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Part 1 – How you control something (Abstraction)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 2 – How it actually works inside (Implementation)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keep them tied together in one big class, every time one changes, you might have to rewrite everything. That’s messy.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hh860pqpib6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The Bridge Idea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making them one thing, we: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Put controls (remote) in one class.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Put actual work (device logic) in another.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Connect them with a bridge — so the remote can work with any device.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How to determine Bridge :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rai9bs71etl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Quick formula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A can vary, and B can also vary independently,  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and A needs to talk to B →  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Put B as an interface, store it in A → That’s the bridge.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b w:val="1"/>
          <w:color w:val="0b5394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b5394"/>
          <w:sz w:val="30"/>
          <w:szCs w:val="30"/>
          <w:rtl w:val="0"/>
        </w:rPr>
        <w:t xml:space="preserve">2. FlyWeight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Flyweight Pattern is about sharing common parts of objects to save memory, and keeping only the unique parts separately.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sz w:val="34"/>
          <w:szCs w:val="34"/>
        </w:rPr>
      </w:pPr>
      <w:bookmarkStart w:colFirst="0" w:colLast="0" w:name="_p1p534ycbf81" w:id="18"/>
      <w:bookmarkEnd w:id="18"/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Intrinsic State → The data that is the same for many objects.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Stored once and shared.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Extrinsic State → The data that is different for each object.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Stored per object and given to the shared object when needed.</w:t>
        <w:br w:type="textWrapping"/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sz w:val="34"/>
          <w:szCs w:val="34"/>
        </w:rPr>
      </w:pPr>
      <w:bookmarkStart w:colFirst="0" w:colLast="0" w:name="_ju6uf9iwhbru" w:id="19"/>
      <w:bookmarkEnd w:id="19"/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Imagine you have 10,000 trees in a game: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Same data (type, texture) → store once and share.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Unique data (position) → store separately for each tree.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Without Flyweight → 10,000 textures in memory.</w:t>
        <w:br w:type="textWrapping"/>
        <w:t xml:space="preserve"> With Flyweight → Only 1 texture shared, saving huge memory.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sz w:val="34"/>
          <w:szCs w:val="34"/>
        </w:rPr>
      </w:pPr>
      <w:bookmarkStart w:colFirst="0" w:colLast="0" w:name="_5bzboadtzw19" w:id="20"/>
      <w:bookmarkEnd w:id="20"/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Real-life analogy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Library keeps one master copy of a book (shared)</w:t>
        <w:br w:type="textWrapping"/>
        <w:t xml:space="preserve"> Each student only notes their own page number and name (unique).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sz w:val="34"/>
          <w:szCs w:val="34"/>
        </w:rPr>
      </w:pPr>
      <w:bookmarkStart w:colFirst="0" w:colLast="0" w:name="_iszuuny6z2m" w:id="21"/>
      <w:bookmarkEnd w:id="21"/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You have a huge number of objects.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Many objects have mostly identical data.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You want to save memory by reusing that data.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hasankp000.github.io/CSE-Engineering-Notes/Software-Engineering/Module-5----Models-and-UML-diagrams?utm_source=chatgpt.com" TargetMode="External"/><Relationship Id="rId10" Type="http://schemas.openxmlformats.org/officeDocument/2006/relationships/hyperlink" Target="https://www.geeksforgeeks.org/unified-modeling-language-uml-class-diagrams/?utm_source=chatgpt.com" TargetMode="External"/><Relationship Id="rId13" Type="http://schemas.openxmlformats.org/officeDocument/2006/relationships/hyperlink" Target="https://shasankp000.github.io/CSE-Engineering-Notes/Software-Engineering/Module-5----Models-and-UML-diagrams?utm_source=chatgpt.com" TargetMode="External"/><Relationship Id="rId12" Type="http://schemas.openxmlformats.org/officeDocument/2006/relationships/hyperlink" Target="https://www.geeksforgeeks.org/unified-modeling-language-uml-class-diagrams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ackoverflow.com/questions/50433173/what-does-these-uml-symbol-means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uml-diagrams.org/visibility.html?utm_source=chatgpt.com" TargetMode="External"/><Relationship Id="rId7" Type="http://schemas.openxmlformats.org/officeDocument/2006/relationships/hyperlink" Target="https://www.uml-diagrams.org/visibility.html?utm_source=chatgpt.com" TargetMode="External"/><Relationship Id="rId8" Type="http://schemas.openxmlformats.org/officeDocument/2006/relationships/hyperlink" Target="https://www.uml-diagrams.org/visibility.html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