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 xml:space="preserve">AUTOMATION HUB RPA DEMO </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AUGUST 8</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 xml:space="preserve">AUTOMATION HUB RPA DEMO </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AUGUST 8</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28.9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905500" cy="746760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746760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1</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10</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10</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28.9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10</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READ THE EXCEL FILE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OPEN RPA CHAL;LENGE WEBSITE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FILL IN THE DETAILS IN THE FIELD FROM THE QUEUE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27.9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ON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FN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9.1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LN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6.4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ADDRESS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ROC</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COMPANY</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EMAIL</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PHONE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Capture the Result &amp; Reset the page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5.4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CLICK ON SUBMIT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Decision</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'value' then go to '6. RETRY THE FILLING PROCESS' </w:t>
            </w:r>
            <w:r w:rsidRPr="005628A3">
              <w:t/>
            </w:r>
            <w:r w:rsidRPr="003D5E71">
              <w:t/>
            </w:r>
            <w:r w:rsidRPr="003D5E71">
              <w:t/>
            </w:r>
          </w:p>
          <w:p>
            <w:pPr>
              <w:pStyle w:val="table"/>
              <w:keepNext/>
            </w:pPr>
            <w:r>
              <w:t xml:space="preserve"> If 'value' then go to '7. CAPTURE THE RESULT TEXT'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RETRY THE FILLING PROCESS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Go to: FILL IN THE DETAILS IN THE FIELD FROM THE QUEUE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NONE</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CAPTURE THE RESULT TEXT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SEND THE RESULT VIA EMAIL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7"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8"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