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-row functions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each row separately and acts on it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modify your data type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Arguments can be a column or expression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types - character functions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conversion functions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Upper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Initcap - initializes the first letter of each word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Character-manipulation functions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Concat (‘Hello’, ‘World’) - takes 2 strings and put them right beside each other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Substr (‘HelloWorld’ ,1,5) - starts from 1 and counts 5 after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Length (‘HelloWorld’) - just takes length of string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Instr - returns with the first string it was found. Single quotation and will find the location of the first letter of the string.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Lpad (salary, 10 ‘*’) - padding string to become 10 characters long but add stars on the left side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Rpad - same as lpad but adds stars on the right side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- takes the letters and replaced the words with what you identified - (‘JACK and Jue’, ‘J’, ’BL’) = Black, Blue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Trim - trims the letter identified from the string - (‘H’ FROM ‘HelloWorld’) = elloWorld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types - number functions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Round (45.926, 2) 2 to the right of the decimal point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(45.923,0) - round to the nearest whole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Round (45.923, -1) …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Trunc - cuts off the number. If you say 2 then take 2 digits and cuts off the rest. If you say -1 then it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 - remainder of the function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types - working with dates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is DD-MON-RR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select hire_date from employees where hire_date &lt; ‘01-FEB-88’’;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RR format is the oracle format. It will assume the year that you’re in and take what makes the most sense. Will take the current century.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YY will just take it as the century before the current one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Sysdate - know what date/time it is right now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Arithmetic with dates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Means number of dates. E.g sysdate -1 means yesterday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