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1985" w14:textId="38C65F37" w:rsidR="004F7896" w:rsidRPr="00F94D30" w:rsidRDefault="004F7896" w:rsidP="004F7896">
      <w:pPr>
        <w:pStyle w:val="ListParagraph"/>
        <w:numPr>
          <w:ilvl w:val="0"/>
          <w:numId w:val="2"/>
        </w:numPr>
        <w:ind w:left="284" w:hanging="568"/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F94D30">
        <w:rPr>
          <w:rFonts w:ascii="Bookman Old Style" w:hAnsi="Bookman Old Style"/>
          <w:i/>
          <w:iCs/>
          <w:color w:val="C00000"/>
          <w:sz w:val="32"/>
          <w:szCs w:val="32"/>
        </w:rPr>
        <w:t>Attach the new policy to the Administrators group.</w:t>
      </w:r>
    </w:p>
    <w:p w14:paraId="2D3F9042" w14:textId="417FF10D" w:rsidR="00F94D30" w:rsidRDefault="00F94D30" w:rsidP="00F94D30"/>
    <w:p w14:paraId="644F5058" w14:textId="09E350F4" w:rsidR="00F94D30" w:rsidRDefault="00F94D30" w:rsidP="00F94D3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Open ‘User groups’ under Access management panel in AWS IAM console.</w:t>
      </w:r>
    </w:p>
    <w:p w14:paraId="70A54DE5" w14:textId="5D2BB848" w:rsidR="00F94D30" w:rsidRDefault="00F94D30" w:rsidP="00F94D3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Click ‘Permissions’ tab, and click ‘add </w:t>
      </w:r>
      <w:proofErr w:type="gramStart"/>
      <w:r>
        <w:rPr>
          <w:rFonts w:ascii="Bookman Old Style" w:hAnsi="Bookman Old Style"/>
          <w:sz w:val="28"/>
          <w:szCs w:val="28"/>
        </w:rPr>
        <w:t>permissions’</w:t>
      </w:r>
      <w:proofErr w:type="gramEnd"/>
      <w:r>
        <w:rPr>
          <w:rFonts w:ascii="Bookman Old Style" w:hAnsi="Bookman Old Style"/>
          <w:sz w:val="28"/>
          <w:szCs w:val="28"/>
        </w:rPr>
        <w:t>.</w:t>
      </w:r>
    </w:p>
    <w:p w14:paraId="71498E93" w14:textId="767F2792" w:rsidR="00F94D30" w:rsidRDefault="00F94D30" w:rsidP="00F94D3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Choose the created policy – </w:t>
      </w:r>
      <w:proofErr w:type="spellStart"/>
      <w:r>
        <w:rPr>
          <w:rFonts w:ascii="Bookman Old Style" w:hAnsi="Bookman Old Style"/>
          <w:sz w:val="28"/>
          <w:szCs w:val="28"/>
        </w:rPr>
        <w:t>IAMPolicy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add the policy to the user group ‘Administrators’.</w:t>
      </w:r>
    </w:p>
    <w:p w14:paraId="071E0A4C" w14:textId="267DBBA2" w:rsidR="00F94D30" w:rsidRDefault="00F94D30" w:rsidP="00F94D30">
      <w:pPr>
        <w:rPr>
          <w:rFonts w:ascii="Bookman Old Style" w:hAnsi="Bookman Old Style"/>
          <w:sz w:val="28"/>
          <w:szCs w:val="28"/>
        </w:rPr>
      </w:pPr>
    </w:p>
    <w:p w14:paraId="40940E44" w14:textId="0AF42D6F" w:rsidR="00F94D30" w:rsidRDefault="00F94D30" w:rsidP="00F94D30">
      <w:pPr>
        <w:rPr>
          <w:rFonts w:ascii="Bookman Old Style" w:hAnsi="Bookman Old Style"/>
          <w:sz w:val="28"/>
          <w:szCs w:val="28"/>
        </w:rPr>
      </w:pPr>
    </w:p>
    <w:p w14:paraId="547FAFEC" w14:textId="418CDE34" w:rsidR="00F94D30" w:rsidRDefault="00F94D30" w:rsidP="00F94D30">
      <w:pPr>
        <w:rPr>
          <w:rFonts w:ascii="Bookman Old Style" w:hAnsi="Bookman Old Style"/>
          <w:sz w:val="28"/>
          <w:szCs w:val="28"/>
        </w:rPr>
      </w:pPr>
    </w:p>
    <w:p w14:paraId="54355931" w14:textId="65C1D4D7" w:rsidR="00F94D30" w:rsidRPr="00F94D30" w:rsidRDefault="00F94D30" w:rsidP="00F94D30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***********************</w:t>
      </w:r>
    </w:p>
    <w:p w14:paraId="4049FC80" w14:textId="77777777" w:rsidR="002A6729" w:rsidRDefault="002A6729"/>
    <w:sectPr w:rsidR="002A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F55"/>
    <w:multiLevelType w:val="hybridMultilevel"/>
    <w:tmpl w:val="117070E2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F01B1"/>
    <w:multiLevelType w:val="hybridMultilevel"/>
    <w:tmpl w:val="15EA3972"/>
    <w:lvl w:ilvl="0" w:tplc="8A7EAB2A">
      <w:start w:val="14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599556325">
    <w:abstractNumId w:val="0"/>
  </w:num>
  <w:num w:numId="2" w16cid:durableId="165106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96"/>
    <w:rsid w:val="002A6729"/>
    <w:rsid w:val="004F7896"/>
    <w:rsid w:val="00F9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B1E6"/>
  <w15:chartTrackingRefBased/>
  <w15:docId w15:val="{8F264166-64CF-4582-B203-7E447767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9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2023-02-26T13:33:00Z</dcterms:created>
  <dcterms:modified xsi:type="dcterms:W3CDTF">2023-02-26T16:01:00Z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