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for</w:t>
      </w:r>
      <w:r w:rsidDel="00000000" w:rsidR="00000000" w:rsidRPr="00000000">
        <w:rPr>
          <w:b w:val="1"/>
          <w:rtl w:val="0"/>
        </w:rPr>
        <w:t xml:space="preserve"> study of field disturbance in non-edible ester oil using COMSOL Multiphysics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Create the COMSOL model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ModelUtil.create('Model');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material properties for Non-Edible Ester Oil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 = 920;  % Density in kg/m^3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 = 0.05;  % Viscosity in Pa.s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Create geometry (2D rectangle channel)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model.geom.create('geom1', 2);  % 2D Geometry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model.geom('geom1').lengthUnit('m');  % Length units in meters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model.geom('geom1').create('Rectangle1', 'Rectangle');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model.geom('geom1').feature('Rectangle1').set('size', {'0.1', '0.05'});  % Size (0.1m x 0.05m)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model.geom('geom1').run();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material for Non-Edible Ester Oil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= model.material.create('mat1');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material.propertyGroup('def').set('density', rho);  % Set density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material.propertyGroup('def').set('dynamicviscosity', mu);  % Set viscosity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Physics setup - Laminar Flow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model.physics.create('spf', 'LaminarFlow', 'geom1');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model.physics('spf').field('velocity').component('u').set('U', '0.1');  % Inlet velocity in m/s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Apply boundary conditions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model.physics('spf').create('inlet', 'Inlet', 1);  % Inlet boundary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model.physics('spf').feature('inlet').set('U0', '0.1');  % Set inlet velocity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model.physics('spf').create('outlet', 'Outlet', 2);  % Outlet boundary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model.physics('spf').feature('outlet').set('p0', '0');  % Set outlet pressure to 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model.physics('spf').create('wall', 'Wall', 3);  % Wall boundary (no slip)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model.physics('spf').feature('wall').set('noSlip', true);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Mesh creation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model.mesh.create('mesh1', 'geom1');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model.mesh('mesh1').run();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Study setup - Stationary Study for steady-state solution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model.study.create('std1');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model.study('std1').create('stat', 'Stationary');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model.study('std1').feature('stat').set('solnum', 1);  % Solve steady state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Solve the model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model.study('std1').run();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Post-processing: Visualize results (e.g., velocity field)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model.result.create('pg1', 'PlotGroup2D');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model.result('pg1').create('surf1', 'Surface');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model.result('pg1').feature('surf1').set('expr', 'spf.u');  % Plot velocity field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model.result('pg1').run();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