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2f2f2"/>
  <w:body>
    <w:p>
      <w:pPr>
        <w:pStyle w:val="style62"/>
        <w:jc w:val="center"/>
        <w:rPr>
          <w:b/>
          <w:bCs/>
          <w:color w:val="4472c4"/>
          <w:sz w:val="52"/>
          <w:szCs w:val="52"/>
        </w:rPr>
      </w:pPr>
      <w:r>
        <w:rPr>
          <w:b/>
          <w:bCs/>
          <w:color w:val="4472c4"/>
          <w:sz w:val="52"/>
          <w:szCs w:val="52"/>
        </w:rPr>
        <w:t>Dr. Soumya Shreekumar Kurup</w:t>
      </w:r>
    </w:p>
    <w:p>
      <w:pPr>
        <w:pStyle w:val="style0"/>
        <w:jc w:val="center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MBBS, DNB (</w:t>
      </w:r>
      <w:r>
        <w:rPr>
          <w:b/>
          <w:bCs/>
          <w:sz w:val="28"/>
          <w:szCs w:val="28"/>
        </w:rPr>
        <w:t>Ophthalmology</w:t>
      </w:r>
      <w:r>
        <w:rPr>
          <w:b/>
          <w:bCs/>
          <w:sz w:val="28"/>
          <w:szCs w:val="28"/>
        </w:rPr>
        <w:t>)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A/22/87, Sunder Nagar, Kalina, 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Santacruz (East),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Mumbai-400098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+91 9567109396</w:t>
      </w:r>
    </w:p>
    <w:p>
      <w:pPr>
        <w:pStyle w:val="style0"/>
        <w:spacing w:after="0" w:lineRule="auto" w:line="240"/>
        <w:rPr/>
      </w:pPr>
      <w:r>
        <w:rPr/>
        <w:fldChar w:fldCharType="begin"/>
      </w:r>
      <w:r>
        <w:instrText xml:space="preserve"> HYPERLINK "mailto:dreamzsou@gmail.com" </w:instrText>
      </w:r>
      <w:r>
        <w:rPr/>
        <w:fldChar w:fldCharType="separate"/>
      </w:r>
      <w:r>
        <w:rPr>
          <w:rStyle w:val="style85"/>
          <w:sz w:val="24"/>
          <w:szCs w:val="24"/>
        </w:rPr>
        <w:t>dreamzsou@gmail.com</w:t>
      </w:r>
      <w:r>
        <w:rPr/>
        <w:fldChar w:fldCharType="end"/>
      </w:r>
    </w:p>
    <w:p>
      <w:pPr>
        <w:pStyle w:val="style0"/>
        <w:spacing w:after="0" w:lineRule="auto" w:line="240"/>
        <w:rPr>
          <w:noProof/>
          <w:sz w:val="32"/>
          <w:szCs w:val="32"/>
        </w:rPr>
      </w:pPr>
    </w:p>
    <w:p>
      <w:pPr>
        <w:pStyle w:val="style0"/>
        <w:spacing w:after="0" w:lineRule="auto" w:line="240"/>
        <w:rPr>
          <w:noProof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false" relativeHeight="2" behindDoc="false" locked="false" layoutInCell="true" allowOverlap="true">
                <wp:simplePos x="0" y="0"/>
                <wp:positionH relativeFrom="column">
                  <wp:posOffset>-9525</wp:posOffset>
                </wp:positionH>
                <wp:positionV relativeFrom="paragraph">
                  <wp:posOffset>69850</wp:posOffset>
                </wp:positionV>
                <wp:extent cx="6905625" cy="0"/>
                <wp:effectExtent l="0" t="0" r="0" b="0"/>
                <wp:wrapSquare wrapText="bothSides"/>
                <wp:docPr id="1027" name="Straight Connector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905625" cy="0"/>
                        </a:xfrm>
                        <a:prstGeom prst="line"/>
                        <a:ln cmpd="sng" cap="flat" w="19050">
                          <a:solidFill>
                            <a:srgbClr val="595959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7" filled="f" stroked="t" from="-0.75pt,5.5pt" to="543.0pt,5.5pt" style="position:absolute;z-index:2;mso-position-horizontal-relative:text;mso-position-vertical-relative:text;mso-width-relative:page;mso-height-relative:page;visibility:visible;">
                <v:stroke joinstyle="miter" color="#595959" weight="1.5pt"/>
                <w10:wrap type="square"/>
                <v:fill/>
              </v:line>
            </w:pict>
          </mc:Fallback>
        </mc:AlternateConten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b/>
          <w:bCs/>
          <w:color w:val="4472c4"/>
          <w:sz w:val="24"/>
          <w:szCs w:val="24"/>
        </w:rPr>
        <w:t>EDUCATION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after="0" w:lineRule="auto" w:lin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MBBS</w:t>
      </w:r>
      <w:r>
        <w:rPr>
          <w:b/>
          <w:bCs/>
          <w:sz w:val="24"/>
          <w:szCs w:val="24"/>
        </w:rPr>
        <w:t xml:space="preserve"> - 2011</w:t>
      </w:r>
    </w:p>
    <w:p>
      <w:pPr>
        <w:pStyle w:val="style179"/>
        <w:spacing w:after="0" w:lineRule="auto" w:line="24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Krishna Institute of Medical Sciences, Karad</w:t>
      </w:r>
    </w:p>
    <w:p>
      <w:pPr>
        <w:pStyle w:val="style179"/>
        <w:spacing w:after="0" w:lineRule="auto" w:line="240"/>
        <w:rPr>
          <w:i/>
          <w:iCs/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after="0" w:lineRule="auto" w:lin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Diplomate of National Board</w:t>
      </w:r>
      <w:r>
        <w:rPr>
          <w:b/>
          <w:bCs/>
          <w:sz w:val="24"/>
          <w:szCs w:val="24"/>
        </w:rPr>
        <w:t xml:space="preserve"> – Ophthalmology - 2015</w:t>
      </w:r>
    </w:p>
    <w:p>
      <w:pPr>
        <w:pStyle w:val="style179"/>
        <w:spacing w:after="0" w:lineRule="auto" w:line="24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Jubilee Mission Hospital, Kerala</w:t>
      </w:r>
    </w:p>
    <w:p>
      <w:pPr>
        <w:pStyle w:val="style179"/>
        <w:spacing w:after="0" w:lineRule="auto" w:line="240"/>
        <w:rPr>
          <w:b/>
          <w:bCs/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after="0" w:lineRule="auto" w:lin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FICO</w:t>
      </w:r>
      <w:r>
        <w:rPr>
          <w:b/>
          <w:bCs/>
          <w:sz w:val="24"/>
          <w:szCs w:val="24"/>
        </w:rPr>
        <w:t xml:space="preserve"> (Basic) </w:t>
      </w:r>
      <w:r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2015</w:t>
      </w:r>
    </w:p>
    <w:p>
      <w:pPr>
        <w:pStyle w:val="style179"/>
        <w:spacing w:after="0" w:lineRule="auto" w:line="24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International Council of Ophthalmology</w:t>
      </w:r>
    </w:p>
    <w:p>
      <w:pPr>
        <w:pStyle w:val="style179"/>
        <w:spacing w:after="0" w:lineRule="auto" w:line="240"/>
        <w:rPr>
          <w:b/>
          <w:bCs/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after="0" w:lineRule="auto" w:lin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 U Shah Comprehensive Ophthalmology and Phacoemulsification Fellowship </w:t>
      </w:r>
      <w:r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2016</w:t>
      </w:r>
    </w:p>
    <w:p>
      <w:pPr>
        <w:pStyle w:val="style179"/>
        <w:spacing w:after="0" w:lineRule="auto" w:line="24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Bombay City Eye Institute and Research Centre</w:t>
      </w:r>
      <w:r>
        <w:rPr>
          <w:i/>
          <w:iCs/>
          <w:sz w:val="24"/>
          <w:szCs w:val="24"/>
        </w:rPr>
        <w:t>, Mumbai</w:t>
      </w:r>
    </w:p>
    <w:p>
      <w:pPr>
        <w:pStyle w:val="style179"/>
        <w:spacing w:after="0" w:lineRule="auto" w:line="240"/>
        <w:rPr>
          <w:i/>
          <w:iCs/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bCs/>
          <w:color w:val="4472c4"/>
          <w:sz w:val="24"/>
          <w:szCs w:val="24"/>
        </w:rPr>
      </w:pPr>
      <w:r>
        <w:rPr>
          <w:b/>
          <w:bCs/>
          <w:color w:val="4472c4"/>
          <w:sz w:val="24"/>
          <w:szCs w:val="24"/>
        </w:rPr>
        <w:t>ADDITIONAL COURSES</w:t>
      </w:r>
    </w:p>
    <w:p>
      <w:pPr>
        <w:pStyle w:val="style0"/>
        <w:spacing w:after="0" w:lineRule="auto" w:line="240"/>
        <w:rPr>
          <w:b/>
          <w:bCs/>
          <w:color w:val="4472c4"/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after="0" w:lineRule="auto" w:lin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Small Incision Cataract Surgery (Short Term Training Program)</w:t>
      </w:r>
      <w:r>
        <w:rPr>
          <w:b/>
          <w:bCs/>
          <w:sz w:val="24"/>
          <w:szCs w:val="24"/>
        </w:rPr>
        <w:t xml:space="preserve"> – 2016</w:t>
      </w:r>
    </w:p>
    <w:p>
      <w:pPr>
        <w:pStyle w:val="style179"/>
        <w:spacing w:after="0" w:lineRule="auto" w:line="24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H V Desai Eye Hospital</w:t>
      </w:r>
      <w:r>
        <w:rPr>
          <w:i/>
          <w:iCs/>
          <w:sz w:val="24"/>
          <w:szCs w:val="24"/>
        </w:rPr>
        <w:t>, Pune</w:t>
      </w:r>
    </w:p>
    <w:p>
      <w:pPr>
        <w:pStyle w:val="style179"/>
        <w:spacing w:after="0" w:lineRule="auto" w:line="240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after="0" w:lineRule="auto" w:line="240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Basic Life Support Provider Programme – 2011</w:t>
      </w:r>
    </w:p>
    <w:p>
      <w:pPr>
        <w:pStyle w:val="style179"/>
        <w:spacing w:after="0" w:lineRule="auto" w:line="24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Lifesupporters Institute of Health Sciences with American Heart Association</w:t>
      </w:r>
    </w:p>
    <w:p>
      <w:pPr>
        <w:pStyle w:val="style179"/>
        <w:spacing w:after="0" w:lineRule="auto" w:line="240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after="0" w:lineRule="auto" w:line="240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Advance Cardiac Life Support Provider Programme</w:t>
      </w:r>
      <w:r>
        <w:rPr>
          <w:b/>
          <w:bCs/>
          <w:sz w:val="24"/>
          <w:szCs w:val="24"/>
        </w:rPr>
        <w:t xml:space="preserve"> – 2011</w:t>
      </w:r>
    </w:p>
    <w:p>
      <w:pPr>
        <w:pStyle w:val="style179"/>
        <w:spacing w:after="0" w:lineRule="auto" w:line="24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Lifesupporters Institute of Health Sciences with American Heart Association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rPr>
          <w:b/>
          <w:color w:val="4472c4"/>
          <w:sz w:val="24"/>
          <w:szCs w:val="24"/>
        </w:rPr>
      </w:pPr>
    </w:p>
    <w:p>
      <w:pPr>
        <w:pStyle w:val="style0"/>
        <w:rPr>
          <w:b/>
          <w:color w:val="4472c4"/>
          <w:sz w:val="24"/>
          <w:szCs w:val="24"/>
        </w:rPr>
      </w:pPr>
      <w:r>
        <w:rPr>
          <w:b/>
          <w:color w:val="4472c4"/>
          <w:sz w:val="24"/>
          <w:szCs w:val="24"/>
        </w:rPr>
        <w:t>REGISTRATION</w:t>
      </w:r>
    </w:p>
    <w:p>
      <w:pPr>
        <w:pStyle w:val="style0"/>
        <w:spacing w:after="0" w:lineRule="auto" w:line="240"/>
        <w:rPr>
          <w:b/>
          <w:bCs/>
          <w:color w:val="4472c4"/>
          <w:sz w:val="24"/>
          <w:szCs w:val="24"/>
        </w:rPr>
      </w:pPr>
      <w:r>
        <w:rPr>
          <w:sz w:val="24"/>
          <w:szCs w:val="24"/>
        </w:rPr>
        <w:t>Maharashtra Medical Council vide registration no.2011/03/0553</w:t>
      </w:r>
    </w:p>
    <w:p>
      <w:pPr>
        <w:pStyle w:val="style0"/>
        <w:spacing w:after="0" w:lineRule="auto" w:line="240"/>
        <w:rPr>
          <w:b/>
          <w:bCs/>
          <w:color w:val="4472c4"/>
          <w:sz w:val="24"/>
          <w:szCs w:val="24"/>
        </w:rPr>
      </w:pPr>
    </w:p>
    <w:p>
      <w:pPr>
        <w:pStyle w:val="style0"/>
        <w:spacing w:after="0" w:lineRule="auto" w:line="240"/>
        <w:rPr>
          <w:b/>
          <w:bCs/>
          <w:color w:val="4472c4"/>
          <w:sz w:val="24"/>
          <w:szCs w:val="24"/>
        </w:rPr>
      </w:pPr>
    </w:p>
    <w:p>
      <w:pPr>
        <w:pStyle w:val="style0"/>
        <w:spacing w:after="0" w:lineRule="auto" w:line="240"/>
        <w:rPr>
          <w:b/>
          <w:bCs/>
          <w:color w:val="4472c4"/>
          <w:sz w:val="24"/>
          <w:szCs w:val="24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false" relativeHeight="5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6905625" cy="0"/>
                <wp:effectExtent l="0" t="0" r="0" b="0"/>
                <wp:wrapSquare wrapText="bothSides"/>
                <wp:docPr id="1029" name="Straight Connector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905625" cy="0"/>
                        </a:xfrm>
                        <a:prstGeom prst="line"/>
                        <a:ln cmpd="sng" cap="flat" w="19050">
                          <a:solidFill>
                            <a:srgbClr val="595959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9" filled="f" stroked="t" from="0.0pt,14.25pt" to="543.75pt,14.25pt" style="position:absolute;z-index:5;mso-position-horizontal-relative:text;mso-position-vertical-relative:text;mso-width-relative:page;mso-height-relative:page;visibility:visible;">
                <v:stroke joinstyle="miter" color="#595959" weight="1.5pt"/>
                <w10:wrap type="square"/>
                <v:fill/>
              </v:line>
            </w:pict>
          </mc:Fallback>
        </mc:AlternateContent>
      </w:r>
    </w:p>
    <w:p>
      <w:pPr>
        <w:pStyle w:val="style0"/>
        <w:spacing w:after="0" w:lineRule="auto" w:line="240"/>
        <w:rPr>
          <w:b/>
          <w:bCs/>
          <w:color w:val="4472c4"/>
          <w:sz w:val="24"/>
          <w:szCs w:val="24"/>
        </w:rPr>
      </w:pPr>
    </w:p>
    <w:p>
      <w:pPr>
        <w:pStyle w:val="style0"/>
        <w:spacing w:after="0" w:lineRule="auto" w:line="240"/>
        <w:rPr>
          <w:b/>
          <w:bCs/>
          <w:color w:val="4472c4"/>
          <w:sz w:val="24"/>
          <w:szCs w:val="24"/>
        </w:rPr>
      </w:pPr>
    </w:p>
    <w:p>
      <w:pPr>
        <w:pStyle w:val="style0"/>
        <w:spacing w:after="0" w:lineRule="auto" w:line="240"/>
        <w:rPr>
          <w:b/>
          <w:bCs/>
          <w:color w:val="4472c4"/>
          <w:sz w:val="24"/>
          <w:szCs w:val="24"/>
        </w:rPr>
      </w:pPr>
    </w:p>
    <w:p>
      <w:pPr>
        <w:pStyle w:val="style0"/>
        <w:spacing w:after="0" w:lineRule="auto" w:line="240"/>
        <w:rPr>
          <w:b/>
          <w:bCs/>
          <w:color w:val="4472c4"/>
          <w:sz w:val="24"/>
          <w:szCs w:val="24"/>
        </w:rPr>
      </w:pPr>
      <w:r>
        <w:rPr>
          <w:b/>
          <w:bCs/>
          <w:color w:val="4472c4"/>
          <w:sz w:val="24"/>
          <w:szCs w:val="24"/>
        </w:rPr>
        <w:t>EXPERIENCE</w:t>
      </w:r>
    </w:p>
    <w:p>
      <w:pPr>
        <w:pStyle w:val="style0"/>
        <w:spacing w:after="0" w:lineRule="auto" w:line="240"/>
        <w:rPr>
          <w:color w:val="4472c4"/>
          <w:sz w:val="24"/>
          <w:szCs w:val="24"/>
        </w:rPr>
      </w:pPr>
    </w:p>
    <w:p>
      <w:pPr>
        <w:pStyle w:val="style0"/>
        <w:spacing w:after="0" w:lineRule="auto" w:lin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Consultant in General Ophthalmology Dept </w:t>
      </w:r>
    </w:p>
    <w:p>
      <w:pPr>
        <w:pStyle w:val="style0"/>
        <w:spacing w:after="0" w:lineRule="auto" w:line="24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Bombay City Eye Institute and Research </w:t>
      </w:r>
      <w:r>
        <w:rPr>
          <w:i/>
          <w:iCs/>
          <w:sz w:val="24"/>
          <w:szCs w:val="24"/>
        </w:rPr>
        <w:t>Centre</w:t>
      </w:r>
      <w:r>
        <w:rPr>
          <w:i/>
          <w:iCs/>
          <w:sz w:val="24"/>
          <w:szCs w:val="24"/>
        </w:rPr>
        <w:t>, Mumbai</w:t>
      </w:r>
      <w:r>
        <w:rPr>
          <w:i/>
          <w:iCs/>
          <w:sz w:val="24"/>
          <w:szCs w:val="24"/>
        </w:rPr>
        <w:t xml:space="preserve"> (</w:t>
      </w:r>
      <w:r>
        <w:rPr>
          <w:i/>
          <w:iCs/>
          <w:sz w:val="24"/>
          <w:szCs w:val="24"/>
        </w:rPr>
        <w:t>Nov 2016-June 2019)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ind w:left="720"/>
        <w:rPr/>
      </w:pPr>
      <w:r>
        <w:rPr>
          <w:color w:val="4472c4"/>
        </w:rPr>
        <w:t>Clinical:</w:t>
      </w:r>
      <w:r>
        <w:t xml:space="preserve"> </w:t>
      </w:r>
    </w:p>
    <w:p>
      <w:pPr>
        <w:pStyle w:val="style179"/>
        <w:numPr>
          <w:ilvl w:val="0"/>
          <w:numId w:val="2"/>
        </w:numPr>
        <w:spacing w:after="0" w:lineRule="auto" w:line="240"/>
        <w:rPr/>
      </w:pPr>
      <w:r>
        <w:t>Actively involved in management of anterior segment patients including oculoplasty and cornea,</w:t>
      </w:r>
      <w:r>
        <w:t xml:space="preserve"> </w:t>
      </w:r>
      <w:r>
        <w:t>with emphasis on Cataract.</w:t>
      </w:r>
      <w:r>
        <w:t xml:space="preserve"> </w:t>
      </w:r>
      <w:r>
        <w:t>Pre and postop care of all surgical patients</w:t>
      </w:r>
    </w:p>
    <w:p>
      <w:pPr>
        <w:pStyle w:val="style179"/>
        <w:numPr>
          <w:ilvl w:val="0"/>
          <w:numId w:val="2"/>
        </w:numPr>
        <w:spacing w:after="0" w:lineRule="auto" w:line="240"/>
        <w:rPr/>
      </w:pPr>
      <w:r>
        <w:t>Well versed in performing and interpreting investigations like OCT-anterior and posterior,</w:t>
      </w:r>
      <w:r>
        <w:t xml:space="preserve"> </w:t>
      </w:r>
      <w:r>
        <w:t>HFA,</w:t>
      </w:r>
      <w:r>
        <w:t xml:space="preserve"> </w:t>
      </w:r>
      <w:r>
        <w:t>Fundus photos</w:t>
      </w:r>
      <w:r>
        <w:t xml:space="preserve"> </w:t>
      </w:r>
      <w:r>
        <w:t>,B-scan,</w:t>
      </w:r>
      <w:r>
        <w:t xml:space="preserve"> </w:t>
      </w:r>
      <w:r>
        <w:t>corneal topography(Pentacam)</w:t>
      </w:r>
    </w:p>
    <w:p>
      <w:pPr>
        <w:pStyle w:val="style179"/>
        <w:numPr>
          <w:ilvl w:val="0"/>
          <w:numId w:val="2"/>
        </w:numPr>
        <w:spacing w:after="0" w:lineRule="auto" w:line="240"/>
        <w:rPr/>
      </w:pPr>
      <w:r>
        <w:t>Routinely performed OPD procedures like Applanation Tonometry,</w:t>
      </w:r>
      <w:r>
        <w:t xml:space="preserve"> </w:t>
      </w:r>
      <w:r>
        <w:t>Gonioscopy,</w:t>
      </w:r>
      <w:r>
        <w:t xml:space="preserve"> </w:t>
      </w:r>
      <w:r>
        <w:t>Indirect Ophthalmoscopy</w:t>
      </w:r>
    </w:p>
    <w:p>
      <w:pPr>
        <w:pStyle w:val="style179"/>
        <w:numPr>
          <w:ilvl w:val="0"/>
          <w:numId w:val="2"/>
        </w:numPr>
        <w:spacing w:after="0" w:lineRule="auto" w:line="240"/>
        <w:rPr/>
      </w:pPr>
      <w:r>
        <w:t>Exposed to variety of glaucoma and retina cases as well – confident in diagnosis,</w:t>
      </w:r>
      <w:r>
        <w:t xml:space="preserve"> </w:t>
      </w:r>
      <w:r>
        <w:t xml:space="preserve">medical management and </w:t>
      </w:r>
      <w:r>
        <w:t>follow-up</w:t>
      </w:r>
    </w:p>
    <w:p>
      <w:pPr>
        <w:pStyle w:val="style179"/>
        <w:spacing w:after="0" w:lineRule="auto" w:line="240"/>
        <w:rPr>
          <w:color w:val="4472c4"/>
        </w:rPr>
      </w:pPr>
      <w:r>
        <w:rPr>
          <w:color w:val="4472c4"/>
        </w:rPr>
        <w:t>Surgical and Lasers:</w:t>
      </w:r>
    </w:p>
    <w:p>
      <w:pPr>
        <w:pStyle w:val="style179"/>
        <w:numPr>
          <w:ilvl w:val="0"/>
          <w:numId w:val="3"/>
        </w:numPr>
        <w:spacing w:after="0" w:lineRule="auto" w:line="240"/>
        <w:rPr>
          <w:color w:val="000000"/>
        </w:rPr>
      </w:pPr>
      <w:r>
        <w:rPr>
          <w:color w:val="000000"/>
        </w:rPr>
        <w:t>Confident in performing surgeries like Phacoemulsification with implantation of various kinds of IOLs ,</w:t>
      </w:r>
      <w:r>
        <w:rPr>
          <w:color w:val="000000"/>
          <w:lang w:val="en-US"/>
        </w:rPr>
        <w:t>SICS,</w:t>
      </w:r>
      <w:r>
        <w:rPr>
          <w:color w:val="000000"/>
          <w:lang w:val="en-US"/>
        </w:rPr>
        <w:t xml:space="preserve">anterior segment </w:t>
      </w:r>
      <w:r>
        <w:rPr>
          <w:color w:val="000000"/>
        </w:rPr>
        <w:t xml:space="preserve"> foreign body removal and wound repair</w:t>
      </w:r>
      <w:r>
        <w:rPr>
          <w:color w:val="000000"/>
        </w:rPr>
        <w:t xml:space="preserve">, </w:t>
      </w:r>
      <w:r>
        <w:rPr>
          <w:color w:val="000000"/>
        </w:rPr>
        <w:t>pterygium excision,</w:t>
      </w:r>
      <w:r>
        <w:rPr>
          <w:color w:val="000000"/>
        </w:rPr>
        <w:t xml:space="preserve"> </w:t>
      </w:r>
      <w:r>
        <w:rPr>
          <w:color w:val="000000"/>
        </w:rPr>
        <w:t>chalazion I&amp;C.</w:t>
      </w:r>
      <w:r>
        <w:rPr>
          <w:color w:val="000000"/>
        </w:rPr>
        <w:t xml:space="preserve"> </w:t>
      </w:r>
      <w:r>
        <w:rPr>
          <w:color w:val="000000"/>
        </w:rPr>
        <w:t>Reasonable experience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in ECCE</w:t>
      </w:r>
      <w:r>
        <w:rPr>
          <w:color w:val="000000"/>
        </w:rPr>
        <w:t xml:space="preserve"> and </w:t>
      </w:r>
      <w:r>
        <w:rPr>
          <w:color w:val="000000"/>
        </w:rPr>
        <w:t>enucleation</w:t>
      </w:r>
    </w:p>
    <w:p>
      <w:pPr>
        <w:pStyle w:val="style179"/>
        <w:numPr>
          <w:ilvl w:val="0"/>
          <w:numId w:val="3"/>
        </w:numPr>
        <w:spacing w:after="0" w:lineRule="auto" w:line="240"/>
        <w:rPr>
          <w:color w:val="000000"/>
        </w:rPr>
      </w:pPr>
      <w:r>
        <w:rPr>
          <w:color w:val="000000"/>
        </w:rPr>
        <w:t>Routinely perform YAG capsulotomies and YAG PI</w:t>
      </w:r>
    </w:p>
    <w:p>
      <w:pPr>
        <w:pStyle w:val="style0"/>
        <w:spacing w:after="0" w:lineRule="auto" w:line="240"/>
        <w:ind w:left="720"/>
        <w:rPr>
          <w:color w:val="4472c4"/>
        </w:rPr>
      </w:pPr>
      <w:r>
        <w:rPr>
          <w:color w:val="4472c4"/>
        </w:rPr>
        <w:t>Administrative:</w:t>
      </w:r>
    </w:p>
    <w:p>
      <w:pPr>
        <w:pStyle w:val="style179"/>
        <w:numPr>
          <w:ilvl w:val="0"/>
          <w:numId w:val="4"/>
        </w:numPr>
        <w:spacing w:after="0" w:lineRule="auto" w:line="240"/>
        <w:rPr>
          <w:color w:val="000000"/>
        </w:rPr>
      </w:pPr>
      <w:r>
        <w:rPr>
          <w:color w:val="000000"/>
        </w:rPr>
        <w:t xml:space="preserve">In-charge of day to day activities of the Charitable wing including conducting camps for underprivileged patients(cataract screening as well as surgeries). </w:t>
      </w:r>
    </w:p>
    <w:p>
      <w:pPr>
        <w:pStyle w:val="style179"/>
        <w:numPr>
          <w:ilvl w:val="0"/>
          <w:numId w:val="4"/>
        </w:numPr>
        <w:spacing w:after="0" w:lineRule="auto" w:line="240"/>
        <w:rPr>
          <w:sz w:val="24"/>
          <w:szCs w:val="24"/>
        </w:rPr>
      </w:pPr>
      <w:r>
        <w:rPr>
          <w:color w:val="000000"/>
        </w:rPr>
        <w:t>Experience in surgical and clinical training of postgraduate fellows.</w:t>
      </w:r>
      <w:r>
        <w:rPr>
          <w:color w:val="000000"/>
        </w:rPr>
        <w:t xml:space="preserve"> R</w:t>
      </w:r>
      <w:r>
        <w:rPr>
          <w:color w:val="000000"/>
        </w:rPr>
        <w:t>egularly conducted academic classes for the same</w:t>
      </w:r>
    </w:p>
    <w:p>
      <w:pPr>
        <w:pStyle w:val="style0"/>
        <w:spacing w:after="0" w:lineRule="auto" w:line="240"/>
        <w:rPr>
          <w:b/>
          <w:bCs/>
          <w:sz w:val="24"/>
          <w:szCs w:val="24"/>
        </w:rPr>
      </w:pPr>
    </w:p>
    <w:p>
      <w:pPr>
        <w:pStyle w:val="style0"/>
        <w:spacing w:after="0" w:lineRule="auto" w:lin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Junior </w:t>
      </w:r>
      <w:r>
        <w:rPr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>esident</w:t>
      </w:r>
      <w:r>
        <w:rPr>
          <w:b/>
          <w:bCs/>
          <w:sz w:val="24"/>
          <w:szCs w:val="24"/>
        </w:rPr>
        <w:t xml:space="preserve"> in Ophthalmology Dept </w:t>
      </w:r>
    </w:p>
    <w:p>
      <w:pPr>
        <w:pStyle w:val="style0"/>
        <w:spacing w:after="0" w:lineRule="auto" w:line="24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Jubilee </w:t>
      </w:r>
      <w:r>
        <w:rPr>
          <w:i/>
          <w:iCs/>
          <w:sz w:val="24"/>
          <w:szCs w:val="24"/>
        </w:rPr>
        <w:t>Mission Hospital</w:t>
      </w:r>
      <w:r>
        <w:rPr>
          <w:i/>
          <w:iCs/>
          <w:sz w:val="24"/>
          <w:szCs w:val="24"/>
        </w:rPr>
        <w:t>, Kerala</w:t>
      </w:r>
      <w:r>
        <w:rPr>
          <w:i/>
          <w:iCs/>
          <w:sz w:val="24"/>
          <w:szCs w:val="24"/>
        </w:rPr>
        <w:t xml:space="preserve"> (</w:t>
      </w:r>
      <w:r>
        <w:rPr>
          <w:i/>
          <w:iCs/>
          <w:sz w:val="24"/>
          <w:szCs w:val="24"/>
        </w:rPr>
        <w:t>Apr</w:t>
      </w:r>
      <w:r>
        <w:rPr>
          <w:i/>
          <w:iCs/>
          <w:sz w:val="24"/>
          <w:szCs w:val="24"/>
        </w:rPr>
        <w:t xml:space="preserve"> 201</w:t>
      </w:r>
      <w:r>
        <w:rPr>
          <w:i/>
          <w:iCs/>
          <w:sz w:val="24"/>
          <w:szCs w:val="24"/>
        </w:rPr>
        <w:t>2</w:t>
      </w:r>
      <w:r>
        <w:rPr>
          <w:i/>
          <w:iCs/>
          <w:sz w:val="24"/>
          <w:szCs w:val="24"/>
        </w:rPr>
        <w:t>-</w:t>
      </w:r>
      <w:r>
        <w:rPr>
          <w:i/>
          <w:iCs/>
          <w:sz w:val="24"/>
          <w:szCs w:val="24"/>
        </w:rPr>
        <w:t>Apr</w:t>
      </w:r>
      <w:r>
        <w:rPr>
          <w:i/>
          <w:iCs/>
          <w:sz w:val="24"/>
          <w:szCs w:val="24"/>
        </w:rPr>
        <w:t xml:space="preserve"> 201</w:t>
      </w:r>
      <w:r>
        <w:rPr>
          <w:i/>
          <w:iCs/>
          <w:sz w:val="24"/>
          <w:szCs w:val="24"/>
        </w:rPr>
        <w:t>5</w:t>
      </w:r>
      <w:r>
        <w:rPr>
          <w:i/>
          <w:iCs/>
          <w:sz w:val="24"/>
          <w:szCs w:val="24"/>
        </w:rPr>
        <w:t>)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false" relativeHeight="3" behindDoc="false" locked="false" layoutInCell="true" allowOverlap="true">
                <wp:simplePos x="0" y="0"/>
                <wp:positionH relativeFrom="column">
                  <wp:posOffset>-9525</wp:posOffset>
                </wp:positionH>
                <wp:positionV relativeFrom="paragraph">
                  <wp:posOffset>0</wp:posOffset>
                </wp:positionV>
                <wp:extent cx="6905625" cy="0"/>
                <wp:effectExtent l="0" t="0" r="0" b="0"/>
                <wp:wrapSquare wrapText="bothSides"/>
                <wp:docPr id="1030" name="Straight Connector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905625" cy="0"/>
                        </a:xfrm>
                        <a:prstGeom prst="line"/>
                        <a:ln cmpd="sng" cap="flat" w="19050">
                          <a:solidFill>
                            <a:srgbClr val="595959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0" filled="f" stroked="t" from="-0.75pt,0.0pt" to="543.0pt,0.0pt" style="position:absolute;z-index:3;mso-position-horizontal-relative:text;mso-position-vertical-relative:text;mso-width-relative:page;mso-height-relative:page;visibility:visible;">
                <v:stroke joinstyle="miter" color="#595959" weight="1.5pt"/>
                <w10:wrap type="square"/>
                <v:fill/>
              </v:line>
            </w:pict>
          </mc:Fallback>
        </mc:AlternateContent>
      </w:r>
    </w:p>
    <w:bookmarkStart w:id="0" w:name="_Hlk33959639"/>
    <w:p>
      <w:pPr>
        <w:pStyle w:val="style179"/>
        <w:spacing w:after="0" w:lineRule="auto" w:line="240"/>
        <w:ind w:left="0"/>
        <w:rPr>
          <w:b/>
          <w:bCs/>
          <w:color w:val="4472c4"/>
          <w:sz w:val="24"/>
          <w:szCs w:val="24"/>
        </w:rPr>
      </w:pPr>
      <w:r>
        <w:rPr>
          <w:b/>
          <w:bCs/>
          <w:color w:val="4472c4"/>
          <w:sz w:val="24"/>
          <w:szCs w:val="24"/>
        </w:rPr>
        <w:t>THESIS</w:t>
      </w:r>
    </w:p>
    <w:p>
      <w:pPr>
        <w:pStyle w:val="style179"/>
        <w:spacing w:after="0" w:lineRule="auto" w:line="240"/>
        <w:ind w:left="0"/>
        <w:rPr>
          <w:sz w:val="24"/>
          <w:szCs w:val="24"/>
        </w:rPr>
      </w:pPr>
    </w:p>
    <w:p>
      <w:pPr>
        <w:pStyle w:val="style179"/>
        <w:numPr>
          <w:ilvl w:val="0"/>
          <w:numId w:val="12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A study of the role of Conjunctival Impression Cytology in the diagnosis of Ocular Surface Disorders</w:t>
      </w:r>
    </w:p>
    <w:p>
      <w:pPr>
        <w:pStyle w:val="style0"/>
        <w:spacing w:after="0" w:lineRule="auto" w:line="240"/>
        <w:rPr>
          <w:b/>
          <w:bCs/>
          <w:color w:val="4472c4"/>
          <w:sz w:val="24"/>
          <w:szCs w:val="24"/>
        </w:rPr>
      </w:pPr>
    </w:p>
    <w:p>
      <w:pPr>
        <w:pStyle w:val="style0"/>
        <w:spacing w:after="0" w:lineRule="auto" w:line="240"/>
        <w:rPr>
          <w:b/>
          <w:bCs/>
          <w:color w:val="4472c4"/>
          <w:sz w:val="24"/>
          <w:szCs w:val="24"/>
        </w:rPr>
      </w:pPr>
      <w:r>
        <w:rPr>
          <w:b/>
          <w:bCs/>
          <w:color w:val="4472c4"/>
          <w:sz w:val="24"/>
          <w:szCs w:val="24"/>
        </w:rPr>
        <w:t>PRESENTATIONS/PUBLICATIONS</w:t>
      </w:r>
      <w:bookmarkEnd w:id="0"/>
    </w:p>
    <w:p>
      <w:pPr>
        <w:pStyle w:val="style0"/>
        <w:spacing w:after="0" w:lineRule="auto" w:line="240"/>
        <w:rPr>
          <w:b/>
          <w:bCs/>
          <w:color w:val="4472c4"/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First author of poster titled "Multiple corneal graft failure in a case of bilateral ocular chemical injury" presented at the 9th Annual INDO-US Emergency Medicine Summit,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October 2013</w:t>
      </w:r>
    </w:p>
    <w:p>
      <w:pPr>
        <w:pStyle w:val="style179"/>
        <w:spacing w:after="0" w:lineRule="auto" w:line="240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First author of poster titled "A case report of Panuveitis and serous retinal detachment as manifestations of Lyme Disease presented at Drishti 2013,Annual conference of KSOS, Kozhikode, November 2013</w:t>
      </w:r>
    </w:p>
    <w:p>
      <w:pPr>
        <w:pStyle w:val="style179"/>
        <w:spacing w:after="0" w:lineRule="auto" w:line="240"/>
        <w:rPr>
          <w:sz w:val="24"/>
          <w:szCs w:val="24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false" relativeHeight="4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6905625" cy="0"/>
                <wp:effectExtent l="0" t="0" r="0" b="0"/>
                <wp:wrapSquare wrapText="bothSides"/>
                <wp:docPr id="1031" name="Straight Connector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905625" cy="0"/>
                        </a:xfrm>
                        <a:prstGeom prst="line"/>
                        <a:ln cmpd="sng" cap="flat" w="19050">
                          <a:solidFill>
                            <a:srgbClr val="595959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1" filled="f" stroked="t" from="0.0pt,15.0pt" to="543.75pt,15.0pt" style="position:absolute;z-index:4;mso-position-horizontal-relative:text;mso-position-vertical-relative:text;mso-width-relative:page;mso-height-relative:page;visibility:visible;">
                <v:stroke joinstyle="miter" color="#595959" weight="1.5pt"/>
                <w10:wrap type="square"/>
                <v:fill/>
              </v:line>
            </w:pict>
          </mc:Fallback>
        </mc:AlternateContent>
      </w:r>
    </w:p>
    <w:p>
      <w:pPr>
        <w:pStyle w:val="style179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bCs/>
          <w:color w:val="4472c4"/>
          <w:sz w:val="24"/>
          <w:szCs w:val="24"/>
        </w:rPr>
      </w:pPr>
      <w:r>
        <w:rPr>
          <w:b/>
          <w:bCs/>
          <w:color w:val="4472c4"/>
          <w:sz w:val="24"/>
          <w:szCs w:val="24"/>
        </w:rPr>
        <w:t>MEMBERSHIP</w:t>
      </w:r>
    </w:p>
    <w:p>
      <w:pPr>
        <w:pStyle w:val="style0"/>
        <w:spacing w:after="0" w:lineRule="auto" w:line="240"/>
        <w:rPr>
          <w:b/>
          <w:bCs/>
          <w:sz w:val="24"/>
          <w:szCs w:val="24"/>
        </w:rPr>
      </w:pPr>
    </w:p>
    <w:p>
      <w:pPr>
        <w:pStyle w:val="style179"/>
        <w:numPr>
          <w:ilvl w:val="0"/>
          <w:numId w:val="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Kerala Society of Ophthalmic Surgeons (KSOS)</w:t>
      </w:r>
    </w:p>
    <w:p>
      <w:pPr>
        <w:pStyle w:val="style179"/>
        <w:numPr>
          <w:ilvl w:val="0"/>
          <w:numId w:val="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Bombay Ophthalmologist’s Association(BOA)</w:t>
      </w:r>
    </w:p>
    <w:p>
      <w:pPr>
        <w:pStyle w:val="style179"/>
        <w:spacing w:after="0" w:lineRule="auto" w:line="240"/>
        <w:ind w:left="0"/>
        <w:rPr>
          <w:b/>
          <w:bCs/>
          <w:color w:val="4472c4"/>
          <w:sz w:val="24"/>
          <w:szCs w:val="24"/>
        </w:rPr>
      </w:pPr>
    </w:p>
    <w:p>
      <w:pPr>
        <w:pStyle w:val="style179"/>
        <w:spacing w:after="0" w:lineRule="auto" w:line="240"/>
        <w:ind w:left="0"/>
        <w:rPr>
          <w:b/>
          <w:bCs/>
          <w:color w:val="4472c4"/>
          <w:sz w:val="24"/>
          <w:szCs w:val="24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false" relativeHeight="7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189865</wp:posOffset>
                </wp:positionV>
                <wp:extent cx="6905625" cy="0"/>
                <wp:effectExtent l="0" t="0" r="0" b="0"/>
                <wp:wrapSquare wrapText="bothSides"/>
                <wp:docPr id="1032" name="Straight Connector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905625" cy="0"/>
                        </a:xfrm>
                        <a:prstGeom prst="line"/>
                        <a:ln cmpd="sng" cap="flat" w="19050">
                          <a:solidFill>
                            <a:srgbClr val="595959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2" filled="f" stroked="t" from="0.0pt,14.95pt" to="543.75pt,14.95pt" style="position:absolute;z-index:7;mso-position-horizontal-relative:text;mso-position-vertical-relative:text;mso-width-relative:page;mso-height-relative:page;visibility:visible;">
                <v:stroke joinstyle="miter" color="#595959" weight="1.5pt"/>
                <w10:wrap type="square"/>
                <v:fill/>
              </v:line>
            </w:pict>
          </mc:Fallback>
        </mc:AlternateContent>
      </w:r>
    </w:p>
    <w:p>
      <w:pPr>
        <w:pStyle w:val="style179"/>
        <w:spacing w:after="0" w:lineRule="auto" w:line="240"/>
        <w:ind w:left="0"/>
        <w:rPr>
          <w:b/>
          <w:bCs/>
          <w:color w:val="4472c4"/>
          <w:sz w:val="24"/>
          <w:szCs w:val="24"/>
        </w:rPr>
      </w:pPr>
    </w:p>
    <w:bookmarkStart w:id="1" w:name="_GoBack"/>
    <w:bookmarkEnd w:id="1"/>
    <w:p>
      <w:pPr>
        <w:pStyle w:val="style179"/>
        <w:spacing w:after="0" w:lineRule="auto" w:line="240"/>
        <w:ind w:left="0"/>
        <w:rPr>
          <w:b/>
          <w:bCs/>
          <w:color w:val="4472c4"/>
          <w:sz w:val="24"/>
          <w:szCs w:val="24"/>
        </w:rPr>
      </w:pPr>
      <w:r>
        <w:rPr>
          <w:b/>
          <w:bCs/>
          <w:color w:val="4472c4"/>
          <w:sz w:val="24"/>
          <w:szCs w:val="24"/>
        </w:rPr>
        <w:t>COMMUNITY WORK</w:t>
      </w:r>
    </w:p>
    <w:p>
      <w:pPr>
        <w:pStyle w:val="style179"/>
        <w:spacing w:after="0" w:lineRule="auto" w:line="240"/>
        <w:ind w:left="0"/>
        <w:rPr>
          <w:b/>
          <w:bCs/>
          <w:color w:val="4472c4"/>
          <w:sz w:val="24"/>
          <w:szCs w:val="24"/>
        </w:rPr>
      </w:pPr>
    </w:p>
    <w:p>
      <w:pPr>
        <w:pStyle w:val="style179"/>
        <w:numPr>
          <w:ilvl w:val="0"/>
          <w:numId w:val="7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Actively involved in patient grading in Project Sugar and Sight,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nationwide diabetic retinopathy </w:t>
      </w:r>
      <w:r>
        <w:rPr>
          <w:sz w:val="24"/>
          <w:szCs w:val="24"/>
        </w:rPr>
        <w:t>tele screening</w:t>
      </w:r>
      <w:r>
        <w:rPr>
          <w:sz w:val="24"/>
          <w:szCs w:val="24"/>
        </w:rPr>
        <w:t xml:space="preserve"> and treatment program under the aegis of Vision Foundation of India(VFI)</w:t>
      </w:r>
    </w:p>
    <w:p>
      <w:pPr>
        <w:pStyle w:val="style179"/>
        <w:spacing w:after="0" w:lineRule="auto" w:line="240"/>
        <w:rPr>
          <w:sz w:val="24"/>
          <w:szCs w:val="24"/>
        </w:rPr>
      </w:pPr>
    </w:p>
    <w:p>
      <w:pPr>
        <w:pStyle w:val="style179"/>
        <w:numPr>
          <w:ilvl w:val="0"/>
          <w:numId w:val="7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Actively involved in conception, execution and managing OPD of multiple </w:t>
      </w:r>
      <w:r>
        <w:rPr>
          <w:sz w:val="24"/>
          <w:szCs w:val="24"/>
        </w:rPr>
        <w:t>centers</w:t>
      </w:r>
      <w:r>
        <w:rPr>
          <w:sz w:val="24"/>
          <w:szCs w:val="24"/>
        </w:rPr>
        <w:t xml:space="preserve"> of Mumbai Urban Slum Eyecare(MUSE), providing affordable eyecare to urban slum patients under VFI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179"/>
        <w:numPr>
          <w:ilvl w:val="0"/>
          <w:numId w:val="7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Cataract screening camps conducted in Mumbai and outlying rural areas like Shahpur,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Manor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179"/>
        <w:numPr>
          <w:ilvl w:val="0"/>
          <w:numId w:val="7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Part of the surgical team that completed 100 Phacoemulsification cataract surgeries at Shirdi in Oct 2017 as part of the Shirdi Saibaba Centenary celebrations </w:t>
      </w:r>
      <w:r>
        <w:rPr>
          <w:sz w:val="24"/>
          <w:szCs w:val="24"/>
        </w:rPr>
        <w:t>organized</w:t>
      </w:r>
      <w:r>
        <w:rPr>
          <w:sz w:val="24"/>
          <w:szCs w:val="24"/>
        </w:rPr>
        <w:t xml:space="preserve"> by the Saibaba Sansthan Trust</w:t>
      </w:r>
    </w:p>
    <w:p>
      <w:pPr>
        <w:pStyle w:val="style179"/>
        <w:rPr>
          <w:sz w:val="24"/>
          <w:szCs w:val="24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false" relativeHeight="6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294640</wp:posOffset>
                </wp:positionV>
                <wp:extent cx="6905625" cy="0"/>
                <wp:effectExtent l="0" t="0" r="0" b="0"/>
                <wp:wrapSquare wrapText="bothSides"/>
                <wp:docPr id="1033" name="Straight Connector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905625" cy="0"/>
                        </a:xfrm>
                        <a:prstGeom prst="line"/>
                        <a:ln cmpd="sng" cap="flat" w="19050">
                          <a:solidFill>
                            <a:srgbClr val="595959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3" filled="f" stroked="t" from="0.0pt,23.2pt" to="543.75pt,23.2pt" style="position:absolute;z-index:6;mso-position-horizontal-relative:text;mso-position-vertical-relative:text;mso-width-relative:page;mso-height-relative:page;visibility:visible;">
                <v:stroke joinstyle="miter" color="#595959" weight="1.5pt"/>
                <w10:wrap type="square"/>
                <v:fill/>
              </v:line>
            </w:pict>
          </mc:Fallback>
        </mc:AlternateConten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bCs/>
          <w:color w:val="4472c4"/>
          <w:sz w:val="24"/>
          <w:szCs w:val="24"/>
        </w:rPr>
      </w:pPr>
      <w:r>
        <w:rPr>
          <w:b/>
          <w:bCs/>
          <w:color w:val="4472c4"/>
          <w:sz w:val="24"/>
          <w:szCs w:val="24"/>
        </w:rPr>
        <w:t>REFERENCES</w:t>
      </w:r>
    </w:p>
    <w:p>
      <w:pPr>
        <w:pStyle w:val="style0"/>
        <w:spacing w:after="0" w:lineRule="auto" w:line="240"/>
        <w:rPr>
          <w:b/>
          <w:bCs/>
          <w:color w:val="4472c4"/>
          <w:sz w:val="24"/>
          <w:szCs w:val="24"/>
        </w:rPr>
      </w:pPr>
    </w:p>
    <w:p>
      <w:pPr>
        <w:pStyle w:val="style179"/>
        <w:numPr>
          <w:ilvl w:val="0"/>
          <w:numId w:val="10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Dr Kulin Kothari,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Founder and Chairman,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Bombay City Eye Institute and Research </w:t>
      </w:r>
      <w:r>
        <w:rPr>
          <w:sz w:val="24"/>
          <w:szCs w:val="24"/>
        </w:rPr>
        <w:t>C</w:t>
      </w:r>
      <w:r>
        <w:rPr>
          <w:sz w:val="24"/>
          <w:szCs w:val="24"/>
        </w:rPr>
        <w:t>entre and Vision Foundation of India</w:t>
      </w:r>
    </w:p>
    <w:p>
      <w:pPr>
        <w:pStyle w:val="style179"/>
        <w:spacing w:after="0" w:lineRule="auto" w:line="240"/>
        <w:rPr>
          <w:i/>
          <w:iCs/>
          <w:sz w:val="24"/>
          <w:szCs w:val="24"/>
        </w:rPr>
      </w:pPr>
      <w:r>
        <w:rPr/>
        <w:fldChar w:fldCharType="begin"/>
      </w:r>
      <w:r>
        <w:instrText xml:space="preserve"> HYPERLINK "mailto:kulinkotharimumbai@gmail.com" </w:instrText>
      </w:r>
      <w:r>
        <w:rPr/>
        <w:fldChar w:fldCharType="separate"/>
      </w:r>
      <w:r>
        <w:rPr>
          <w:rStyle w:val="style85"/>
          <w:i/>
          <w:iCs/>
          <w:sz w:val="24"/>
          <w:szCs w:val="24"/>
        </w:rPr>
        <w:t>kulinkotharimumbai@gmail.com</w:t>
      </w:r>
      <w:r>
        <w:rPr/>
        <w:fldChar w:fldCharType="end"/>
      </w:r>
    </w:p>
    <w:p>
      <w:pPr>
        <w:pStyle w:val="style179"/>
        <w:spacing w:after="0" w:lineRule="auto" w:line="240"/>
        <w:rPr>
          <w:i/>
          <w:iCs/>
          <w:sz w:val="24"/>
          <w:szCs w:val="24"/>
        </w:rPr>
      </w:pPr>
    </w:p>
    <w:p>
      <w:pPr>
        <w:pStyle w:val="style179"/>
        <w:numPr>
          <w:ilvl w:val="0"/>
          <w:numId w:val="10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Dr Saumil Kothari,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Medical Director,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Bombay City Eye Institute and Research </w:t>
      </w:r>
      <w:r>
        <w:rPr>
          <w:sz w:val="24"/>
          <w:szCs w:val="24"/>
        </w:rPr>
        <w:t>C</w:t>
      </w:r>
      <w:r>
        <w:rPr>
          <w:sz w:val="24"/>
          <w:szCs w:val="24"/>
        </w:rPr>
        <w:t>entre</w:t>
      </w:r>
    </w:p>
    <w:p>
      <w:pPr>
        <w:pStyle w:val="style179"/>
        <w:spacing w:after="0" w:lineRule="auto" w:line="240"/>
        <w:rPr>
          <w:i/>
          <w:iCs/>
          <w:sz w:val="24"/>
          <w:szCs w:val="24"/>
        </w:rPr>
      </w:pPr>
      <w:r>
        <w:rPr/>
        <w:fldChar w:fldCharType="begin"/>
      </w:r>
      <w:r>
        <w:instrText xml:space="preserve"> HYPERLINK "mailto:saumilkothari@yahoo.com" </w:instrText>
      </w:r>
      <w:r>
        <w:rPr/>
        <w:fldChar w:fldCharType="separate"/>
      </w:r>
      <w:r>
        <w:rPr>
          <w:rStyle w:val="style85"/>
          <w:i/>
          <w:iCs/>
          <w:sz w:val="24"/>
          <w:szCs w:val="24"/>
        </w:rPr>
        <w:t>saumilkothari@yahoo.com</w:t>
      </w:r>
      <w:r>
        <w:rPr/>
        <w:fldChar w:fldCharType="end"/>
      </w:r>
    </w:p>
    <w:p>
      <w:pPr>
        <w:pStyle w:val="style179"/>
        <w:spacing w:after="0" w:lineRule="auto" w:line="240"/>
        <w:rPr>
          <w:sz w:val="24"/>
          <w:szCs w:val="24"/>
        </w:rPr>
      </w:pPr>
    </w:p>
    <w:p>
      <w:pPr>
        <w:pStyle w:val="style179"/>
        <w:numPr>
          <w:ilvl w:val="0"/>
          <w:numId w:val="10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Dr Bindu Yadav, Senior Consultant, Bombay City Eye Institute and Research Centre </w:t>
      </w:r>
    </w:p>
    <w:p>
      <w:pPr>
        <w:pStyle w:val="style179"/>
        <w:spacing w:after="0" w:lineRule="auto" w:line="240"/>
        <w:rPr>
          <w:i/>
          <w:iCs/>
          <w:sz w:val="24"/>
          <w:szCs w:val="24"/>
        </w:rPr>
      </w:pPr>
      <w:r>
        <w:rPr/>
        <w:fldChar w:fldCharType="begin"/>
      </w:r>
      <w:r>
        <w:instrText xml:space="preserve"> HYPERLINK "mailto:drbinduyadav2@gmail.com" </w:instrText>
      </w:r>
      <w:r>
        <w:rPr/>
        <w:fldChar w:fldCharType="separate"/>
      </w:r>
      <w:r>
        <w:rPr>
          <w:rStyle w:val="style85"/>
          <w:i/>
          <w:iCs/>
          <w:sz w:val="24"/>
          <w:szCs w:val="24"/>
        </w:rPr>
        <w:t>drbinduyadav2@gmail.com</w:t>
      </w:r>
      <w:r>
        <w:rPr/>
        <w:fldChar w:fldCharType="end"/>
      </w:r>
      <w:r>
        <w:rPr>
          <w:i/>
          <w:iCs/>
          <w:sz w:val="24"/>
          <w:szCs w:val="24"/>
        </w:rPr>
        <w:t xml:space="preserve"> </w:t>
      </w:r>
    </w:p>
    <w:sectPr>
      <w:pgSz w:w="12240" w:h="15840" w:orient="portrait"/>
      <w:pgMar w:top="450" w:right="720" w:bottom="99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7868C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8F07A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25AC7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4DAE9426"/>
    <w:lvl w:ilvl="0" w:tplc="CA5CB9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0000004"/>
    <w:multiLevelType w:val="hybridMultilevel"/>
    <w:tmpl w:val="4E9665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A474A8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11AE8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DB84C2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4063B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D13439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7BEECB8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CB2C02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2"/>
  </w:num>
  <w:num w:numId="5">
    <w:abstractNumId w:val="9"/>
  </w:num>
  <w:num w:numId="6">
    <w:abstractNumId w:val="3"/>
  </w:num>
  <w:num w:numId="7">
    <w:abstractNumId w:val="6"/>
  </w:num>
  <w:num w:numId="8">
    <w:abstractNumId w:val="10"/>
  </w:num>
  <w:num w:numId="9">
    <w:abstractNumId w:val="1"/>
  </w:num>
  <w:num w:numId="10">
    <w:abstractNumId w:val="8"/>
  </w:num>
  <w:num w:numId="11">
    <w:abstractNumId w:val="7"/>
  </w:num>
  <w:num w:numId="12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240" w:after="0"/>
      <w:outlineLvl w:val="0"/>
    </w:pPr>
    <w:rPr>
      <w:rFonts w:ascii="Calibri Light" w:cs="宋体" w:eastAsia="宋体" w:hAnsi="Calibri Light"/>
      <w:color w:val="2f5496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spacing w:after="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097">
    <w:name w:val="Title Char_61ae5a98-0103-4b32-aea0-da0bdfdcea84"/>
    <w:basedOn w:val="style65"/>
    <w:next w:val="style4097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098">
    <w:name w:val="Heading 1 Char_9e23db06-8148-42f7-a0b5-e57cdb9fb9a0"/>
    <w:basedOn w:val="style65"/>
    <w:next w:val="style4098"/>
    <w:link w:val="style1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9">
    <w:name w:val="Unresolved Mention"/>
    <w:basedOn w:val="style65"/>
    <w:next w:val="style4099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522</Words>
  <Pages>3</Pages>
  <Characters>3429</Characters>
  <Application>WPS Office</Application>
  <DocSecurity>0</DocSecurity>
  <Paragraphs>105</Paragraphs>
  <ScaleCrop>false</ScaleCrop>
  <LinksUpToDate>false</LinksUpToDate>
  <CharactersWithSpaces>3906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2020-03-09T06:28:55Z</dcterms:created>
  <dc:creator>Nambiar, Suraj</dc:creator>
  <lastModifiedBy>RMX1992</lastModifiedBy>
  <dcterms:modified xsi:type="dcterms:W3CDTF">2020-03-09T06:28:55Z</dcterms:modified>
  <revision>83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