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68E60" w14:textId="77777777" w:rsidR="00516E2B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37C0CBF9" w14:textId="77777777" w:rsidR="00516E2B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7A5DD3CA" w14:textId="77777777" w:rsidR="00516E2B" w:rsidRDefault="00516E2B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16E2B" w14:paraId="3F5F1FD6" w14:textId="77777777">
        <w:tc>
          <w:tcPr>
            <w:tcW w:w="4508" w:type="dxa"/>
          </w:tcPr>
          <w:p w14:paraId="7C92DF65" w14:textId="77777777" w:rsidR="00516E2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9911F01" w14:textId="77777777" w:rsidR="00516E2B" w:rsidRDefault="00516E2B">
            <w:pPr>
              <w:rPr>
                <w:rFonts w:ascii="Calibri" w:eastAsia="Calibri" w:hAnsi="Calibri" w:cs="Calibri"/>
              </w:rPr>
            </w:pPr>
          </w:p>
        </w:tc>
      </w:tr>
      <w:tr w:rsidR="00516E2B" w14:paraId="3EB24BE9" w14:textId="77777777">
        <w:tc>
          <w:tcPr>
            <w:tcW w:w="4508" w:type="dxa"/>
          </w:tcPr>
          <w:p w14:paraId="3F55309B" w14:textId="77777777" w:rsidR="00516E2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236784F" w14:textId="77777777" w:rsidR="00516E2B" w:rsidRDefault="00516E2B">
            <w:pPr>
              <w:rPr>
                <w:rFonts w:ascii="Calibri" w:eastAsia="Calibri" w:hAnsi="Calibri" w:cs="Calibri"/>
              </w:rPr>
            </w:pPr>
          </w:p>
        </w:tc>
      </w:tr>
      <w:tr w:rsidR="00516E2B" w14:paraId="2E7C8F6C" w14:textId="77777777">
        <w:tc>
          <w:tcPr>
            <w:tcW w:w="4508" w:type="dxa"/>
          </w:tcPr>
          <w:p w14:paraId="591701FC" w14:textId="77777777" w:rsidR="00516E2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2B4004E" w14:textId="77777777" w:rsidR="00516E2B" w:rsidRDefault="00516E2B">
            <w:pPr>
              <w:rPr>
                <w:rFonts w:ascii="Calibri" w:eastAsia="Calibri" w:hAnsi="Calibri" w:cs="Calibri"/>
              </w:rPr>
            </w:pPr>
          </w:p>
        </w:tc>
      </w:tr>
      <w:tr w:rsidR="00516E2B" w14:paraId="708404BF" w14:textId="77777777">
        <w:tc>
          <w:tcPr>
            <w:tcW w:w="4508" w:type="dxa"/>
          </w:tcPr>
          <w:p w14:paraId="7B96E8F7" w14:textId="77777777" w:rsidR="00516E2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774378D" w14:textId="77777777" w:rsidR="00516E2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3B6FC24" w14:textId="77777777" w:rsidR="00516E2B" w:rsidRDefault="00516E2B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DF3A227" w14:textId="77777777" w:rsidR="00516E2B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590E641E" w14:textId="77777777" w:rsidR="00DF6B5F" w:rsidRPr="00DF6B5F" w:rsidRDefault="00DF6B5F" w:rsidP="00DF6B5F">
      <w:pPr>
        <w:spacing w:after="160" w:line="259" w:lineRule="auto"/>
        <w:rPr>
          <w:lang w:val="en-IN"/>
        </w:rPr>
      </w:pPr>
      <w:r w:rsidRPr="00DF6B5F">
        <w:rPr>
          <w:lang w:val="en-IN"/>
        </w:rPr>
        <w:t xml:space="preserve">The solution architecture for the </w:t>
      </w:r>
      <w:r w:rsidRPr="00DF6B5F">
        <w:rPr>
          <w:b/>
          <w:bCs/>
          <w:lang w:val="en-IN"/>
        </w:rPr>
        <w:t>Product Inventory Management System</w:t>
      </w:r>
      <w:r w:rsidRPr="00DF6B5F">
        <w:rPr>
          <w:lang w:val="en-IN"/>
        </w:rPr>
        <w:t xml:space="preserve"> is designed to build a secure, scalable, and well-structured backend using </w:t>
      </w:r>
      <w:r w:rsidRPr="00DF6B5F">
        <w:rPr>
          <w:b/>
          <w:bCs/>
          <w:lang w:val="en-IN"/>
        </w:rPr>
        <w:t>Node.js, Express.js, and MongoDB</w:t>
      </w:r>
      <w:r w:rsidRPr="00DF6B5F">
        <w:rPr>
          <w:lang w:val="en-IN"/>
        </w:rPr>
        <w:t xml:space="preserve">. The system provides RESTful APIs for user authentication and product management while maintaining data security through </w:t>
      </w:r>
      <w:r w:rsidRPr="00DF6B5F">
        <w:rPr>
          <w:b/>
          <w:bCs/>
          <w:lang w:val="en-IN"/>
        </w:rPr>
        <w:t>JWT-based authorization</w:t>
      </w:r>
      <w:r w:rsidRPr="00DF6B5F">
        <w:rPr>
          <w:lang w:val="en-IN"/>
        </w:rPr>
        <w:t>.</w:t>
      </w:r>
    </w:p>
    <w:p w14:paraId="4DC25A04" w14:textId="77777777" w:rsidR="00516E2B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05847022" w14:textId="77777777" w:rsidR="00DF6B5F" w:rsidRPr="00DF6B5F" w:rsidRDefault="00000000" w:rsidP="00DF6B5F">
      <w:pPr>
        <w:spacing w:after="160" w:line="259" w:lineRule="auto"/>
        <w:rPr>
          <w:rFonts w:ascii="Quattrocento Sans" w:eastAsia="Quattrocento Sans" w:hAnsi="Quattrocento Sans" w:cs="Quattrocento Sans"/>
          <w:lang w:val="en-IN"/>
        </w:rPr>
      </w:pPr>
      <w:r>
        <w:rPr>
          <w:rFonts w:ascii="Quattrocento Sans" w:eastAsia="Quattrocento Sans" w:hAnsi="Quattrocento Sans" w:cs="Quattrocento Sans"/>
        </w:rPr>
        <w:t xml:space="preserve">  </w:t>
      </w:r>
      <w:r w:rsidR="00DF6B5F" w:rsidRPr="00DF6B5F">
        <w:rPr>
          <w:rFonts w:ascii="Quattrocento Sans" w:eastAsia="Quattrocento Sans" w:hAnsi="Quattrocento Sans" w:cs="Quattrocento Sans"/>
          <w:b/>
          <w:bCs/>
          <w:lang w:val="en-IN"/>
        </w:rPr>
        <w:t>1. Selecting the Appropriate Technology</w:t>
      </w:r>
    </w:p>
    <w:p w14:paraId="44CE8066" w14:textId="77777777" w:rsidR="00DF6B5F" w:rsidRPr="00DF6B5F" w:rsidRDefault="00DF6B5F" w:rsidP="00DF6B5F">
      <w:pPr>
        <w:numPr>
          <w:ilvl w:val="0"/>
          <w:numId w:val="5"/>
        </w:numPr>
        <w:spacing w:after="160" w:line="259" w:lineRule="auto"/>
        <w:rPr>
          <w:rFonts w:ascii="Quattrocento Sans" w:eastAsia="Quattrocento Sans" w:hAnsi="Quattrocento Sans" w:cs="Quattrocento Sans"/>
          <w:lang w:val="en-IN"/>
        </w:rPr>
      </w:pPr>
      <w:r w:rsidRPr="00DF6B5F">
        <w:rPr>
          <w:rFonts w:ascii="Quattrocento Sans" w:eastAsia="Quattrocento Sans" w:hAnsi="Quattrocento Sans" w:cs="Quattrocento Sans"/>
          <w:lang w:val="en-IN"/>
        </w:rPr>
        <w:t xml:space="preserve">The system uses </w:t>
      </w:r>
      <w:r w:rsidRPr="00DF6B5F">
        <w:rPr>
          <w:rFonts w:ascii="Quattrocento Sans" w:eastAsia="Quattrocento Sans" w:hAnsi="Quattrocento Sans" w:cs="Quattrocento Sans"/>
          <w:b/>
          <w:bCs/>
          <w:lang w:val="en-IN"/>
        </w:rPr>
        <w:t>Node.js and Express.js</w:t>
      </w:r>
      <w:r w:rsidRPr="00DF6B5F">
        <w:rPr>
          <w:rFonts w:ascii="Quattrocento Sans" w:eastAsia="Quattrocento Sans" w:hAnsi="Quattrocento Sans" w:cs="Quattrocento Sans"/>
          <w:lang w:val="en-IN"/>
        </w:rPr>
        <w:t xml:space="preserve"> for backend development and </w:t>
      </w:r>
      <w:r w:rsidRPr="00DF6B5F">
        <w:rPr>
          <w:rFonts w:ascii="Quattrocento Sans" w:eastAsia="Quattrocento Sans" w:hAnsi="Quattrocento Sans" w:cs="Quattrocento Sans"/>
          <w:b/>
          <w:bCs/>
          <w:lang w:val="en-IN"/>
        </w:rPr>
        <w:t>MongoDB</w:t>
      </w:r>
      <w:r w:rsidRPr="00DF6B5F">
        <w:rPr>
          <w:rFonts w:ascii="Quattrocento Sans" w:eastAsia="Quattrocento Sans" w:hAnsi="Quattrocento Sans" w:cs="Quattrocento Sans"/>
          <w:lang w:val="en-IN"/>
        </w:rPr>
        <w:t xml:space="preserve"> for database storage.</w:t>
      </w:r>
    </w:p>
    <w:p w14:paraId="41209DCD" w14:textId="77777777" w:rsidR="00DF6B5F" w:rsidRPr="00DF6B5F" w:rsidRDefault="00DF6B5F" w:rsidP="00DF6B5F">
      <w:pPr>
        <w:numPr>
          <w:ilvl w:val="0"/>
          <w:numId w:val="5"/>
        </w:numPr>
        <w:spacing w:after="160" w:line="259" w:lineRule="auto"/>
        <w:rPr>
          <w:rFonts w:ascii="Quattrocento Sans" w:eastAsia="Quattrocento Sans" w:hAnsi="Quattrocento Sans" w:cs="Quattrocento Sans"/>
          <w:lang w:val="en-IN"/>
        </w:rPr>
      </w:pPr>
      <w:r w:rsidRPr="00DF6B5F">
        <w:rPr>
          <w:rFonts w:ascii="Quattrocento Sans" w:eastAsia="Quattrocento Sans" w:hAnsi="Quattrocento Sans" w:cs="Quattrocento Sans"/>
          <w:b/>
          <w:bCs/>
          <w:lang w:val="en-IN"/>
        </w:rPr>
        <w:t>JWT authentication</w:t>
      </w:r>
      <w:r w:rsidRPr="00DF6B5F">
        <w:rPr>
          <w:rFonts w:ascii="Quattrocento Sans" w:eastAsia="Quattrocento Sans" w:hAnsi="Quattrocento Sans" w:cs="Quattrocento Sans"/>
          <w:lang w:val="en-IN"/>
        </w:rPr>
        <w:t xml:space="preserve"> is implemented to provide secure user access and protect API endpoints.</w:t>
      </w:r>
    </w:p>
    <w:p w14:paraId="1B5285A9" w14:textId="77777777" w:rsidR="00DF6B5F" w:rsidRPr="00DF6B5F" w:rsidRDefault="00DF6B5F" w:rsidP="00DF6B5F">
      <w:pPr>
        <w:spacing w:after="160" w:line="259" w:lineRule="auto"/>
        <w:rPr>
          <w:rFonts w:ascii="Quattrocento Sans" w:eastAsia="Quattrocento Sans" w:hAnsi="Quattrocento Sans" w:cs="Quattrocento Sans"/>
          <w:lang w:val="en-IN"/>
        </w:rPr>
      </w:pPr>
      <w:r w:rsidRPr="00DF6B5F">
        <w:rPr>
          <w:rFonts w:ascii="Quattrocento Sans" w:eastAsia="Quattrocento Sans" w:hAnsi="Quattrocento Sans" w:cs="Quattrocento Sans"/>
          <w:b/>
          <w:bCs/>
          <w:lang w:val="en-IN"/>
        </w:rPr>
        <w:t>2. Defining System Structure</w:t>
      </w:r>
    </w:p>
    <w:p w14:paraId="47DE631C" w14:textId="77777777" w:rsidR="00DF6B5F" w:rsidRPr="00DF6B5F" w:rsidRDefault="00DF6B5F" w:rsidP="00DF6B5F">
      <w:pPr>
        <w:numPr>
          <w:ilvl w:val="0"/>
          <w:numId w:val="6"/>
        </w:numPr>
        <w:spacing w:after="160" w:line="259" w:lineRule="auto"/>
        <w:rPr>
          <w:rFonts w:ascii="Quattrocento Sans" w:eastAsia="Quattrocento Sans" w:hAnsi="Quattrocento Sans" w:cs="Quattrocento Sans"/>
          <w:lang w:val="en-IN"/>
        </w:rPr>
      </w:pPr>
      <w:r w:rsidRPr="00DF6B5F">
        <w:rPr>
          <w:rFonts w:ascii="Quattrocento Sans" w:eastAsia="Quattrocento Sans" w:hAnsi="Quattrocento Sans" w:cs="Quattrocento Sans"/>
          <w:lang w:val="en-IN"/>
        </w:rPr>
        <w:t xml:space="preserve">The application follows a </w:t>
      </w:r>
      <w:r w:rsidRPr="00DF6B5F">
        <w:rPr>
          <w:rFonts w:ascii="Quattrocento Sans" w:eastAsia="Quattrocento Sans" w:hAnsi="Quattrocento Sans" w:cs="Quattrocento Sans"/>
          <w:b/>
          <w:bCs/>
          <w:lang w:val="en-IN"/>
        </w:rPr>
        <w:t>modular MVC architecture</w:t>
      </w:r>
      <w:r w:rsidRPr="00DF6B5F">
        <w:rPr>
          <w:rFonts w:ascii="Quattrocento Sans" w:eastAsia="Quattrocento Sans" w:hAnsi="Quattrocento Sans" w:cs="Quattrocento Sans"/>
          <w:lang w:val="en-IN"/>
        </w:rPr>
        <w:t xml:space="preserve"> to maintain a clear separation between models, controllers, and routes.</w:t>
      </w:r>
    </w:p>
    <w:p w14:paraId="398D0449" w14:textId="77777777" w:rsidR="00DF6B5F" w:rsidRPr="00DF6B5F" w:rsidRDefault="00DF6B5F" w:rsidP="00DF6B5F">
      <w:pPr>
        <w:numPr>
          <w:ilvl w:val="0"/>
          <w:numId w:val="6"/>
        </w:numPr>
        <w:spacing w:after="160" w:line="259" w:lineRule="auto"/>
        <w:rPr>
          <w:rFonts w:ascii="Quattrocento Sans" w:eastAsia="Quattrocento Sans" w:hAnsi="Quattrocento Sans" w:cs="Quattrocento Sans"/>
          <w:lang w:val="en-IN"/>
        </w:rPr>
      </w:pPr>
      <w:r w:rsidRPr="00DF6B5F">
        <w:rPr>
          <w:rFonts w:ascii="Quattrocento Sans" w:eastAsia="Quattrocento Sans" w:hAnsi="Quattrocento Sans" w:cs="Quattrocento Sans"/>
          <w:lang w:val="en-IN"/>
        </w:rPr>
        <w:t>This structure improves code organization, scalability, and maintainability.</w:t>
      </w:r>
    </w:p>
    <w:p w14:paraId="71EA398F" w14:textId="77777777" w:rsidR="00DF6B5F" w:rsidRPr="00DF6B5F" w:rsidRDefault="00DF6B5F" w:rsidP="00DF6B5F">
      <w:pPr>
        <w:spacing w:after="160" w:line="259" w:lineRule="auto"/>
        <w:rPr>
          <w:rFonts w:ascii="Quattrocento Sans" w:eastAsia="Quattrocento Sans" w:hAnsi="Quattrocento Sans" w:cs="Quattrocento Sans"/>
          <w:lang w:val="en-IN"/>
        </w:rPr>
      </w:pPr>
      <w:r w:rsidRPr="00DF6B5F">
        <w:rPr>
          <w:rFonts w:ascii="Quattrocento Sans" w:eastAsia="Quattrocento Sans" w:hAnsi="Quattrocento Sans" w:cs="Quattrocento Sans"/>
          <w:b/>
          <w:bCs/>
          <w:lang w:val="en-IN"/>
        </w:rPr>
        <w:t>3. Planning Features and Development Phases</w:t>
      </w:r>
    </w:p>
    <w:p w14:paraId="41AF295F" w14:textId="77777777" w:rsidR="00DF6B5F" w:rsidRPr="00DF6B5F" w:rsidRDefault="00DF6B5F" w:rsidP="00DF6B5F">
      <w:pPr>
        <w:numPr>
          <w:ilvl w:val="0"/>
          <w:numId w:val="7"/>
        </w:numPr>
        <w:spacing w:after="160" w:line="259" w:lineRule="auto"/>
        <w:rPr>
          <w:rFonts w:ascii="Quattrocento Sans" w:eastAsia="Quattrocento Sans" w:hAnsi="Quattrocento Sans" w:cs="Quattrocento Sans"/>
          <w:lang w:val="en-IN"/>
        </w:rPr>
      </w:pPr>
      <w:r w:rsidRPr="00DF6B5F">
        <w:rPr>
          <w:rFonts w:ascii="Quattrocento Sans" w:eastAsia="Quattrocento Sans" w:hAnsi="Quattrocento Sans" w:cs="Quattrocento Sans"/>
          <w:lang w:val="en-IN"/>
        </w:rPr>
        <w:t>The development process is divided into stages such as backend environment setup, authentication API development, product CRUD operations, and API testing.</w:t>
      </w:r>
    </w:p>
    <w:p w14:paraId="77D2F641" w14:textId="77777777" w:rsidR="00DF6B5F" w:rsidRPr="00DF6B5F" w:rsidRDefault="00DF6B5F" w:rsidP="00DF6B5F">
      <w:pPr>
        <w:numPr>
          <w:ilvl w:val="0"/>
          <w:numId w:val="7"/>
        </w:numPr>
        <w:spacing w:after="160" w:line="259" w:lineRule="auto"/>
        <w:rPr>
          <w:rFonts w:ascii="Quattrocento Sans" w:eastAsia="Quattrocento Sans" w:hAnsi="Quattrocento Sans" w:cs="Quattrocento Sans"/>
          <w:lang w:val="en-IN"/>
        </w:rPr>
      </w:pPr>
      <w:r w:rsidRPr="00DF6B5F">
        <w:rPr>
          <w:rFonts w:ascii="Quattrocento Sans" w:eastAsia="Quattrocento Sans" w:hAnsi="Quattrocento Sans" w:cs="Quattrocento Sans"/>
          <w:lang w:val="en-IN"/>
        </w:rPr>
        <w:t>This phased approach ensures smooth implementation and stable system functionality.</w:t>
      </w:r>
    </w:p>
    <w:p w14:paraId="733E0629" w14:textId="77777777" w:rsidR="00DF6B5F" w:rsidRPr="00DF6B5F" w:rsidRDefault="00DF6B5F" w:rsidP="00DF6B5F">
      <w:pPr>
        <w:spacing w:after="160" w:line="259" w:lineRule="auto"/>
        <w:rPr>
          <w:rFonts w:ascii="Quattrocento Sans" w:eastAsia="Quattrocento Sans" w:hAnsi="Quattrocento Sans" w:cs="Quattrocento Sans"/>
          <w:lang w:val="en-IN"/>
        </w:rPr>
      </w:pPr>
      <w:r w:rsidRPr="00DF6B5F">
        <w:rPr>
          <w:rFonts w:ascii="Quattrocento Sans" w:eastAsia="Quattrocento Sans" w:hAnsi="Quattrocento Sans" w:cs="Quattrocento Sans"/>
          <w:b/>
          <w:bCs/>
          <w:lang w:val="en-IN"/>
        </w:rPr>
        <w:t>4. Establishing Development Standards</w:t>
      </w:r>
    </w:p>
    <w:p w14:paraId="2D7F3820" w14:textId="77777777" w:rsidR="00DF6B5F" w:rsidRPr="00DF6B5F" w:rsidRDefault="00DF6B5F" w:rsidP="00DF6B5F">
      <w:pPr>
        <w:numPr>
          <w:ilvl w:val="0"/>
          <w:numId w:val="8"/>
        </w:numPr>
        <w:spacing w:after="160" w:line="259" w:lineRule="auto"/>
        <w:rPr>
          <w:rFonts w:ascii="Quattrocento Sans" w:eastAsia="Quattrocento Sans" w:hAnsi="Quattrocento Sans" w:cs="Quattrocento Sans"/>
          <w:lang w:val="en-IN"/>
        </w:rPr>
      </w:pPr>
      <w:r w:rsidRPr="00DF6B5F">
        <w:rPr>
          <w:rFonts w:ascii="Quattrocento Sans" w:eastAsia="Quattrocento Sans" w:hAnsi="Quattrocento Sans" w:cs="Quattrocento Sans"/>
          <w:lang w:val="en-IN"/>
        </w:rPr>
        <w:t xml:space="preserve">REST API standards and </w:t>
      </w:r>
      <w:r w:rsidRPr="00DF6B5F">
        <w:rPr>
          <w:rFonts w:ascii="Quattrocento Sans" w:eastAsia="Quattrocento Sans" w:hAnsi="Quattrocento Sans" w:cs="Quattrocento Sans"/>
          <w:b/>
          <w:bCs/>
          <w:lang w:val="en-IN"/>
        </w:rPr>
        <w:t>token-based authorization</w:t>
      </w:r>
      <w:r w:rsidRPr="00DF6B5F">
        <w:rPr>
          <w:rFonts w:ascii="Quattrocento Sans" w:eastAsia="Quattrocento Sans" w:hAnsi="Quattrocento Sans" w:cs="Quattrocento Sans"/>
          <w:lang w:val="en-IN"/>
        </w:rPr>
        <w:t xml:space="preserve"> are implemented to maintain secure communication between client and server.</w:t>
      </w:r>
    </w:p>
    <w:p w14:paraId="0498E664" w14:textId="77777777" w:rsidR="00DF6B5F" w:rsidRPr="00DF6B5F" w:rsidRDefault="00DF6B5F" w:rsidP="00DF6B5F">
      <w:pPr>
        <w:numPr>
          <w:ilvl w:val="0"/>
          <w:numId w:val="8"/>
        </w:numPr>
        <w:spacing w:after="160" w:line="259" w:lineRule="auto"/>
        <w:rPr>
          <w:rFonts w:ascii="Quattrocento Sans" w:eastAsia="Quattrocento Sans" w:hAnsi="Quattrocento Sans" w:cs="Quattrocento Sans"/>
          <w:lang w:val="en-IN"/>
        </w:rPr>
      </w:pPr>
      <w:r w:rsidRPr="00DF6B5F">
        <w:rPr>
          <w:rFonts w:ascii="Quattrocento Sans" w:eastAsia="Quattrocento Sans" w:hAnsi="Quattrocento Sans" w:cs="Quattrocento Sans"/>
          <w:lang w:val="en-IN"/>
        </w:rPr>
        <w:t>Middleware is used for authentication, request validation, and error handling.</w:t>
      </w:r>
    </w:p>
    <w:p w14:paraId="78CB37BB" w14:textId="77777777" w:rsidR="00DF6B5F" w:rsidRPr="00DF6B5F" w:rsidRDefault="00DF6B5F" w:rsidP="00DF6B5F">
      <w:pPr>
        <w:spacing w:after="160" w:line="259" w:lineRule="auto"/>
        <w:rPr>
          <w:rFonts w:ascii="Quattrocento Sans" w:eastAsia="Quattrocento Sans" w:hAnsi="Quattrocento Sans" w:cs="Quattrocento Sans"/>
          <w:lang w:val="en-IN"/>
        </w:rPr>
      </w:pPr>
      <w:r w:rsidRPr="00DF6B5F">
        <w:rPr>
          <w:rFonts w:ascii="Quattrocento Sans" w:eastAsia="Quattrocento Sans" w:hAnsi="Quattrocento Sans" w:cs="Quattrocento Sans"/>
          <w:b/>
          <w:bCs/>
          <w:lang w:val="en-IN"/>
        </w:rPr>
        <w:t>5. Performance and Reliability</w:t>
      </w:r>
    </w:p>
    <w:p w14:paraId="272603FC" w14:textId="77777777" w:rsidR="00DF6B5F" w:rsidRPr="00DF6B5F" w:rsidRDefault="00DF6B5F" w:rsidP="00DF6B5F">
      <w:pPr>
        <w:numPr>
          <w:ilvl w:val="0"/>
          <w:numId w:val="9"/>
        </w:numPr>
        <w:spacing w:after="160" w:line="259" w:lineRule="auto"/>
        <w:rPr>
          <w:rFonts w:ascii="Quattrocento Sans" w:eastAsia="Quattrocento Sans" w:hAnsi="Quattrocento Sans" w:cs="Quattrocento Sans"/>
          <w:lang w:val="en-IN"/>
        </w:rPr>
      </w:pPr>
      <w:r w:rsidRPr="00DF6B5F">
        <w:rPr>
          <w:rFonts w:ascii="Quattrocento Sans" w:eastAsia="Quattrocento Sans" w:hAnsi="Quattrocento Sans" w:cs="Quattrocento Sans"/>
          <w:lang w:val="en-IN"/>
        </w:rPr>
        <w:t>Efficient database queries and asynchronous API handling are used to ensure faster response times.</w:t>
      </w:r>
    </w:p>
    <w:p w14:paraId="7873A88B" w14:textId="77777777" w:rsidR="00DF6B5F" w:rsidRPr="00DF6B5F" w:rsidRDefault="00DF6B5F" w:rsidP="00DF6B5F">
      <w:pPr>
        <w:numPr>
          <w:ilvl w:val="0"/>
          <w:numId w:val="9"/>
        </w:numPr>
        <w:spacing w:after="160" w:line="259" w:lineRule="auto"/>
        <w:rPr>
          <w:rFonts w:ascii="Quattrocento Sans" w:eastAsia="Quattrocento Sans" w:hAnsi="Quattrocento Sans" w:cs="Quattrocento Sans"/>
          <w:lang w:val="en-IN"/>
        </w:rPr>
      </w:pPr>
      <w:r w:rsidRPr="00DF6B5F">
        <w:rPr>
          <w:rFonts w:ascii="Quattrocento Sans" w:eastAsia="Quattrocento Sans" w:hAnsi="Quattrocento Sans" w:cs="Quattrocento Sans"/>
          <w:lang w:val="en-IN"/>
        </w:rPr>
        <w:t>The backend is designed to provide reliable performance and secure data management.</w:t>
      </w:r>
    </w:p>
    <w:p w14:paraId="70046BE9" w14:textId="0815E013" w:rsidR="00516E2B" w:rsidRDefault="00516E2B" w:rsidP="00DF6B5F">
      <w:pPr>
        <w:spacing w:after="160" w:line="259" w:lineRule="auto"/>
        <w:rPr>
          <w:sz w:val="20"/>
          <w:szCs w:val="20"/>
        </w:rPr>
      </w:pPr>
    </w:p>
    <w:p w14:paraId="74ACB5C3" w14:textId="77777777" w:rsidR="00516E2B" w:rsidRDefault="00516E2B">
      <w:pPr>
        <w:spacing w:after="160" w:line="259" w:lineRule="auto"/>
        <w:ind w:left="720"/>
      </w:pPr>
    </w:p>
    <w:p w14:paraId="20C5FE3E" w14:textId="77777777" w:rsidR="00516E2B" w:rsidRDefault="00516E2B">
      <w:pPr>
        <w:spacing w:after="160" w:line="259" w:lineRule="auto"/>
        <w:ind w:left="720"/>
      </w:pPr>
    </w:p>
    <w:p w14:paraId="66B74280" w14:textId="77777777" w:rsidR="00516E2B" w:rsidRDefault="00516E2B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F7F0843" w14:textId="77777777" w:rsidR="00516E2B" w:rsidRDefault="00000000">
      <w:r>
        <w:rPr>
          <w:noProof/>
        </w:rPr>
        <w:drawing>
          <wp:inline distT="114300" distB="114300" distL="114300" distR="114300" wp14:anchorId="676CAB0F" wp14:editId="4EEB4B8B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16E2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56D116D-0C1C-40D4-AE53-CCCC4F921482}"/>
    <w:embedBold r:id="rId2" w:fontKey="{F960FB1C-26C0-4918-BDF1-2254260003EA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55BBF6E9-09CB-4111-AB62-1EFEEEF81CB5}"/>
    <w:embedBold r:id="rId4" w:fontKey="{33D31B22-E44A-4F4F-9063-9DA2AF6E9E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E2146F2-21F4-4B92-9629-137032E0DC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C1294"/>
    <w:multiLevelType w:val="multilevel"/>
    <w:tmpl w:val="F5FA3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184409"/>
    <w:multiLevelType w:val="multilevel"/>
    <w:tmpl w:val="BC3E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57C5B"/>
    <w:multiLevelType w:val="multilevel"/>
    <w:tmpl w:val="1C74D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255EEC"/>
    <w:multiLevelType w:val="multilevel"/>
    <w:tmpl w:val="87A6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B2409"/>
    <w:multiLevelType w:val="multilevel"/>
    <w:tmpl w:val="61CA0A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74D3A2C"/>
    <w:multiLevelType w:val="multilevel"/>
    <w:tmpl w:val="B150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320E7"/>
    <w:multiLevelType w:val="multilevel"/>
    <w:tmpl w:val="4644FE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ECD02C4"/>
    <w:multiLevelType w:val="multilevel"/>
    <w:tmpl w:val="9CE0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803F7E"/>
    <w:multiLevelType w:val="multilevel"/>
    <w:tmpl w:val="F97A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884948">
    <w:abstractNumId w:val="6"/>
  </w:num>
  <w:num w:numId="2" w16cid:durableId="537082362">
    <w:abstractNumId w:val="0"/>
  </w:num>
  <w:num w:numId="3" w16cid:durableId="503134499">
    <w:abstractNumId w:val="4"/>
  </w:num>
  <w:num w:numId="4" w16cid:durableId="1717510646">
    <w:abstractNumId w:val="2"/>
  </w:num>
  <w:num w:numId="5" w16cid:durableId="1073233564">
    <w:abstractNumId w:val="7"/>
  </w:num>
  <w:num w:numId="6" w16cid:durableId="268238872">
    <w:abstractNumId w:val="1"/>
  </w:num>
  <w:num w:numId="7" w16cid:durableId="848370091">
    <w:abstractNumId w:val="5"/>
  </w:num>
  <w:num w:numId="8" w16cid:durableId="1213081616">
    <w:abstractNumId w:val="8"/>
  </w:num>
  <w:num w:numId="9" w16cid:durableId="2772273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E2B"/>
    <w:rsid w:val="00077DFC"/>
    <w:rsid w:val="00516E2B"/>
    <w:rsid w:val="009C2F0C"/>
    <w:rsid w:val="00DF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B3EF1"/>
  <w15:docId w15:val="{8C31FC4F-7485-49E7-B79A-DC7029C9E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F6B5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Ramya balachandran</cp:lastModifiedBy>
  <cp:revision>3</cp:revision>
  <dcterms:created xsi:type="dcterms:W3CDTF">2026-03-08T06:08:00Z</dcterms:created>
  <dcterms:modified xsi:type="dcterms:W3CDTF">2026-03-08T06:09:00Z</dcterms:modified>
</cp:coreProperties>
</file>