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YouTube - Manual Test Cases</w:t>
      </w:r>
    </w:p>
    <w:p/>
    <w:p>
      <w:r>
        <w:rPr>
          <w:b/>
          <w:bCs/>
        </w:rPr>
        <w:t xml:space="preserve">Test Case ID: TC-YT-001</w:t>
      </w:r>
    </w:p>
    <w:p>
      <w:r>
        <w:t xml:space="preserve">Title: Search for a video on YouTube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page is displayed</w:t>
      </w:r>
    </w:p>
    <w:p>
      <w:r>
        <w:t xml:space="preserve">Expected: The URL contains /watch</w:t>
      </w:r>
    </w:p>
    <w:p/>
    <w:p>
      <w:r>
        <w:rPr>
          <w:b/>
          <w:bCs/>
        </w:rPr>
        <w:t xml:space="preserve">Test Case ID: TC-YT-002</w:t>
      </w:r>
    </w:p>
    <w:p>
      <w:r>
        <w:t xml:space="preserve">Title: Verify YouTube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Verify that the YouTube logo is visible</w:t>
      </w:r>
    </w:p>
    <w:p>
      <w:r>
        <w:t xml:space="preserve">Expected: The logo is shown in the header</w:t>
      </w:r>
    </w:p>
    <w:p>
      <w:r>
        <w:t xml:space="preserve">3. Verify that the search box is visible</w:t>
      </w:r>
    </w:p>
    <w:p>
      <w:r>
        <w:t xml:space="preserve">Expected: The search box is shown in the header</w:t>
      </w:r>
    </w:p>
    <w:p>
      <w:r>
        <w:t xml:space="preserve">4.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TC-YT-003</w:t>
      </w:r>
    </w:p>
    <w:p>
      <w:r>
        <w:t xml:space="preserve">Title: Search and open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testing tutorial"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>
      <w:r>
        <w:t xml:space="preserve">7.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TC-YT-004</w:t>
      </w:r>
    </w:p>
    <w:p>
      <w:r>
        <w:t xml:space="preserve">Title: Search, open a video and go back to the results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Navigate back</w:t>
      </w:r>
    </w:p>
    <w:p>
      <w:r>
        <w:t xml:space="preserve">Expected: The browser returns to the search results</w:t>
      </w:r>
    </w:p>
    <w:p>
      <w:r>
        <w:t xml:space="preserve">7. Verify that the URL contains "/results"</w:t>
      </w:r>
    </w:p>
    <w:p>
      <w:r>
        <w:t xml:space="preserve">Expected: The search results page is shown again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2026-09-03T10:49:03.300Z</dcterms:created>
  <dcterms:modified xsi:type="dcterms:W3CDTF">2026-09-03T10:49:03.300Z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