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17625A" w14:textId="5078EFC0" w:rsidR="009519B1" w:rsidRDefault="009519B1" w:rsidP="009519B1">
      <w:pPr>
        <w:pStyle w:val="Header"/>
        <w:rPr>
          <w:sz w:val="56"/>
          <w:szCs w:val="56"/>
          <w:lang w:val="en-US"/>
        </w:rPr>
      </w:pPr>
      <w:r>
        <w:rPr>
          <w:sz w:val="56"/>
          <w:szCs w:val="56"/>
          <w:lang w:val="en-US"/>
        </w:rPr>
        <w:t xml:space="preserve">                        </w:t>
      </w:r>
      <w:r w:rsidRPr="009519B1">
        <w:rPr>
          <w:rFonts w:ascii="Times New Roman" w:hAnsi="Times New Roman" w:cs="Times New Roman"/>
          <w:sz w:val="56"/>
          <w:szCs w:val="56"/>
          <w:lang w:val="en-US"/>
        </w:rPr>
        <w:t>TASK</w:t>
      </w:r>
      <w:r w:rsidRPr="009519B1">
        <w:rPr>
          <w:sz w:val="56"/>
          <w:szCs w:val="56"/>
          <w:lang w:val="en-US"/>
        </w:rPr>
        <w:t xml:space="preserve"> 1</w:t>
      </w:r>
    </w:p>
    <w:p w14:paraId="5C24FB9F" w14:textId="7EB437F0" w:rsidR="009519B1" w:rsidRPr="009519B1" w:rsidRDefault="009519B1" w:rsidP="009519B1">
      <w:pPr>
        <w:pStyle w:val="Header"/>
        <w:rPr>
          <w:sz w:val="56"/>
          <w:szCs w:val="56"/>
          <w:lang w:val="en-US"/>
        </w:rPr>
      </w:pPr>
      <w:r>
        <w:rPr>
          <w:sz w:val="56"/>
          <w:szCs w:val="56"/>
          <w:lang w:val="en-US"/>
        </w:rPr>
        <w:t xml:space="preserve">      Basic Operations Of Power BI</w:t>
      </w:r>
    </w:p>
    <w:p w14:paraId="5856C542" w14:textId="77777777" w:rsidR="009519B1" w:rsidRDefault="009519B1" w:rsidP="004043D1">
      <w:pPr>
        <w:pStyle w:val="Header"/>
        <w:rPr>
          <w:sz w:val="28"/>
          <w:szCs w:val="28"/>
        </w:rPr>
      </w:pPr>
    </w:p>
    <w:p w14:paraId="57DEAB1D" w14:textId="77777777" w:rsidR="009519B1" w:rsidRDefault="009519B1" w:rsidP="004043D1">
      <w:pPr>
        <w:pStyle w:val="Header"/>
        <w:rPr>
          <w:sz w:val="28"/>
          <w:szCs w:val="28"/>
        </w:rPr>
      </w:pPr>
    </w:p>
    <w:p w14:paraId="760773F7" w14:textId="77777777" w:rsidR="009519B1" w:rsidRDefault="009519B1" w:rsidP="004043D1">
      <w:pPr>
        <w:pStyle w:val="Header"/>
        <w:rPr>
          <w:sz w:val="28"/>
          <w:szCs w:val="28"/>
        </w:rPr>
      </w:pPr>
    </w:p>
    <w:p w14:paraId="5FE1B7EA" w14:textId="77777777" w:rsidR="009519B1" w:rsidRDefault="009519B1" w:rsidP="004043D1">
      <w:pPr>
        <w:pStyle w:val="Header"/>
        <w:rPr>
          <w:sz w:val="28"/>
          <w:szCs w:val="28"/>
        </w:rPr>
      </w:pPr>
    </w:p>
    <w:p w14:paraId="0FB30FD7" w14:textId="77777777" w:rsidR="009519B1" w:rsidRDefault="009519B1" w:rsidP="004043D1">
      <w:pPr>
        <w:pStyle w:val="Header"/>
        <w:rPr>
          <w:sz w:val="28"/>
          <w:szCs w:val="28"/>
        </w:rPr>
      </w:pPr>
    </w:p>
    <w:p w14:paraId="5DE8F5D0" w14:textId="77777777" w:rsidR="009519B1" w:rsidRDefault="009519B1" w:rsidP="004043D1">
      <w:pPr>
        <w:pStyle w:val="Header"/>
        <w:rPr>
          <w:sz w:val="28"/>
          <w:szCs w:val="28"/>
        </w:rPr>
      </w:pPr>
    </w:p>
    <w:p w14:paraId="0B2FDBF8" w14:textId="38817E13" w:rsidR="004043D1" w:rsidRPr="00D27D2D" w:rsidRDefault="004043D1" w:rsidP="004043D1">
      <w:pPr>
        <w:pStyle w:val="Header"/>
        <w:rPr>
          <w:sz w:val="28"/>
          <w:szCs w:val="28"/>
        </w:rPr>
      </w:pPr>
      <w:r w:rsidRPr="004043D1">
        <w:rPr>
          <w:sz w:val="28"/>
          <w:szCs w:val="28"/>
        </w:rPr>
        <w:t>Step 1</w:t>
      </w:r>
      <w:r w:rsidRPr="004043D1">
        <w:t xml:space="preserve">: </w:t>
      </w:r>
      <w:r w:rsidRPr="00D27D2D">
        <w:rPr>
          <w:sz w:val="28"/>
          <w:szCs w:val="28"/>
        </w:rPr>
        <w:t>Launch Power BI and use the</w:t>
      </w:r>
      <w:r w:rsidRPr="004043D1">
        <w:t xml:space="preserve"> </w:t>
      </w:r>
      <w:r w:rsidRPr="004043D1">
        <w:rPr>
          <w:b/>
          <w:bCs/>
          <w:sz w:val="28"/>
          <w:szCs w:val="28"/>
        </w:rPr>
        <w:t>Get Data</w:t>
      </w:r>
      <w:r w:rsidRPr="004043D1">
        <w:t xml:space="preserve"> </w:t>
      </w:r>
      <w:r w:rsidRPr="00D27D2D">
        <w:rPr>
          <w:sz w:val="28"/>
          <w:szCs w:val="28"/>
        </w:rPr>
        <w:t>option located on the toolbar to import data from local storage.</w:t>
      </w:r>
    </w:p>
    <w:p w14:paraId="461662E7" w14:textId="77777777" w:rsidR="004043D1" w:rsidRDefault="004043D1" w:rsidP="004043D1"/>
    <w:p w14:paraId="2B5812D3" w14:textId="452850BA" w:rsidR="004B5B37" w:rsidRDefault="004043D1">
      <w:pPr>
        <w:rPr>
          <w:noProof/>
        </w:rPr>
      </w:pPr>
      <w:r>
        <w:rPr>
          <w:noProof/>
        </w:rPr>
        <w:drawing>
          <wp:inline distT="0" distB="0" distL="0" distR="0" wp14:anchorId="6451004B" wp14:editId="007C781D">
            <wp:extent cx="5875020" cy="3210237"/>
            <wp:effectExtent l="0" t="0" r="0" b="9525"/>
            <wp:docPr id="18068547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8186" cy="3211967"/>
                    </a:xfrm>
                    <a:prstGeom prst="rect">
                      <a:avLst/>
                    </a:prstGeom>
                    <a:noFill/>
                    <a:ln>
                      <a:noFill/>
                    </a:ln>
                  </pic:spPr>
                </pic:pic>
              </a:graphicData>
            </a:graphic>
          </wp:inline>
        </w:drawing>
      </w:r>
    </w:p>
    <w:p w14:paraId="47DFC72D" w14:textId="77777777" w:rsidR="004043D1" w:rsidRPr="004043D1" w:rsidRDefault="004043D1" w:rsidP="004043D1"/>
    <w:p w14:paraId="75862F72" w14:textId="77777777" w:rsidR="004043D1" w:rsidRPr="004043D1" w:rsidRDefault="004043D1" w:rsidP="004043D1"/>
    <w:p w14:paraId="784730C1" w14:textId="77777777" w:rsidR="009519B1" w:rsidRDefault="009519B1" w:rsidP="004043D1">
      <w:pPr>
        <w:rPr>
          <w:sz w:val="28"/>
          <w:szCs w:val="28"/>
        </w:rPr>
      </w:pPr>
    </w:p>
    <w:p w14:paraId="015CD96B" w14:textId="77777777" w:rsidR="009519B1" w:rsidRDefault="009519B1" w:rsidP="004043D1">
      <w:pPr>
        <w:rPr>
          <w:sz w:val="28"/>
          <w:szCs w:val="28"/>
        </w:rPr>
      </w:pPr>
    </w:p>
    <w:p w14:paraId="3BF8873E" w14:textId="77777777" w:rsidR="009519B1" w:rsidRDefault="009519B1" w:rsidP="004043D1">
      <w:pPr>
        <w:rPr>
          <w:sz w:val="28"/>
          <w:szCs w:val="28"/>
        </w:rPr>
      </w:pPr>
    </w:p>
    <w:p w14:paraId="030939F7" w14:textId="77777777" w:rsidR="009519B1" w:rsidRDefault="009519B1" w:rsidP="004043D1">
      <w:pPr>
        <w:rPr>
          <w:sz w:val="28"/>
          <w:szCs w:val="28"/>
        </w:rPr>
      </w:pPr>
    </w:p>
    <w:p w14:paraId="166FF59F" w14:textId="77777777" w:rsidR="009519B1" w:rsidRDefault="009519B1" w:rsidP="004043D1">
      <w:pPr>
        <w:rPr>
          <w:sz w:val="28"/>
          <w:szCs w:val="28"/>
        </w:rPr>
      </w:pPr>
    </w:p>
    <w:p w14:paraId="7355C787" w14:textId="77777777" w:rsidR="009519B1" w:rsidRDefault="009519B1" w:rsidP="004043D1">
      <w:pPr>
        <w:rPr>
          <w:sz w:val="28"/>
          <w:szCs w:val="28"/>
        </w:rPr>
      </w:pPr>
    </w:p>
    <w:p w14:paraId="40710DBC" w14:textId="77777777" w:rsidR="009519B1" w:rsidRDefault="009519B1" w:rsidP="004043D1">
      <w:pPr>
        <w:rPr>
          <w:sz w:val="28"/>
          <w:szCs w:val="28"/>
        </w:rPr>
      </w:pPr>
    </w:p>
    <w:p w14:paraId="518A1B46" w14:textId="77777777" w:rsidR="009519B1" w:rsidRDefault="009519B1" w:rsidP="004043D1">
      <w:pPr>
        <w:rPr>
          <w:sz w:val="28"/>
          <w:szCs w:val="28"/>
        </w:rPr>
      </w:pPr>
    </w:p>
    <w:p w14:paraId="0CF632EB" w14:textId="77777777" w:rsidR="009519B1" w:rsidRDefault="009519B1" w:rsidP="004043D1">
      <w:pPr>
        <w:rPr>
          <w:sz w:val="28"/>
          <w:szCs w:val="28"/>
        </w:rPr>
      </w:pPr>
    </w:p>
    <w:p w14:paraId="17CA582F" w14:textId="3A453B06" w:rsidR="004043D1" w:rsidRPr="00142A58" w:rsidRDefault="004043D1" w:rsidP="004043D1">
      <w:pPr>
        <w:rPr>
          <w:sz w:val="28"/>
          <w:szCs w:val="28"/>
        </w:rPr>
      </w:pPr>
      <w:r w:rsidRPr="004043D1">
        <w:rPr>
          <w:sz w:val="28"/>
          <w:szCs w:val="28"/>
        </w:rPr>
        <w:t>Step 2</w:t>
      </w:r>
      <w:r w:rsidRPr="00142A58">
        <w:rPr>
          <w:sz w:val="28"/>
          <w:szCs w:val="28"/>
        </w:rPr>
        <w:t>: After selecting</w:t>
      </w:r>
      <w:r w:rsidRPr="004043D1">
        <w:rPr>
          <w:sz w:val="24"/>
          <w:szCs w:val="24"/>
        </w:rPr>
        <w:t xml:space="preserve"> </w:t>
      </w:r>
      <w:r w:rsidRPr="004043D1">
        <w:rPr>
          <w:b/>
          <w:bCs/>
          <w:sz w:val="28"/>
          <w:szCs w:val="28"/>
        </w:rPr>
        <w:t>Get Data</w:t>
      </w:r>
      <w:r w:rsidRPr="00142A58">
        <w:rPr>
          <w:sz w:val="28"/>
          <w:szCs w:val="28"/>
        </w:rPr>
        <w:t>, choose the</w:t>
      </w:r>
      <w:r w:rsidRPr="004043D1">
        <w:rPr>
          <w:sz w:val="24"/>
          <w:szCs w:val="24"/>
        </w:rPr>
        <w:t xml:space="preserve"> </w:t>
      </w:r>
      <w:r w:rsidRPr="004043D1">
        <w:rPr>
          <w:b/>
          <w:bCs/>
          <w:sz w:val="28"/>
          <w:szCs w:val="28"/>
        </w:rPr>
        <w:t>Text/CSV</w:t>
      </w:r>
      <w:r w:rsidRPr="004043D1">
        <w:rPr>
          <w:sz w:val="24"/>
          <w:szCs w:val="24"/>
        </w:rPr>
        <w:t xml:space="preserve"> </w:t>
      </w:r>
      <w:r w:rsidRPr="00142A58">
        <w:rPr>
          <w:sz w:val="28"/>
          <w:szCs w:val="28"/>
        </w:rPr>
        <w:t>option from the available data source formats to load the CSV file from your local storage.</w:t>
      </w:r>
    </w:p>
    <w:p w14:paraId="7F155B23" w14:textId="5FB4FA7A" w:rsidR="004043D1" w:rsidRDefault="009519B1" w:rsidP="004043D1">
      <w:pPr>
        <w:rPr>
          <w:sz w:val="24"/>
          <w:szCs w:val="24"/>
        </w:rPr>
      </w:pPr>
      <w:r>
        <w:rPr>
          <w:noProof/>
        </w:rPr>
        <w:drawing>
          <wp:inline distT="0" distB="0" distL="0" distR="0" wp14:anchorId="3CF9F9C8" wp14:editId="45D39C1F">
            <wp:extent cx="5731510" cy="3055620"/>
            <wp:effectExtent l="0" t="0" r="2540" b="0"/>
            <wp:docPr id="385266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2124" cy="3098597"/>
                    </a:xfrm>
                    <a:prstGeom prst="rect">
                      <a:avLst/>
                    </a:prstGeom>
                    <a:noFill/>
                    <a:ln>
                      <a:noFill/>
                    </a:ln>
                  </pic:spPr>
                </pic:pic>
              </a:graphicData>
            </a:graphic>
          </wp:inline>
        </w:drawing>
      </w:r>
    </w:p>
    <w:p w14:paraId="767603A3" w14:textId="77777777" w:rsidR="00D27D2D" w:rsidRDefault="00D27D2D">
      <w:pPr>
        <w:rPr>
          <w:sz w:val="28"/>
          <w:szCs w:val="28"/>
        </w:rPr>
      </w:pPr>
      <w:r w:rsidRPr="00D27D2D">
        <w:rPr>
          <w:sz w:val="28"/>
          <w:szCs w:val="28"/>
        </w:rPr>
        <w:t>Step 3</w:t>
      </w:r>
      <w:r w:rsidRPr="00D27D2D">
        <w:rPr>
          <w:sz w:val="24"/>
          <w:szCs w:val="24"/>
        </w:rPr>
        <w:t xml:space="preserve">: </w:t>
      </w:r>
      <w:r w:rsidRPr="00D27D2D">
        <w:rPr>
          <w:sz w:val="28"/>
          <w:szCs w:val="28"/>
        </w:rPr>
        <w:t>Locate and select the required file from your local computer storage, then open it.</w:t>
      </w:r>
    </w:p>
    <w:p w14:paraId="61205F39" w14:textId="77777777" w:rsidR="00142A58" w:rsidRDefault="00D27D2D">
      <w:pPr>
        <w:rPr>
          <w:sz w:val="24"/>
          <w:szCs w:val="24"/>
        </w:rPr>
      </w:pPr>
      <w:r>
        <w:rPr>
          <w:noProof/>
        </w:rPr>
        <w:drawing>
          <wp:inline distT="0" distB="0" distL="0" distR="0" wp14:anchorId="24589C3D" wp14:editId="02E6257C">
            <wp:extent cx="5731510" cy="3368040"/>
            <wp:effectExtent l="0" t="0" r="2540" b="3810"/>
            <wp:docPr id="1605580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68040"/>
                    </a:xfrm>
                    <a:prstGeom prst="rect">
                      <a:avLst/>
                    </a:prstGeom>
                    <a:noFill/>
                    <a:ln>
                      <a:noFill/>
                    </a:ln>
                  </pic:spPr>
                </pic:pic>
              </a:graphicData>
            </a:graphic>
          </wp:inline>
        </w:drawing>
      </w:r>
    </w:p>
    <w:p w14:paraId="2D433E5F" w14:textId="77777777" w:rsidR="00142A58" w:rsidRDefault="00142A58">
      <w:pPr>
        <w:rPr>
          <w:sz w:val="24"/>
          <w:szCs w:val="24"/>
        </w:rPr>
      </w:pPr>
    </w:p>
    <w:p w14:paraId="66F29AF5" w14:textId="77777777" w:rsidR="00142A58" w:rsidRDefault="00142A58">
      <w:pPr>
        <w:rPr>
          <w:sz w:val="24"/>
          <w:szCs w:val="24"/>
        </w:rPr>
      </w:pPr>
    </w:p>
    <w:p w14:paraId="11F9A7E8" w14:textId="77777777" w:rsidR="00142A58" w:rsidRDefault="00142A58">
      <w:pPr>
        <w:rPr>
          <w:sz w:val="24"/>
          <w:szCs w:val="24"/>
        </w:rPr>
      </w:pPr>
      <w:r w:rsidRPr="00142A58">
        <w:rPr>
          <w:sz w:val="28"/>
          <w:szCs w:val="28"/>
        </w:rPr>
        <w:t>Step 4</w:t>
      </w:r>
      <w:r w:rsidRPr="00142A58">
        <w:rPr>
          <w:sz w:val="24"/>
          <w:szCs w:val="24"/>
        </w:rPr>
        <w:t xml:space="preserve">: </w:t>
      </w:r>
      <w:r w:rsidRPr="00142A58">
        <w:rPr>
          <w:sz w:val="28"/>
          <w:szCs w:val="28"/>
        </w:rPr>
        <w:t>Once the CSV file is loaded, click on the Transform Data option to clean and refine the dataset. This involves handling data issues like missing values or duplicates and removing unnecessary rows or columns to restructure the data</w:t>
      </w:r>
      <w:r w:rsidRPr="00142A58">
        <w:rPr>
          <w:sz w:val="24"/>
          <w:szCs w:val="24"/>
        </w:rPr>
        <w:t>.</w:t>
      </w:r>
    </w:p>
    <w:p w14:paraId="61EAF2A7" w14:textId="77777777" w:rsidR="009519B1" w:rsidRDefault="00142A58" w:rsidP="004043D1">
      <w:pPr>
        <w:rPr>
          <w:sz w:val="24"/>
          <w:szCs w:val="24"/>
        </w:rPr>
      </w:pPr>
      <w:r>
        <w:rPr>
          <w:noProof/>
        </w:rPr>
        <w:drawing>
          <wp:inline distT="0" distB="0" distL="0" distR="0" wp14:anchorId="213F1CE0" wp14:editId="25957BBD">
            <wp:extent cx="5731510" cy="3329940"/>
            <wp:effectExtent l="0" t="0" r="2540" b="3810"/>
            <wp:docPr id="19058937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29940"/>
                    </a:xfrm>
                    <a:prstGeom prst="rect">
                      <a:avLst/>
                    </a:prstGeom>
                    <a:noFill/>
                    <a:ln>
                      <a:noFill/>
                    </a:ln>
                  </pic:spPr>
                </pic:pic>
              </a:graphicData>
            </a:graphic>
          </wp:inline>
        </w:drawing>
      </w:r>
    </w:p>
    <w:p w14:paraId="354432D1" w14:textId="0D6BCE2F" w:rsidR="004043D1" w:rsidRPr="009519B1" w:rsidRDefault="00142A58" w:rsidP="004043D1">
      <w:pPr>
        <w:rPr>
          <w:sz w:val="24"/>
          <w:szCs w:val="24"/>
        </w:rPr>
      </w:pPr>
      <w:r w:rsidRPr="00142A58">
        <w:rPr>
          <w:sz w:val="28"/>
          <w:szCs w:val="28"/>
        </w:rPr>
        <w:t>Step 5: To remove empty rows from the dataset, select the Remove Blank Rows option from the menu.</w:t>
      </w:r>
    </w:p>
    <w:p w14:paraId="5DAFC8C6" w14:textId="4EE5958B" w:rsidR="00142A58" w:rsidRDefault="00142A58" w:rsidP="004043D1">
      <w:pPr>
        <w:rPr>
          <w:sz w:val="28"/>
          <w:szCs w:val="28"/>
        </w:rPr>
      </w:pPr>
      <w:r>
        <w:rPr>
          <w:noProof/>
        </w:rPr>
        <w:drawing>
          <wp:inline distT="0" distB="0" distL="0" distR="0" wp14:anchorId="41AD86E6" wp14:editId="734117E0">
            <wp:extent cx="5836920" cy="3235979"/>
            <wp:effectExtent l="0" t="0" r="0" b="2540"/>
            <wp:docPr id="1927685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8911" cy="3237083"/>
                    </a:xfrm>
                    <a:prstGeom prst="rect">
                      <a:avLst/>
                    </a:prstGeom>
                    <a:noFill/>
                    <a:ln>
                      <a:noFill/>
                    </a:ln>
                  </pic:spPr>
                </pic:pic>
              </a:graphicData>
            </a:graphic>
          </wp:inline>
        </w:drawing>
      </w:r>
    </w:p>
    <w:p w14:paraId="18C3C5DC" w14:textId="77777777" w:rsidR="00142A58" w:rsidRDefault="00142A58" w:rsidP="004043D1">
      <w:pPr>
        <w:rPr>
          <w:sz w:val="28"/>
          <w:szCs w:val="28"/>
        </w:rPr>
      </w:pPr>
    </w:p>
    <w:p w14:paraId="5752F3AE" w14:textId="77777777" w:rsidR="009066D9" w:rsidRDefault="009066D9" w:rsidP="004043D1">
      <w:pPr>
        <w:rPr>
          <w:sz w:val="28"/>
          <w:szCs w:val="28"/>
        </w:rPr>
      </w:pPr>
    </w:p>
    <w:p w14:paraId="5BB77392" w14:textId="77777777" w:rsidR="009066D9" w:rsidRDefault="009066D9" w:rsidP="004043D1">
      <w:pPr>
        <w:rPr>
          <w:sz w:val="28"/>
          <w:szCs w:val="28"/>
        </w:rPr>
      </w:pPr>
    </w:p>
    <w:p w14:paraId="3B9FD429" w14:textId="6C027AB8" w:rsidR="00142A58" w:rsidRDefault="009066D9" w:rsidP="004043D1">
      <w:pPr>
        <w:rPr>
          <w:sz w:val="28"/>
          <w:szCs w:val="28"/>
        </w:rPr>
      </w:pPr>
      <w:r w:rsidRPr="009066D9">
        <w:rPr>
          <w:sz w:val="28"/>
          <w:szCs w:val="28"/>
        </w:rPr>
        <w:t xml:space="preserve">Step 6: To create more such tables right click on existing data on left side and select </w:t>
      </w:r>
      <w:r w:rsidRPr="009066D9">
        <w:rPr>
          <w:b/>
          <w:bCs/>
          <w:sz w:val="28"/>
          <w:szCs w:val="28"/>
        </w:rPr>
        <w:t>DUPLICATE</w:t>
      </w:r>
      <w:r w:rsidRPr="009066D9">
        <w:rPr>
          <w:sz w:val="28"/>
          <w:szCs w:val="28"/>
        </w:rPr>
        <w:t xml:space="preserve"> option from there</w:t>
      </w:r>
      <w:r>
        <w:rPr>
          <w:sz w:val="28"/>
          <w:szCs w:val="28"/>
        </w:rPr>
        <w:t>.</w:t>
      </w:r>
    </w:p>
    <w:p w14:paraId="21D38676" w14:textId="6950E348" w:rsidR="009066D9" w:rsidRDefault="009066D9" w:rsidP="004043D1">
      <w:pPr>
        <w:rPr>
          <w:sz w:val="28"/>
          <w:szCs w:val="28"/>
        </w:rPr>
      </w:pPr>
      <w:r>
        <w:rPr>
          <w:noProof/>
        </w:rPr>
        <w:drawing>
          <wp:inline distT="0" distB="0" distL="0" distR="0" wp14:anchorId="3917CC87" wp14:editId="29FF1B2E">
            <wp:extent cx="5973113" cy="3352800"/>
            <wp:effectExtent l="0" t="0" r="8890" b="0"/>
            <wp:docPr id="1390918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7461" cy="3360854"/>
                    </a:xfrm>
                    <a:prstGeom prst="rect">
                      <a:avLst/>
                    </a:prstGeom>
                    <a:noFill/>
                    <a:ln>
                      <a:noFill/>
                    </a:ln>
                  </pic:spPr>
                </pic:pic>
              </a:graphicData>
            </a:graphic>
          </wp:inline>
        </w:drawing>
      </w:r>
    </w:p>
    <w:p w14:paraId="685AB5B1" w14:textId="77777777" w:rsidR="009066D9" w:rsidRDefault="009066D9">
      <w:pPr>
        <w:rPr>
          <w:sz w:val="28"/>
          <w:szCs w:val="28"/>
        </w:rPr>
      </w:pPr>
      <w:r w:rsidRPr="009066D9">
        <w:rPr>
          <w:sz w:val="28"/>
          <w:szCs w:val="28"/>
        </w:rPr>
        <w:t>Step 7: Here are some tables which we can create by clicking on transform data and by selecting duplicate option</w:t>
      </w:r>
      <w:r>
        <w:rPr>
          <w:sz w:val="28"/>
          <w:szCs w:val="28"/>
        </w:rPr>
        <w:t>.</w:t>
      </w:r>
    </w:p>
    <w:p w14:paraId="0E42587E" w14:textId="77777777" w:rsidR="009066D9" w:rsidRDefault="009066D9">
      <w:pPr>
        <w:rPr>
          <w:sz w:val="28"/>
          <w:szCs w:val="28"/>
        </w:rPr>
      </w:pPr>
      <w:r>
        <w:rPr>
          <w:noProof/>
        </w:rPr>
        <w:drawing>
          <wp:inline distT="0" distB="0" distL="0" distR="0" wp14:anchorId="4E2A5170" wp14:editId="7AB6DDDD">
            <wp:extent cx="5957738" cy="3176905"/>
            <wp:effectExtent l="0" t="0" r="5080" b="4445"/>
            <wp:docPr id="9701120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7596" cy="3182162"/>
                    </a:xfrm>
                    <a:prstGeom prst="rect">
                      <a:avLst/>
                    </a:prstGeom>
                    <a:noFill/>
                    <a:ln>
                      <a:noFill/>
                    </a:ln>
                  </pic:spPr>
                </pic:pic>
              </a:graphicData>
            </a:graphic>
          </wp:inline>
        </w:drawing>
      </w:r>
    </w:p>
    <w:p w14:paraId="7AE2003D" w14:textId="77777777" w:rsidR="009066D9" w:rsidRDefault="009066D9">
      <w:pPr>
        <w:rPr>
          <w:sz w:val="28"/>
          <w:szCs w:val="28"/>
        </w:rPr>
      </w:pPr>
    </w:p>
    <w:p w14:paraId="02666279" w14:textId="24509C0B" w:rsidR="00F66F12" w:rsidRDefault="00F66F12">
      <w:pPr>
        <w:rPr>
          <w:sz w:val="28"/>
          <w:szCs w:val="28"/>
        </w:rPr>
      </w:pPr>
      <w:r>
        <w:rPr>
          <w:sz w:val="28"/>
          <w:szCs w:val="28"/>
        </w:rPr>
        <w:t>S</w:t>
      </w:r>
      <w:r w:rsidR="00401B91">
        <w:rPr>
          <w:sz w:val="28"/>
          <w:szCs w:val="28"/>
        </w:rPr>
        <w:t>tep</w:t>
      </w:r>
      <w:r>
        <w:rPr>
          <w:sz w:val="28"/>
          <w:szCs w:val="28"/>
        </w:rPr>
        <w:t xml:space="preserve">8: </w:t>
      </w:r>
      <w:r w:rsidR="0036700F">
        <w:rPr>
          <w:sz w:val="28"/>
          <w:szCs w:val="28"/>
        </w:rPr>
        <w:t xml:space="preserve">Once the data transformation task is done then click </w:t>
      </w:r>
      <w:r w:rsidR="00FD06FA">
        <w:rPr>
          <w:sz w:val="28"/>
          <w:szCs w:val="28"/>
        </w:rPr>
        <w:t xml:space="preserve">on the CLOSE AND APPLY button to load </w:t>
      </w:r>
      <w:r w:rsidR="001039A7">
        <w:rPr>
          <w:sz w:val="28"/>
          <w:szCs w:val="28"/>
        </w:rPr>
        <w:t>the data for further processing</w:t>
      </w:r>
      <w:r w:rsidR="00DF5A18">
        <w:rPr>
          <w:sz w:val="28"/>
          <w:szCs w:val="28"/>
        </w:rPr>
        <w:t>.</w:t>
      </w:r>
    </w:p>
    <w:p w14:paraId="5933D71E" w14:textId="77777777" w:rsidR="009519B1" w:rsidRDefault="00F66F12" w:rsidP="004043D1">
      <w:pPr>
        <w:rPr>
          <w:sz w:val="28"/>
          <w:szCs w:val="28"/>
        </w:rPr>
      </w:pPr>
      <w:r>
        <w:rPr>
          <w:noProof/>
        </w:rPr>
        <w:drawing>
          <wp:inline distT="0" distB="0" distL="0" distR="0" wp14:anchorId="16C6E38A" wp14:editId="119AEC80">
            <wp:extent cx="5844270" cy="3375660"/>
            <wp:effectExtent l="0" t="0" r="4445" b="0"/>
            <wp:docPr id="992795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4267" cy="3392986"/>
                    </a:xfrm>
                    <a:prstGeom prst="rect">
                      <a:avLst/>
                    </a:prstGeom>
                    <a:noFill/>
                    <a:ln>
                      <a:noFill/>
                    </a:ln>
                  </pic:spPr>
                </pic:pic>
              </a:graphicData>
            </a:graphic>
          </wp:inline>
        </w:drawing>
      </w:r>
    </w:p>
    <w:p w14:paraId="3E50902D" w14:textId="77777777" w:rsidR="009519B1" w:rsidRDefault="009519B1" w:rsidP="004043D1">
      <w:pPr>
        <w:rPr>
          <w:sz w:val="28"/>
          <w:szCs w:val="28"/>
        </w:rPr>
      </w:pPr>
    </w:p>
    <w:p w14:paraId="500BA1F4" w14:textId="5D6B2337" w:rsidR="009066D9" w:rsidRDefault="00F66F12" w:rsidP="004043D1">
      <w:pPr>
        <w:rPr>
          <w:sz w:val="28"/>
          <w:szCs w:val="28"/>
        </w:rPr>
      </w:pPr>
      <w:r>
        <w:rPr>
          <w:sz w:val="28"/>
          <w:szCs w:val="28"/>
        </w:rPr>
        <w:t>S</w:t>
      </w:r>
      <w:r w:rsidR="00401B91">
        <w:rPr>
          <w:sz w:val="28"/>
          <w:szCs w:val="28"/>
        </w:rPr>
        <w:t>tep</w:t>
      </w:r>
      <w:r>
        <w:rPr>
          <w:sz w:val="28"/>
          <w:szCs w:val="28"/>
        </w:rPr>
        <w:t xml:space="preserve">9: </w:t>
      </w:r>
      <w:r w:rsidR="00EC2F76">
        <w:rPr>
          <w:sz w:val="28"/>
          <w:szCs w:val="28"/>
        </w:rPr>
        <w:t xml:space="preserve">After loading the data go to the REPORT VIEW </w:t>
      </w:r>
      <w:r w:rsidR="00D448D7">
        <w:rPr>
          <w:sz w:val="28"/>
          <w:szCs w:val="28"/>
        </w:rPr>
        <w:t>and visualize the dataset into desired format.</w:t>
      </w:r>
    </w:p>
    <w:p w14:paraId="454711AD" w14:textId="77777777" w:rsidR="00F66F12" w:rsidRDefault="00F66F12" w:rsidP="004043D1">
      <w:pPr>
        <w:rPr>
          <w:sz w:val="28"/>
          <w:szCs w:val="28"/>
        </w:rPr>
      </w:pPr>
    </w:p>
    <w:p w14:paraId="72EBDA4B" w14:textId="05A2911E" w:rsidR="00F66F12" w:rsidRPr="009066D9" w:rsidRDefault="00F66F12" w:rsidP="004043D1">
      <w:pPr>
        <w:rPr>
          <w:sz w:val="28"/>
          <w:szCs w:val="28"/>
        </w:rPr>
      </w:pPr>
      <w:r>
        <w:rPr>
          <w:noProof/>
        </w:rPr>
        <w:drawing>
          <wp:inline distT="0" distB="0" distL="0" distR="0" wp14:anchorId="0AB21C68" wp14:editId="013557E5">
            <wp:extent cx="5883910" cy="3078480"/>
            <wp:effectExtent l="0" t="0" r="2540" b="7620"/>
            <wp:docPr id="14408842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3910" cy="3078480"/>
                    </a:xfrm>
                    <a:prstGeom prst="rect">
                      <a:avLst/>
                    </a:prstGeom>
                    <a:noFill/>
                    <a:ln>
                      <a:noFill/>
                    </a:ln>
                  </pic:spPr>
                </pic:pic>
              </a:graphicData>
            </a:graphic>
          </wp:inline>
        </w:drawing>
      </w:r>
    </w:p>
    <w:sectPr w:rsidR="00F66F12" w:rsidRPr="009066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77BD67" w14:textId="77777777" w:rsidR="00AB3A93" w:rsidRDefault="00AB3A93" w:rsidP="004043D1">
      <w:pPr>
        <w:spacing w:after="0" w:line="240" w:lineRule="auto"/>
      </w:pPr>
      <w:r>
        <w:separator/>
      </w:r>
    </w:p>
  </w:endnote>
  <w:endnote w:type="continuationSeparator" w:id="0">
    <w:p w14:paraId="6932F17E" w14:textId="77777777" w:rsidR="00AB3A93" w:rsidRDefault="00AB3A93" w:rsidP="00404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1F64F1" w14:textId="77777777" w:rsidR="00AB3A93" w:rsidRDefault="00AB3A93" w:rsidP="004043D1">
      <w:pPr>
        <w:spacing w:after="0" w:line="240" w:lineRule="auto"/>
      </w:pPr>
      <w:r>
        <w:separator/>
      </w:r>
    </w:p>
  </w:footnote>
  <w:footnote w:type="continuationSeparator" w:id="0">
    <w:p w14:paraId="5130C8A9" w14:textId="77777777" w:rsidR="00AB3A93" w:rsidRDefault="00AB3A93" w:rsidP="004043D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3D1"/>
    <w:rsid w:val="001039A7"/>
    <w:rsid w:val="00142A58"/>
    <w:rsid w:val="001E1A43"/>
    <w:rsid w:val="00350123"/>
    <w:rsid w:val="0036700F"/>
    <w:rsid w:val="00401B91"/>
    <w:rsid w:val="004043D1"/>
    <w:rsid w:val="004B5B37"/>
    <w:rsid w:val="00761622"/>
    <w:rsid w:val="009066D9"/>
    <w:rsid w:val="00947A1C"/>
    <w:rsid w:val="009519B1"/>
    <w:rsid w:val="009C4B09"/>
    <w:rsid w:val="00AB3A93"/>
    <w:rsid w:val="00D27D2D"/>
    <w:rsid w:val="00D448D7"/>
    <w:rsid w:val="00DF5A18"/>
    <w:rsid w:val="00EC2F76"/>
    <w:rsid w:val="00F66F12"/>
    <w:rsid w:val="00FD06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96184"/>
  <w15:chartTrackingRefBased/>
  <w15:docId w15:val="{EE0D9E7C-25CC-4FBC-95D0-50A509527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3D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043D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043D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043D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043D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043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43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43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43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3D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043D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043D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043D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043D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043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43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43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43D1"/>
    <w:rPr>
      <w:rFonts w:eastAsiaTheme="majorEastAsia" w:cstheme="majorBidi"/>
      <w:color w:val="272727" w:themeColor="text1" w:themeTint="D8"/>
    </w:rPr>
  </w:style>
  <w:style w:type="paragraph" w:styleId="Title">
    <w:name w:val="Title"/>
    <w:basedOn w:val="Normal"/>
    <w:next w:val="Normal"/>
    <w:link w:val="TitleChar"/>
    <w:uiPriority w:val="10"/>
    <w:qFormat/>
    <w:rsid w:val="004043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3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43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43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43D1"/>
    <w:pPr>
      <w:spacing w:before="160"/>
      <w:jc w:val="center"/>
    </w:pPr>
    <w:rPr>
      <w:i/>
      <w:iCs/>
      <w:color w:val="404040" w:themeColor="text1" w:themeTint="BF"/>
    </w:rPr>
  </w:style>
  <w:style w:type="character" w:customStyle="1" w:styleId="QuoteChar">
    <w:name w:val="Quote Char"/>
    <w:basedOn w:val="DefaultParagraphFont"/>
    <w:link w:val="Quote"/>
    <w:uiPriority w:val="29"/>
    <w:rsid w:val="004043D1"/>
    <w:rPr>
      <w:i/>
      <w:iCs/>
      <w:color w:val="404040" w:themeColor="text1" w:themeTint="BF"/>
    </w:rPr>
  </w:style>
  <w:style w:type="paragraph" w:styleId="ListParagraph">
    <w:name w:val="List Paragraph"/>
    <w:basedOn w:val="Normal"/>
    <w:uiPriority w:val="34"/>
    <w:qFormat/>
    <w:rsid w:val="004043D1"/>
    <w:pPr>
      <w:ind w:left="720"/>
      <w:contextualSpacing/>
    </w:pPr>
  </w:style>
  <w:style w:type="character" w:styleId="IntenseEmphasis">
    <w:name w:val="Intense Emphasis"/>
    <w:basedOn w:val="DefaultParagraphFont"/>
    <w:uiPriority w:val="21"/>
    <w:qFormat/>
    <w:rsid w:val="004043D1"/>
    <w:rPr>
      <w:i/>
      <w:iCs/>
      <w:color w:val="2F5496" w:themeColor="accent1" w:themeShade="BF"/>
    </w:rPr>
  </w:style>
  <w:style w:type="paragraph" w:styleId="IntenseQuote">
    <w:name w:val="Intense Quote"/>
    <w:basedOn w:val="Normal"/>
    <w:next w:val="Normal"/>
    <w:link w:val="IntenseQuoteChar"/>
    <w:uiPriority w:val="30"/>
    <w:qFormat/>
    <w:rsid w:val="004043D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043D1"/>
    <w:rPr>
      <w:i/>
      <w:iCs/>
      <w:color w:val="2F5496" w:themeColor="accent1" w:themeShade="BF"/>
    </w:rPr>
  </w:style>
  <w:style w:type="character" w:styleId="IntenseReference">
    <w:name w:val="Intense Reference"/>
    <w:basedOn w:val="DefaultParagraphFont"/>
    <w:uiPriority w:val="32"/>
    <w:qFormat/>
    <w:rsid w:val="004043D1"/>
    <w:rPr>
      <w:b/>
      <w:bCs/>
      <w:smallCaps/>
      <w:color w:val="2F5496" w:themeColor="accent1" w:themeShade="BF"/>
      <w:spacing w:val="5"/>
    </w:rPr>
  </w:style>
  <w:style w:type="paragraph" w:styleId="Header">
    <w:name w:val="header"/>
    <w:basedOn w:val="Normal"/>
    <w:link w:val="HeaderChar"/>
    <w:uiPriority w:val="99"/>
    <w:unhideWhenUsed/>
    <w:rsid w:val="004043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3D1"/>
  </w:style>
  <w:style w:type="paragraph" w:styleId="Footer">
    <w:name w:val="footer"/>
    <w:basedOn w:val="Normal"/>
    <w:link w:val="FooterChar"/>
    <w:uiPriority w:val="99"/>
    <w:unhideWhenUsed/>
    <w:rsid w:val="004043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3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396D3-FAE1-4107-B102-487574E4E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Pages>
  <Words>187</Words>
  <Characters>1070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Mahesh</dc:creator>
  <cp:keywords/>
  <dc:description/>
  <cp:lastModifiedBy>Undavalli Priyahasini</cp:lastModifiedBy>
  <cp:revision>9</cp:revision>
  <dcterms:created xsi:type="dcterms:W3CDTF">2025-01-23T18:33:00Z</dcterms:created>
  <dcterms:modified xsi:type="dcterms:W3CDTF">2025-01-23T18:40:00Z</dcterms:modified>
</cp:coreProperties>
</file>