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AD676" w14:textId="3FF00DE7" w:rsidR="00633D6E" w:rsidRDefault="00633D6E">
      <w:pPr>
        <w:rPr>
          <w:lang w:val="en-US"/>
        </w:rPr>
      </w:pPr>
      <w:proofErr w:type="spellStart"/>
      <w:r>
        <w:rPr>
          <w:lang w:val="en-US"/>
        </w:rPr>
        <w:t>Founday</w:t>
      </w:r>
      <w:proofErr w:type="spellEnd"/>
      <w:r>
        <w:rPr>
          <w:lang w:val="en-US"/>
        </w:rPr>
        <w:t xml:space="preserve"> Shop Procedure:</w:t>
      </w:r>
    </w:p>
    <w:p w14:paraId="23FAB89F" w14:textId="79596BDB" w:rsidR="00633D6E" w:rsidRDefault="00633D6E">
      <w:pPr>
        <w:rPr>
          <w:lang w:val="en-US"/>
        </w:rPr>
      </w:pPr>
      <w:r>
        <w:rPr>
          <w:lang w:val="en-US"/>
        </w:rPr>
        <w:t>Pattern was put in drag. Parting sand was applied. Wooden pattern bounded by the silicon clay.</w:t>
      </w:r>
    </w:p>
    <w:p w14:paraId="40C9FE55" w14:textId="7C9AB450" w:rsidR="00633D6E" w:rsidRPr="00633D6E" w:rsidRDefault="00633D6E">
      <w:pPr>
        <w:rPr>
          <w:lang w:val="en-US"/>
        </w:rPr>
      </w:pPr>
      <w:r>
        <w:rPr>
          <w:lang w:val="en-US"/>
        </w:rPr>
        <w:t>Hammering done by round rammer and peen rammer to remove excessive sand</w:t>
      </w:r>
    </w:p>
    <w:sectPr w:rsidR="00633D6E" w:rsidRPr="00633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6E"/>
    <w:rsid w:val="0063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094F"/>
  <w15:chartTrackingRefBased/>
  <w15:docId w15:val="{589F5C54-34FD-417D-9F5A-A05CEA7C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priyamvada negt</dc:creator>
  <cp:keywords/>
  <dc:description/>
  <cp:lastModifiedBy>priyamvada negt</cp:lastModifiedBy>
  <cp:revision>1</cp:revision>
  <dcterms:created xsi:type="dcterms:W3CDTF">2024-04-21T09:45:00Z</dcterms:created>
  <dcterms:modified xsi:type="dcterms:W3CDTF">2024-04-21T09:53:00Z</dcterms:modified>
</cp:coreProperties>
</file>