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wylsk71qt10e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Test Plan of DataFlex ISBN Validation API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Created by:</w:t>
      </w:r>
      <w:r w:rsidDel="00000000" w:rsidR="00000000" w:rsidRPr="00000000">
        <w:rPr>
          <w:rtl w:val="0"/>
        </w:rPr>
        <w:t xml:space="preserve"> Priyanka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05byqees4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Test Plan outlines the strategy, approach, scope, test scenarios, data preparation, and execution process for validating the </w:t>
      </w:r>
      <w:r w:rsidDel="00000000" w:rsidR="00000000" w:rsidRPr="00000000">
        <w:rPr>
          <w:b w:val="1"/>
          <w:bCs w:val="1"/>
          <w:rtl w:val="0"/>
        </w:rPr>
        <w:t xml:space="preserve">IsValidISBN13</w:t>
      </w:r>
      <w:r w:rsidDel="00000000" w:rsidR="00000000" w:rsidRPr="00000000">
        <w:rPr>
          <w:rtl w:val="0"/>
        </w:rPr>
        <w:t xml:space="preserve"> web service.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accepts a </w:t>
      </w:r>
      <w:r w:rsidDel="00000000" w:rsidR="00000000" w:rsidRPr="00000000">
        <w:rPr>
          <w:b w:val="1"/>
          <w:bCs w:val="1"/>
          <w:rtl w:val="0"/>
        </w:rPr>
        <w:t xml:space="preserve">13-digit ISBN</w:t>
      </w:r>
      <w:r w:rsidDel="00000000" w:rsidR="00000000" w:rsidRPr="00000000">
        <w:rPr>
          <w:rtl w:val="0"/>
        </w:rPr>
        <w:t xml:space="preserve"> as input and returns a </w:t>
      </w:r>
      <w:r w:rsidDel="00000000" w:rsidR="00000000" w:rsidRPr="00000000">
        <w:rPr>
          <w:b w:val="1"/>
          <w:bCs w:val="1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indicating whether the ISBN is valid based on the </w:t>
      </w:r>
      <w:r w:rsidDel="00000000" w:rsidR="00000000" w:rsidRPr="00000000">
        <w:rPr>
          <w:b w:val="1"/>
          <w:bCs w:val="1"/>
          <w:rtl w:val="0"/>
        </w:rPr>
        <w:t xml:space="preserve">ISBN-13 checksum algorithm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will verify: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correctness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compliance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behavior across </w:t>
      </w:r>
      <w:r w:rsidDel="00000000" w:rsidR="00000000" w:rsidRPr="00000000">
        <w:rPr>
          <w:b w:val="1"/>
          <w:bCs w:val="1"/>
          <w:rtl w:val="0"/>
        </w:rPr>
        <w:t xml:space="preserve">SOAP 1.1, SOAP 1.2, and JSON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7dn72rkc9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s8e5bgrix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Scope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Validation of </w:t>
      </w:r>
      <w:r w:rsidDel="00000000" w:rsidR="00000000" w:rsidRPr="00000000">
        <w:rPr>
          <w:b w:val="1"/>
          <w:bCs w:val="1"/>
          <w:rtl w:val="0"/>
        </w:rPr>
        <w:t xml:space="preserve">13-digit numeric ISBN</w:t>
      </w:r>
      <w:r w:rsidDel="00000000" w:rsidR="00000000" w:rsidRPr="00000000">
        <w:rPr>
          <w:rtl w:val="0"/>
        </w:rPr>
        <w:t xml:space="preserve"> inputs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Checksum verification according to </w:t>
      </w:r>
      <w:r w:rsidDel="00000000" w:rsidR="00000000" w:rsidRPr="00000000">
        <w:rPr>
          <w:b w:val="1"/>
          <w:bCs w:val="1"/>
          <w:rtl w:val="0"/>
        </w:rPr>
        <w:t xml:space="preserve">ISBN-13 rules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of invalid, malformed, or incorrectly formatted inputs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of </w:t>
      </w:r>
      <w:r w:rsidDel="00000000" w:rsidR="00000000" w:rsidRPr="00000000">
        <w:rPr>
          <w:b w:val="1"/>
          <w:bCs w:val="1"/>
          <w:rtl w:val="0"/>
        </w:rPr>
        <w:t xml:space="preserve">SOAP 1.1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SOAP 1.2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request/response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of correct </w:t>
      </w:r>
      <w:r w:rsidDel="00000000" w:rsidR="00000000" w:rsidRPr="00000000">
        <w:rPr>
          <w:b w:val="1"/>
          <w:bCs w:val="1"/>
          <w:rtl w:val="0"/>
        </w:rPr>
        <w:t xml:space="preserve">status codes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Content-Type headers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and negative test cases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ddrwvc7za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 of Scope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ISBN-10 validation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or load testing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or authentication testing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testing (API only service)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sadvp4c2c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Test Objectives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that valid ISBN-13 inputs return </w:t>
      </w:r>
      <w:r w:rsidDel="00000000" w:rsidR="00000000" w:rsidRPr="00000000">
        <w:rPr>
          <w:b w:val="1"/>
          <w:bCs w:val="1"/>
          <w:rtl w:val="0"/>
        </w:rPr>
        <w:t xml:space="preserve">true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invalid ISBN-13 inputs return </w:t>
      </w:r>
      <w:r w:rsidDel="00000000" w:rsidR="00000000" w:rsidRPr="00000000">
        <w:rPr>
          <w:b w:val="1"/>
          <w:bCs w:val="1"/>
          <w:rtl w:val="0"/>
        </w:rPr>
        <w:t xml:space="preserve">false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checksum calculation logic is correct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behavior for malformed, empty, null, or non-numeric inputs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SOAP and JSON requests comply with: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Envelope format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Namespace rules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Header requirements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correct error behavior for missing/incorrect headers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consistent behavior for boundary values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wt8s3g8rp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Test Approach / Strategy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7seufnuhs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Functional Testing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 valid and invalid ISBN inputs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expected vs. actual results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yd7av2bm7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Positive Testing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Correctly formatted valid ISBN inputs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Properly structured SOAP and JSON requests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6cpc1724u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Negative Testing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ISBNs shorter or longer than 13 digits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 with non-numeric characters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and null inputs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checksum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71f8nkz9w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Boundary Testing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12-digit input (minimum failure)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 13 digits (valid boundary)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 exceeding 13 digits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uor4ftj17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Protocol Testing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SOAP 1.1 envelope compliance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SOAP 1.2 envelope compliance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request with correct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bhhzivs1y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Header and URL Testing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MIME types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endpoint URLs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or missing parameters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edgvffwfu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Test Environment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SOAP UI, Postman, Curl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/services/isbnservice.wso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Protocols:</w:t>
      </w:r>
      <w:r w:rsidDel="00000000" w:rsidR="00000000" w:rsidRPr="00000000">
        <w:rPr>
          <w:rtl w:val="0"/>
        </w:rPr>
        <w:t xml:space="preserve"> SOAP 1.1, SOAP 1.2, JSON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Network:</w:t>
      </w:r>
      <w:r w:rsidDel="00000000" w:rsidR="00000000" w:rsidRPr="00000000">
        <w:rPr>
          <w:rtl w:val="0"/>
        </w:rPr>
        <w:t xml:space="preserve"> Standard internet access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Sets: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 ISBNs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Invalid ISBNs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Malformed inputs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piizjxlla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Test Deliverables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Plan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Scenarios &amp; Test Cases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ISBN Test Data Sheet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Execution Results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Log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Test Summary Report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rwoib07wt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Entry Criteria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will begin when: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 document is approved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 is reachable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SOAP/JSON test tools are available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 is prepared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cases are created and reviewed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igeymq4z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Exit Criteria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is complete when: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planned test cases are executed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major defects are fixed or accepted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Summary Report is completed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Stakeholders approve closure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5zbcop7ws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Risks &amp; Mitigation</w:t>
      </w:r>
    </w:p>
    <w:tbl>
      <w:tblPr>
        <w:tblStyle w:val="Table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30"/>
        <w:gridCol w:w="1040"/>
        <w:gridCol w:w="4130"/>
        <w:tblGridChange w:id="0">
          <w:tblGrid>
            <w:gridCol w:w="3530"/>
            <w:gridCol w:w="1040"/>
            <w:gridCol w:w="4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Service downtime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Test during scheduled windows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Incorrect checksum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Validate using external ISBN calculators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Network/latency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Retry or test in stable environment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Unexpected service faults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Escalate to service owner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nmt84clmb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Assumptions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implements correct ISBN-13 algorithm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authentication required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Testers have access to tools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response time is stable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0bw02kzd4j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Roles &amp; Responsibilities</w:t>
      </w:r>
    </w:p>
    <w:tbl>
      <w:tblPr>
        <w:tblStyle w:val="Table2"/>
        <w:tblW w:w="5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4055"/>
        <w:tblGridChange w:id="0">
          <w:tblGrid>
            <w:gridCol w:w="1685"/>
            <w:gridCol w:w="4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Test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Planning, coordination, review, sign-off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Execute test cases, document defects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Clarify logic, fix issues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Approve scope and results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xmwcmagv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Test Schedule</w:t>
      </w:r>
    </w:p>
    <w:tbl>
      <w:tblPr>
        <w:tblStyle w:val="Table3"/>
        <w:tblW w:w="3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1160"/>
        <w:tblGridChange w:id="0">
          <w:tblGrid>
            <w:gridCol w:w="2240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Test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Test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1–2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Test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2–3 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Reporting &amp; 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looqio83e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Metrics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Coverage (%)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/ Fail Ratio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Severity Distribution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Density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kie32r7cm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Approvals</w:t>
      </w:r>
    </w:p>
    <w:tbl>
      <w:tblPr>
        <w:tblStyle w:val="Table4"/>
        <w:tblW w:w="3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830"/>
        <w:gridCol w:w="1115"/>
        <w:tblGridChange w:id="0">
          <w:tblGrid>
            <w:gridCol w:w="1775"/>
            <w:gridCol w:w="830"/>
            <w:gridCol w:w="1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Developer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