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430" w:rsidRDefault="00CD749A" w:rsidP="00A44430">
      <w:pPr>
        <w:jc w:val="center"/>
        <w:rPr>
          <w:rFonts w:ascii="Arial" w:hAnsi="Arial" w:cs="Arial"/>
          <w:b/>
          <w:sz w:val="32"/>
          <w:u w:val="single"/>
        </w:rPr>
      </w:pPr>
      <w:r>
        <w:rPr>
          <w:rFonts w:ascii="Arial" w:hAnsi="Arial" w:cs="Arial"/>
          <w:b/>
          <w:sz w:val="32"/>
          <w:u w:val="single"/>
        </w:rPr>
        <w:t>Assignment 26</w:t>
      </w:r>
      <w:r w:rsidR="00A44430">
        <w:rPr>
          <w:rFonts w:ascii="Arial" w:hAnsi="Arial" w:cs="Arial"/>
          <w:b/>
          <w:sz w:val="32"/>
          <w:u w:val="single"/>
        </w:rPr>
        <w:t>.2</w:t>
      </w:r>
    </w:p>
    <w:p w:rsidR="00A44430" w:rsidRDefault="00A44430" w:rsidP="00A44430">
      <w:pPr>
        <w:jc w:val="center"/>
        <w:rPr>
          <w:rFonts w:ascii="Arial" w:hAnsi="Arial" w:cs="Arial"/>
          <w:b/>
          <w:sz w:val="32"/>
          <w:u w:val="single"/>
        </w:rPr>
      </w:pPr>
    </w:p>
    <w:p w:rsidR="00A44430" w:rsidRDefault="00A44430" w:rsidP="00A44430">
      <w:pPr>
        <w:jc w:val="center"/>
        <w:rPr>
          <w:rFonts w:ascii="Arial" w:hAnsi="Arial" w:cs="Arial"/>
          <w:b/>
          <w:sz w:val="32"/>
          <w:u w:val="single"/>
        </w:rPr>
      </w:pPr>
    </w:p>
    <w:p w:rsidR="00A44430" w:rsidRPr="0048417C" w:rsidRDefault="00A44430" w:rsidP="00A44430">
      <w:pPr>
        <w:rPr>
          <w:rFonts w:ascii="Arial" w:hAnsi="Arial" w:cs="Arial"/>
          <w:b/>
          <w:sz w:val="24"/>
        </w:rPr>
      </w:pPr>
      <w:r w:rsidRPr="0048417C">
        <w:rPr>
          <w:rFonts w:ascii="Arial" w:hAnsi="Arial" w:cs="Arial"/>
          <w:b/>
          <w:sz w:val="24"/>
        </w:rPr>
        <w:t>Problem Statement:</w:t>
      </w:r>
    </w:p>
    <w:p w:rsidR="00A44430" w:rsidRPr="00A44430" w:rsidRDefault="00A44430" w:rsidP="00A44430">
      <w:pPr>
        <w:rPr>
          <w:rFonts w:ascii="Arial" w:hAnsi="Arial" w:cs="Arial"/>
          <w:sz w:val="24"/>
        </w:rPr>
      </w:pPr>
      <w:r w:rsidRPr="00A44430">
        <w:rPr>
          <w:rFonts w:ascii="Arial" w:hAnsi="Arial" w:cs="Arial"/>
          <w:sz w:val="24"/>
        </w:rPr>
        <w:t xml:space="preserve">Explain in brief with an example </w:t>
      </w:r>
    </w:p>
    <w:p w:rsidR="00A44430" w:rsidRPr="00A44430" w:rsidRDefault="00A44430" w:rsidP="00A44430">
      <w:pPr>
        <w:rPr>
          <w:rFonts w:ascii="Arial" w:hAnsi="Arial" w:cs="Arial"/>
          <w:sz w:val="24"/>
        </w:rPr>
      </w:pPr>
      <w:r w:rsidRPr="00A44430">
        <w:rPr>
          <w:rFonts w:ascii="Arial" w:hAnsi="Arial" w:cs="Arial"/>
          <w:sz w:val="24"/>
        </w:rPr>
        <w:t xml:space="preserve">● Bucketing </w:t>
      </w:r>
    </w:p>
    <w:p w:rsidR="00A44430" w:rsidRPr="00A44430" w:rsidRDefault="00A44430" w:rsidP="00A44430">
      <w:pPr>
        <w:rPr>
          <w:rFonts w:ascii="Arial" w:hAnsi="Arial" w:cs="Arial"/>
          <w:sz w:val="24"/>
        </w:rPr>
      </w:pPr>
      <w:r w:rsidRPr="00A44430">
        <w:rPr>
          <w:rFonts w:ascii="Arial" w:hAnsi="Arial" w:cs="Arial"/>
          <w:sz w:val="24"/>
        </w:rPr>
        <w:t xml:space="preserve">● Bucketing V/S Partitioning </w:t>
      </w:r>
    </w:p>
    <w:p w:rsidR="00A44430" w:rsidRDefault="00A44430" w:rsidP="00A44430">
      <w:pPr>
        <w:rPr>
          <w:rFonts w:ascii="Arial" w:hAnsi="Arial" w:cs="Arial"/>
          <w:sz w:val="24"/>
        </w:rPr>
      </w:pPr>
      <w:r w:rsidRPr="00A44430">
        <w:rPr>
          <w:rFonts w:ascii="Arial" w:hAnsi="Arial" w:cs="Arial"/>
          <w:sz w:val="24"/>
        </w:rPr>
        <w:t>● Sampling</w:t>
      </w:r>
    </w:p>
    <w:p w:rsidR="00A44430" w:rsidRDefault="00A44430" w:rsidP="00A44430">
      <w:pPr>
        <w:rPr>
          <w:rFonts w:ascii="Arial" w:hAnsi="Arial" w:cs="Arial"/>
          <w:sz w:val="24"/>
        </w:rPr>
      </w:pPr>
    </w:p>
    <w:p w:rsidR="00CD749A" w:rsidRDefault="00CD749A" w:rsidP="00A44430">
      <w:pPr>
        <w:rPr>
          <w:rFonts w:ascii="Arial" w:hAnsi="Arial" w:cs="Arial"/>
          <w:sz w:val="24"/>
        </w:rPr>
      </w:pPr>
    </w:p>
    <w:p w:rsidR="00CD749A" w:rsidRDefault="00CD749A" w:rsidP="00A44430">
      <w:pPr>
        <w:rPr>
          <w:rFonts w:ascii="Arial" w:hAnsi="Arial" w:cs="Arial"/>
          <w:sz w:val="24"/>
        </w:rPr>
      </w:pPr>
    </w:p>
    <w:p w:rsidR="00CD749A" w:rsidRDefault="00A44430" w:rsidP="00A44430">
      <w:pPr>
        <w:rPr>
          <w:rFonts w:ascii="Arial" w:hAnsi="Arial" w:cs="Arial"/>
          <w:b/>
          <w:sz w:val="24"/>
        </w:rPr>
      </w:pPr>
      <w:r w:rsidRPr="00A44430">
        <w:rPr>
          <w:rFonts w:ascii="Arial" w:hAnsi="Arial" w:cs="Arial"/>
          <w:b/>
          <w:sz w:val="24"/>
        </w:rPr>
        <w:t>Answer:</w:t>
      </w:r>
    </w:p>
    <w:p w:rsidR="00A15699" w:rsidRDefault="00A15699" w:rsidP="00A44430">
      <w:pPr>
        <w:rPr>
          <w:rFonts w:ascii="Arial" w:hAnsi="Arial" w:cs="Arial"/>
          <w:b/>
          <w:sz w:val="24"/>
        </w:rPr>
      </w:pPr>
    </w:p>
    <w:p w:rsidR="00A15699" w:rsidRPr="00A44430" w:rsidRDefault="00A15699" w:rsidP="00A44430">
      <w:pPr>
        <w:rPr>
          <w:rFonts w:ascii="Arial" w:hAnsi="Arial" w:cs="Arial"/>
          <w:b/>
          <w:sz w:val="24"/>
        </w:rPr>
      </w:pPr>
    </w:p>
    <w:p w:rsidR="00A44430" w:rsidRPr="00A15699" w:rsidRDefault="00A44430" w:rsidP="00A15699">
      <w:pPr>
        <w:pStyle w:val="ListParagraph"/>
        <w:numPr>
          <w:ilvl w:val="0"/>
          <w:numId w:val="2"/>
        </w:numPr>
        <w:rPr>
          <w:rFonts w:ascii="Arial" w:hAnsi="Arial" w:cs="Arial"/>
          <w:b/>
          <w:sz w:val="24"/>
          <w:u w:val="single"/>
        </w:rPr>
      </w:pPr>
      <w:r w:rsidRPr="00A15699">
        <w:rPr>
          <w:rFonts w:ascii="Arial" w:hAnsi="Arial" w:cs="Arial"/>
          <w:b/>
          <w:sz w:val="24"/>
          <w:u w:val="single"/>
        </w:rPr>
        <w:t>Bucketing:</w:t>
      </w:r>
    </w:p>
    <w:p w:rsidR="00A44430" w:rsidRPr="00A44430" w:rsidRDefault="00A44430" w:rsidP="00A44430">
      <w:pPr>
        <w:rPr>
          <w:rFonts w:ascii="Arial" w:hAnsi="Arial" w:cs="Arial"/>
          <w:b/>
          <w:sz w:val="24"/>
          <w:u w:val="single"/>
        </w:rPr>
      </w:pPr>
    </w:p>
    <w:p w:rsidR="00A44430" w:rsidRDefault="00A44430" w:rsidP="00A44430">
      <w:pPr>
        <w:rPr>
          <w:rFonts w:ascii="Arial" w:hAnsi="Arial" w:cs="Arial"/>
          <w:sz w:val="24"/>
        </w:rPr>
      </w:pPr>
      <w:r w:rsidRPr="00A44430">
        <w:rPr>
          <w:rFonts w:ascii="Arial" w:hAnsi="Arial" w:cs="Arial"/>
          <w:sz w:val="24"/>
        </w:rPr>
        <w:t>Hive partition divides table into number of partitions and these partitions can be further subdivided into more manageable parts known as Buckets or Clusters.</w:t>
      </w:r>
    </w:p>
    <w:p w:rsidR="00A44430" w:rsidRDefault="00A44430" w:rsidP="00A44430">
      <w:pPr>
        <w:rPr>
          <w:rFonts w:ascii="Arial" w:hAnsi="Arial" w:cs="Arial"/>
          <w:sz w:val="24"/>
        </w:rPr>
      </w:pPr>
      <w:r w:rsidRPr="00A44430">
        <w:rPr>
          <w:rFonts w:ascii="Arial" w:hAnsi="Arial" w:cs="Arial"/>
          <w:sz w:val="24"/>
        </w:rPr>
        <w:t xml:space="preserve"> The Bucketing concept is based on Hash function, which depends on the type of the bucketing column. </w:t>
      </w:r>
    </w:p>
    <w:p w:rsidR="00A44430" w:rsidRDefault="00A44430" w:rsidP="00A44430">
      <w:pPr>
        <w:rPr>
          <w:rFonts w:ascii="Arial" w:hAnsi="Arial" w:cs="Arial"/>
          <w:sz w:val="24"/>
        </w:rPr>
      </w:pPr>
      <w:r w:rsidRPr="00A44430">
        <w:rPr>
          <w:rFonts w:ascii="Arial" w:hAnsi="Arial" w:cs="Arial"/>
          <w:sz w:val="24"/>
        </w:rPr>
        <w:t>Records which are bucketed by the same column will always be saved in the same bucket.</w:t>
      </w:r>
    </w:p>
    <w:p w:rsidR="004F1C85" w:rsidRPr="004F1C85" w:rsidRDefault="004F1C85" w:rsidP="004F1C85">
      <w:pPr>
        <w:rPr>
          <w:rFonts w:ascii="Arial" w:hAnsi="Arial" w:cs="Arial"/>
          <w:sz w:val="24"/>
        </w:rPr>
      </w:pPr>
      <w:r w:rsidRPr="004F1C85">
        <w:rPr>
          <w:rFonts w:ascii="Arial" w:hAnsi="Arial" w:cs="Arial"/>
          <w:sz w:val="24"/>
        </w:rPr>
        <w:t>Here, CLUSTERED BY clause is used to divide the table into buckets.</w:t>
      </w:r>
    </w:p>
    <w:p w:rsidR="004F1C85" w:rsidRPr="004F1C85" w:rsidRDefault="004F1C85" w:rsidP="004F1C85">
      <w:pPr>
        <w:rPr>
          <w:rFonts w:ascii="Arial" w:hAnsi="Arial" w:cs="Arial"/>
          <w:sz w:val="24"/>
        </w:rPr>
      </w:pPr>
      <w:r w:rsidRPr="004F1C85">
        <w:rPr>
          <w:rFonts w:ascii="Arial" w:hAnsi="Arial" w:cs="Arial"/>
          <w:sz w:val="24"/>
        </w:rPr>
        <w:t>In Hive Partition, each partition will be created as directory. But in Hive Buckets, each bucket will be created as file.</w:t>
      </w:r>
    </w:p>
    <w:p w:rsidR="004F1C85" w:rsidRDefault="004F1C85" w:rsidP="004F1C85">
      <w:pPr>
        <w:rPr>
          <w:rFonts w:ascii="Arial" w:hAnsi="Arial" w:cs="Arial"/>
          <w:sz w:val="24"/>
        </w:rPr>
      </w:pPr>
      <w:r w:rsidRPr="004F1C85">
        <w:rPr>
          <w:rFonts w:ascii="Arial" w:hAnsi="Arial" w:cs="Arial"/>
          <w:sz w:val="24"/>
        </w:rPr>
        <w:t>Bucketing can also be done even without partitioning on Hive tables.</w:t>
      </w:r>
    </w:p>
    <w:p w:rsidR="00CD749A" w:rsidRDefault="00CD749A" w:rsidP="004F1C85">
      <w:pPr>
        <w:rPr>
          <w:rFonts w:ascii="Arial" w:hAnsi="Arial" w:cs="Arial"/>
          <w:sz w:val="24"/>
        </w:rPr>
      </w:pPr>
    </w:p>
    <w:p w:rsidR="00CD749A" w:rsidRDefault="00CD749A" w:rsidP="004F1C85">
      <w:pPr>
        <w:rPr>
          <w:rFonts w:ascii="Arial" w:hAnsi="Arial" w:cs="Arial"/>
          <w:sz w:val="24"/>
        </w:rPr>
      </w:pPr>
    </w:p>
    <w:p w:rsidR="00CD749A" w:rsidRDefault="00CD749A" w:rsidP="004F1C85">
      <w:pPr>
        <w:rPr>
          <w:rFonts w:ascii="Arial" w:hAnsi="Arial" w:cs="Arial"/>
          <w:sz w:val="24"/>
        </w:rPr>
      </w:pPr>
    </w:p>
    <w:p w:rsidR="004F1C85" w:rsidRPr="00A15699" w:rsidRDefault="004F1C85" w:rsidP="004F1C85">
      <w:pPr>
        <w:rPr>
          <w:rFonts w:ascii="Arial" w:hAnsi="Arial" w:cs="Arial"/>
          <w:b/>
          <w:i/>
          <w:sz w:val="24"/>
          <w:u w:val="single"/>
        </w:rPr>
      </w:pPr>
      <w:r w:rsidRPr="00A15699">
        <w:rPr>
          <w:rFonts w:ascii="Arial" w:hAnsi="Arial" w:cs="Arial"/>
          <w:b/>
          <w:i/>
          <w:sz w:val="24"/>
          <w:u w:val="single"/>
        </w:rPr>
        <w:lastRenderedPageBreak/>
        <w:t>Advantages of Bucketing:</w:t>
      </w:r>
    </w:p>
    <w:p w:rsidR="004F1C85" w:rsidRPr="004F1C85" w:rsidRDefault="004F1C85" w:rsidP="004F1C85">
      <w:pPr>
        <w:rPr>
          <w:rFonts w:ascii="Arial" w:hAnsi="Arial" w:cs="Arial"/>
          <w:sz w:val="24"/>
        </w:rPr>
      </w:pPr>
    </w:p>
    <w:p w:rsidR="004F1C85" w:rsidRPr="004F1C85" w:rsidRDefault="004F1C85" w:rsidP="004F1C85">
      <w:pPr>
        <w:rPr>
          <w:rFonts w:ascii="Arial" w:hAnsi="Arial" w:cs="Arial"/>
          <w:sz w:val="24"/>
        </w:rPr>
      </w:pPr>
      <w:r w:rsidRPr="004F1C85">
        <w:rPr>
          <w:rFonts w:ascii="Arial" w:hAnsi="Arial" w:cs="Arial"/>
          <w:sz w:val="24"/>
        </w:rPr>
        <w:t>Bucketed tables allows much more efficient sampling than the non-bucketed tables. With sampling, we can try out queries on a section of data for testing and debugging purpose when the original data sets are very huge. Here, the user can fix the size of buckets according to the need.</w:t>
      </w:r>
    </w:p>
    <w:p w:rsidR="004F1C85" w:rsidRPr="004F1C85" w:rsidRDefault="004F1C85" w:rsidP="004F1C85">
      <w:pPr>
        <w:rPr>
          <w:rFonts w:ascii="Arial" w:hAnsi="Arial" w:cs="Arial"/>
          <w:sz w:val="24"/>
        </w:rPr>
      </w:pPr>
    </w:p>
    <w:p w:rsidR="004F1C85" w:rsidRDefault="004F1C85" w:rsidP="004F1C85">
      <w:pPr>
        <w:rPr>
          <w:rFonts w:ascii="Arial" w:hAnsi="Arial" w:cs="Arial"/>
          <w:sz w:val="24"/>
        </w:rPr>
      </w:pPr>
      <w:r w:rsidRPr="004F1C85">
        <w:rPr>
          <w:rFonts w:ascii="Arial" w:hAnsi="Arial" w:cs="Arial"/>
          <w:sz w:val="24"/>
        </w:rPr>
        <w:t>Bucketing concept also provides the flexibility to keep the records in each bucket to be sorted by one or more columns. Since the data files are equal sized parts, map-side joins will be faster on the bucketed tables.</w:t>
      </w:r>
    </w:p>
    <w:p w:rsidR="004F1C85" w:rsidRDefault="004F1C85" w:rsidP="004F1C85">
      <w:pPr>
        <w:rPr>
          <w:rFonts w:ascii="Arial" w:hAnsi="Arial" w:cs="Arial"/>
          <w:sz w:val="24"/>
        </w:rPr>
      </w:pPr>
    </w:p>
    <w:p w:rsidR="004F1C85" w:rsidRPr="00A15699" w:rsidRDefault="004F1C85" w:rsidP="004F1C85">
      <w:pPr>
        <w:rPr>
          <w:rFonts w:ascii="Arial" w:hAnsi="Arial" w:cs="Arial"/>
          <w:b/>
          <w:i/>
          <w:sz w:val="24"/>
        </w:rPr>
      </w:pPr>
      <w:r w:rsidRPr="00A15699">
        <w:rPr>
          <w:rFonts w:ascii="Arial" w:hAnsi="Arial" w:cs="Arial"/>
          <w:b/>
          <w:i/>
          <w:sz w:val="24"/>
        </w:rPr>
        <w:t>For example,</w:t>
      </w:r>
    </w:p>
    <w:p w:rsidR="004F1C85" w:rsidRDefault="004F1C85" w:rsidP="004F1C85">
      <w:pPr>
        <w:rPr>
          <w:rFonts w:ascii="Arial" w:hAnsi="Arial" w:cs="Arial"/>
          <w:sz w:val="24"/>
        </w:rPr>
      </w:pPr>
    </w:p>
    <w:p w:rsidR="004F1C85" w:rsidRPr="004F1C85" w:rsidRDefault="004F1C85" w:rsidP="004F1C85">
      <w:pPr>
        <w:rPr>
          <w:rFonts w:ascii="Arial" w:hAnsi="Arial" w:cs="Arial"/>
          <w:sz w:val="24"/>
        </w:rPr>
      </w:pPr>
      <w:r w:rsidRPr="004F1C85">
        <w:rPr>
          <w:rFonts w:ascii="Arial" w:hAnsi="Arial" w:cs="Arial"/>
          <w:sz w:val="24"/>
        </w:rPr>
        <w:t xml:space="preserve">CREATE TABLE mytable ( </w:t>
      </w:r>
    </w:p>
    <w:p w:rsidR="004F1C85" w:rsidRPr="004F1C85" w:rsidRDefault="004F1C85" w:rsidP="004F1C85">
      <w:pPr>
        <w:rPr>
          <w:rFonts w:ascii="Arial" w:hAnsi="Arial" w:cs="Arial"/>
          <w:sz w:val="24"/>
        </w:rPr>
      </w:pPr>
      <w:r w:rsidRPr="004F1C85">
        <w:rPr>
          <w:rFonts w:ascii="Arial" w:hAnsi="Arial" w:cs="Arial"/>
          <w:sz w:val="24"/>
        </w:rPr>
        <w:t xml:space="preserve">         name string,</w:t>
      </w:r>
    </w:p>
    <w:p w:rsidR="004F1C85" w:rsidRPr="004F1C85" w:rsidRDefault="004F1C85" w:rsidP="004F1C85">
      <w:pPr>
        <w:rPr>
          <w:rFonts w:ascii="Arial" w:hAnsi="Arial" w:cs="Arial"/>
          <w:sz w:val="24"/>
        </w:rPr>
      </w:pPr>
      <w:r w:rsidRPr="004F1C85">
        <w:rPr>
          <w:rFonts w:ascii="Arial" w:hAnsi="Arial" w:cs="Arial"/>
          <w:sz w:val="24"/>
        </w:rPr>
        <w:t xml:space="preserve">         city string,</w:t>
      </w:r>
    </w:p>
    <w:p w:rsidR="004F1C85" w:rsidRPr="004F1C85" w:rsidRDefault="004F1C85" w:rsidP="004F1C85">
      <w:pPr>
        <w:rPr>
          <w:rFonts w:ascii="Arial" w:hAnsi="Arial" w:cs="Arial"/>
          <w:sz w:val="24"/>
        </w:rPr>
      </w:pPr>
      <w:r w:rsidRPr="004F1C85">
        <w:rPr>
          <w:rFonts w:ascii="Arial" w:hAnsi="Arial" w:cs="Arial"/>
          <w:sz w:val="24"/>
        </w:rPr>
        <w:t xml:space="preserve">         employee_id int ) </w:t>
      </w:r>
    </w:p>
    <w:p w:rsidR="004F1C85" w:rsidRPr="004F1C85" w:rsidRDefault="004F1C85" w:rsidP="004F1C85">
      <w:pPr>
        <w:rPr>
          <w:rFonts w:ascii="Arial" w:hAnsi="Arial" w:cs="Arial"/>
          <w:sz w:val="24"/>
        </w:rPr>
      </w:pPr>
      <w:r w:rsidRPr="004F1C85">
        <w:rPr>
          <w:rFonts w:ascii="Arial" w:hAnsi="Arial" w:cs="Arial"/>
          <w:sz w:val="24"/>
        </w:rPr>
        <w:t xml:space="preserve">PARTITIONED BY (year STRING, month STRING, day STRING) </w:t>
      </w:r>
    </w:p>
    <w:p w:rsidR="004F1C85" w:rsidRDefault="004F1C85" w:rsidP="004F1C85">
      <w:pPr>
        <w:rPr>
          <w:rFonts w:ascii="Arial" w:hAnsi="Arial" w:cs="Arial"/>
          <w:sz w:val="24"/>
        </w:rPr>
      </w:pPr>
      <w:r w:rsidRPr="004F1C85">
        <w:rPr>
          <w:rFonts w:ascii="Arial" w:hAnsi="Arial" w:cs="Arial"/>
          <w:sz w:val="24"/>
        </w:rPr>
        <w:t>CLUSTERED BY (employee_id) INTO 256 BUCKETS</w:t>
      </w:r>
    </w:p>
    <w:p w:rsidR="00A15699" w:rsidRDefault="00A15699" w:rsidP="004F1C85">
      <w:pPr>
        <w:rPr>
          <w:rFonts w:ascii="Arial" w:hAnsi="Arial" w:cs="Arial"/>
          <w:sz w:val="24"/>
        </w:rPr>
      </w:pPr>
    </w:p>
    <w:p w:rsidR="00A15699" w:rsidRDefault="00A15699" w:rsidP="004F1C85">
      <w:pPr>
        <w:rPr>
          <w:rFonts w:ascii="Arial" w:hAnsi="Arial" w:cs="Arial"/>
          <w:sz w:val="24"/>
        </w:rPr>
      </w:pPr>
    </w:p>
    <w:p w:rsidR="00A15699" w:rsidRDefault="00A15699" w:rsidP="004F1C85">
      <w:pPr>
        <w:rPr>
          <w:rFonts w:ascii="Arial" w:hAnsi="Arial" w:cs="Arial"/>
          <w:sz w:val="24"/>
        </w:rPr>
      </w:pPr>
    </w:p>
    <w:p w:rsidR="00A15699" w:rsidRDefault="00A15699" w:rsidP="004F1C85">
      <w:pPr>
        <w:rPr>
          <w:rFonts w:ascii="Arial" w:hAnsi="Arial" w:cs="Arial"/>
          <w:sz w:val="24"/>
        </w:rPr>
      </w:pPr>
    </w:p>
    <w:p w:rsidR="00A15699" w:rsidRDefault="00A15699" w:rsidP="004F1C85">
      <w:pPr>
        <w:rPr>
          <w:rFonts w:ascii="Arial" w:hAnsi="Arial" w:cs="Arial"/>
          <w:sz w:val="24"/>
        </w:rPr>
      </w:pPr>
    </w:p>
    <w:p w:rsidR="00A15699" w:rsidRDefault="00A15699" w:rsidP="004F1C85">
      <w:pPr>
        <w:rPr>
          <w:rFonts w:ascii="Arial" w:hAnsi="Arial" w:cs="Arial"/>
          <w:sz w:val="24"/>
        </w:rPr>
      </w:pPr>
    </w:p>
    <w:p w:rsidR="00A15699" w:rsidRDefault="00A15699" w:rsidP="004F1C85">
      <w:pPr>
        <w:rPr>
          <w:rFonts w:ascii="Arial" w:hAnsi="Arial" w:cs="Arial"/>
          <w:sz w:val="24"/>
        </w:rPr>
      </w:pPr>
    </w:p>
    <w:p w:rsidR="00A15699" w:rsidRDefault="00A15699" w:rsidP="004F1C85">
      <w:pPr>
        <w:rPr>
          <w:rFonts w:ascii="Arial" w:hAnsi="Arial" w:cs="Arial"/>
          <w:sz w:val="24"/>
        </w:rPr>
      </w:pPr>
    </w:p>
    <w:p w:rsidR="00A15699" w:rsidRDefault="00A15699" w:rsidP="004F1C85">
      <w:pPr>
        <w:rPr>
          <w:rFonts w:ascii="Arial" w:hAnsi="Arial" w:cs="Arial"/>
          <w:sz w:val="24"/>
        </w:rPr>
      </w:pPr>
    </w:p>
    <w:p w:rsidR="00A15699" w:rsidRDefault="00A15699" w:rsidP="004F1C85">
      <w:pPr>
        <w:rPr>
          <w:rFonts w:ascii="Arial" w:hAnsi="Arial" w:cs="Arial"/>
          <w:sz w:val="24"/>
        </w:rPr>
      </w:pPr>
    </w:p>
    <w:p w:rsidR="00A15699" w:rsidRDefault="00A15699" w:rsidP="004F1C85">
      <w:pPr>
        <w:rPr>
          <w:rFonts w:ascii="Arial" w:hAnsi="Arial" w:cs="Arial"/>
          <w:sz w:val="24"/>
        </w:rPr>
      </w:pPr>
    </w:p>
    <w:p w:rsidR="00A15699" w:rsidRDefault="00A15699" w:rsidP="00A15699">
      <w:pPr>
        <w:pStyle w:val="ListParagraph"/>
        <w:rPr>
          <w:rFonts w:ascii="Arial" w:hAnsi="Arial" w:cs="Arial"/>
          <w:b/>
          <w:sz w:val="24"/>
          <w:u w:val="single"/>
        </w:rPr>
      </w:pPr>
    </w:p>
    <w:p w:rsidR="00A15699" w:rsidRDefault="00A15699" w:rsidP="00A15699">
      <w:pPr>
        <w:pStyle w:val="ListParagraph"/>
        <w:numPr>
          <w:ilvl w:val="0"/>
          <w:numId w:val="1"/>
        </w:numPr>
        <w:rPr>
          <w:rFonts w:ascii="Arial" w:hAnsi="Arial" w:cs="Arial"/>
          <w:b/>
          <w:sz w:val="24"/>
          <w:u w:val="single"/>
        </w:rPr>
      </w:pPr>
      <w:r w:rsidRPr="00A15699">
        <w:rPr>
          <w:rFonts w:ascii="Arial" w:hAnsi="Arial" w:cs="Arial"/>
          <w:b/>
          <w:sz w:val="24"/>
          <w:u w:val="single"/>
        </w:rPr>
        <w:t>Bucketing V/S Partitioning:</w:t>
      </w:r>
    </w:p>
    <w:p w:rsidR="00A15699" w:rsidRDefault="00A15699" w:rsidP="00A15699">
      <w:pPr>
        <w:pStyle w:val="ListParagraph"/>
        <w:rPr>
          <w:rFonts w:ascii="Arial" w:hAnsi="Arial" w:cs="Arial"/>
          <w:b/>
          <w:sz w:val="24"/>
          <w:u w:val="single"/>
        </w:rPr>
      </w:pPr>
    </w:p>
    <w:p w:rsidR="00A15699" w:rsidRDefault="00A15699" w:rsidP="00A15699">
      <w:pPr>
        <w:pStyle w:val="ListParagraph"/>
        <w:rPr>
          <w:rFonts w:ascii="Arial" w:hAnsi="Arial" w:cs="Arial"/>
          <w:b/>
          <w:sz w:val="24"/>
          <w:u w:val="single"/>
        </w:rPr>
      </w:pPr>
    </w:p>
    <w:p w:rsidR="00A15699" w:rsidRDefault="00A15699" w:rsidP="00A15699">
      <w:pPr>
        <w:rPr>
          <w:rFonts w:ascii="Arial" w:hAnsi="Arial" w:cs="Arial"/>
          <w:b/>
          <w:sz w:val="24"/>
        </w:rPr>
      </w:pPr>
      <w:r w:rsidRPr="00A15699">
        <w:rPr>
          <w:rFonts w:ascii="Arial" w:hAnsi="Arial" w:cs="Arial"/>
          <w:sz w:val="24"/>
        </w:rPr>
        <w:t>Partitioning data is often used for distributing load horizontally, this has performance benefit, and helps in organizing data in a logical fashion</w:t>
      </w:r>
      <w:r w:rsidRPr="00A15699">
        <w:rPr>
          <w:rFonts w:ascii="Arial" w:hAnsi="Arial" w:cs="Arial"/>
          <w:b/>
          <w:sz w:val="24"/>
        </w:rPr>
        <w:t xml:space="preserve">. </w:t>
      </w:r>
    </w:p>
    <w:p w:rsidR="00A15699" w:rsidRDefault="00A15699" w:rsidP="00A15699">
      <w:pPr>
        <w:rPr>
          <w:rFonts w:ascii="Arial" w:hAnsi="Arial" w:cs="Arial"/>
          <w:b/>
          <w:sz w:val="24"/>
        </w:rPr>
      </w:pPr>
    </w:p>
    <w:p w:rsidR="00A15699" w:rsidRDefault="00A15699" w:rsidP="00A15699">
      <w:pPr>
        <w:rPr>
          <w:rFonts w:ascii="Arial" w:hAnsi="Arial" w:cs="Arial"/>
          <w:sz w:val="24"/>
        </w:rPr>
      </w:pPr>
      <w:r w:rsidRPr="00A15699">
        <w:rPr>
          <w:rFonts w:ascii="Arial" w:hAnsi="Arial" w:cs="Arial"/>
          <w:b/>
          <w:sz w:val="24"/>
        </w:rPr>
        <w:t>For Example,</w:t>
      </w:r>
      <w:r w:rsidRPr="00A15699">
        <w:rPr>
          <w:rFonts w:ascii="Arial" w:hAnsi="Arial" w:cs="Arial"/>
          <w:sz w:val="24"/>
        </w:rPr>
        <w:t xml:space="preserve"> </w:t>
      </w:r>
    </w:p>
    <w:p w:rsidR="00A15699" w:rsidRPr="00A15699" w:rsidRDefault="00A15699" w:rsidP="00A15699">
      <w:pPr>
        <w:rPr>
          <w:rFonts w:ascii="Arial" w:hAnsi="Arial" w:cs="Arial"/>
          <w:sz w:val="24"/>
        </w:rPr>
      </w:pPr>
      <w:r w:rsidRPr="00A15699">
        <w:rPr>
          <w:rFonts w:ascii="Arial" w:hAnsi="Arial" w:cs="Arial"/>
          <w:sz w:val="24"/>
        </w:rPr>
        <w:t>If we are dealing with a large employee table and often run queries with WHERE clauses that restrict the results to a p</w:t>
      </w:r>
      <w:r>
        <w:rPr>
          <w:rFonts w:ascii="Arial" w:hAnsi="Arial" w:cs="Arial"/>
          <w:sz w:val="24"/>
        </w:rPr>
        <w:t>articular country or department</w:t>
      </w:r>
      <w:r w:rsidRPr="00A15699">
        <w:rPr>
          <w:rFonts w:ascii="Arial" w:hAnsi="Arial" w:cs="Arial"/>
          <w:sz w:val="24"/>
        </w:rPr>
        <w:t xml:space="preserve">. For a faster query response Hive table can be PARTITIONED BY (country STRING, DEPT STRING). Partitioning tables changes how Hive structures the data storage and Hive will now create subdirectories reflecting </w:t>
      </w:r>
      <w:r>
        <w:rPr>
          <w:rFonts w:ascii="Arial" w:hAnsi="Arial" w:cs="Arial"/>
          <w:sz w:val="24"/>
        </w:rPr>
        <w:t>the partitioning structure like</w:t>
      </w:r>
      <w:r w:rsidRPr="00A15699">
        <w:rPr>
          <w:rFonts w:ascii="Arial" w:hAnsi="Arial" w:cs="Arial"/>
          <w:sz w:val="24"/>
        </w:rPr>
        <w:t>.../employees/country=ABC/DEPT=XYZ.</w:t>
      </w:r>
    </w:p>
    <w:p w:rsidR="00A15699" w:rsidRDefault="00A15699" w:rsidP="00A15699">
      <w:pPr>
        <w:rPr>
          <w:rFonts w:ascii="Arial" w:hAnsi="Arial" w:cs="Arial"/>
          <w:sz w:val="24"/>
        </w:rPr>
      </w:pPr>
      <w:r w:rsidRPr="00A15699">
        <w:rPr>
          <w:rFonts w:ascii="Arial" w:hAnsi="Arial" w:cs="Arial"/>
          <w:sz w:val="24"/>
        </w:rPr>
        <w:t xml:space="preserve">If query limits for employee from country=ABC, it will only scan the contents of one directory country=ABC. This can dramatically improve query performance, but only if the partitioning scheme reflects common filtering. </w:t>
      </w:r>
    </w:p>
    <w:p w:rsidR="00A15699" w:rsidRDefault="00A15699" w:rsidP="00A15699">
      <w:pPr>
        <w:rPr>
          <w:rFonts w:ascii="Arial" w:hAnsi="Arial" w:cs="Arial"/>
          <w:sz w:val="24"/>
        </w:rPr>
      </w:pPr>
      <w:r w:rsidRPr="00A15699">
        <w:rPr>
          <w:rFonts w:ascii="Arial" w:hAnsi="Arial" w:cs="Arial"/>
          <w:sz w:val="24"/>
        </w:rPr>
        <w:t xml:space="preserve">Partitioning feature is very useful in Hive, however, a design that creates too many partitions may optimize some queries, but be detrimental for other important queries. </w:t>
      </w:r>
    </w:p>
    <w:p w:rsidR="00A15699" w:rsidRPr="00A15699" w:rsidRDefault="00A15699" w:rsidP="00A15699">
      <w:pPr>
        <w:rPr>
          <w:rFonts w:ascii="Arial" w:hAnsi="Arial" w:cs="Arial"/>
          <w:sz w:val="24"/>
        </w:rPr>
      </w:pPr>
      <w:r w:rsidRPr="00A15699">
        <w:rPr>
          <w:rFonts w:ascii="Arial" w:hAnsi="Arial" w:cs="Arial"/>
          <w:sz w:val="24"/>
        </w:rPr>
        <w:t>Other drawback is having too many partitions is the large number of Hadoop files and directories that are created unnecessarily and overhead to NameNode since it must keep all metadata for the file system in memory.</w:t>
      </w:r>
    </w:p>
    <w:p w:rsidR="00A15699" w:rsidRPr="00A15699" w:rsidRDefault="00A15699" w:rsidP="00A15699">
      <w:pPr>
        <w:rPr>
          <w:rFonts w:ascii="Arial" w:hAnsi="Arial" w:cs="Arial"/>
          <w:sz w:val="24"/>
        </w:rPr>
      </w:pPr>
    </w:p>
    <w:p w:rsidR="00A15699" w:rsidRDefault="00A15699" w:rsidP="00A15699">
      <w:pPr>
        <w:rPr>
          <w:rFonts w:ascii="Arial" w:hAnsi="Arial" w:cs="Arial"/>
          <w:sz w:val="24"/>
        </w:rPr>
      </w:pPr>
      <w:r w:rsidRPr="00A15699">
        <w:rPr>
          <w:rFonts w:ascii="Arial" w:hAnsi="Arial" w:cs="Arial"/>
          <w:sz w:val="24"/>
        </w:rPr>
        <w:t xml:space="preserve">Bucketing is another technique for decomposing data sets into more manageable parts. </w:t>
      </w:r>
    </w:p>
    <w:p w:rsidR="00A15699" w:rsidRDefault="00A15699" w:rsidP="00A15699">
      <w:pPr>
        <w:rPr>
          <w:rFonts w:ascii="Arial" w:hAnsi="Arial" w:cs="Arial"/>
          <w:sz w:val="24"/>
        </w:rPr>
      </w:pPr>
    </w:p>
    <w:p w:rsidR="00A15699" w:rsidRDefault="00A15699" w:rsidP="00A15699">
      <w:pPr>
        <w:rPr>
          <w:rFonts w:ascii="Arial" w:hAnsi="Arial" w:cs="Arial"/>
          <w:b/>
          <w:sz w:val="24"/>
        </w:rPr>
      </w:pPr>
      <w:r w:rsidRPr="00A15699">
        <w:rPr>
          <w:rFonts w:ascii="Arial" w:hAnsi="Arial" w:cs="Arial"/>
          <w:b/>
          <w:sz w:val="24"/>
        </w:rPr>
        <w:t>For example,</w:t>
      </w:r>
    </w:p>
    <w:p w:rsidR="00A15699" w:rsidRDefault="00A15699" w:rsidP="00A15699">
      <w:pPr>
        <w:rPr>
          <w:rFonts w:ascii="Arial" w:hAnsi="Arial" w:cs="Arial"/>
          <w:sz w:val="24"/>
        </w:rPr>
      </w:pPr>
      <w:r w:rsidRPr="00A15699">
        <w:rPr>
          <w:rFonts w:ascii="Arial" w:hAnsi="Arial" w:cs="Arial"/>
          <w:sz w:val="24"/>
        </w:rPr>
        <w:t xml:space="preserve"> Suppose a table using date as the top-level partition and employee_id as the second-level partition leads to too many small partitions.</w:t>
      </w:r>
    </w:p>
    <w:p w:rsidR="00A15699" w:rsidRDefault="00A15699" w:rsidP="00A15699">
      <w:pPr>
        <w:rPr>
          <w:rFonts w:ascii="Arial" w:hAnsi="Arial" w:cs="Arial"/>
          <w:sz w:val="24"/>
        </w:rPr>
      </w:pPr>
      <w:r w:rsidRPr="00A15699">
        <w:rPr>
          <w:rFonts w:ascii="Arial" w:hAnsi="Arial" w:cs="Arial"/>
          <w:sz w:val="24"/>
        </w:rPr>
        <w:t xml:space="preserve"> Instead, if we bucket the employee table and use employee_id as the bucketing column, the value of this column will be hashed by a user-defined number into buckets.</w:t>
      </w:r>
    </w:p>
    <w:p w:rsidR="00A15699" w:rsidRDefault="00A15699" w:rsidP="00A15699">
      <w:pPr>
        <w:rPr>
          <w:rFonts w:ascii="Arial" w:hAnsi="Arial" w:cs="Arial"/>
          <w:sz w:val="24"/>
        </w:rPr>
      </w:pPr>
      <w:r w:rsidRPr="00A15699">
        <w:rPr>
          <w:rFonts w:ascii="Arial" w:hAnsi="Arial" w:cs="Arial"/>
          <w:sz w:val="24"/>
        </w:rPr>
        <w:t xml:space="preserve"> Records with the same employee_id will always be stored in the same bucket. Assuming the number of employee_id is much greater than the number of buckets, each bucket will have many employee_id. </w:t>
      </w:r>
    </w:p>
    <w:p w:rsidR="00A15699" w:rsidRDefault="00A15699" w:rsidP="00A15699">
      <w:pPr>
        <w:rPr>
          <w:rFonts w:ascii="Arial" w:hAnsi="Arial" w:cs="Arial"/>
          <w:sz w:val="24"/>
        </w:rPr>
      </w:pPr>
      <w:r w:rsidRPr="00A15699">
        <w:rPr>
          <w:rFonts w:ascii="Arial" w:hAnsi="Arial" w:cs="Arial"/>
          <w:sz w:val="24"/>
        </w:rPr>
        <w:lastRenderedPageBreak/>
        <w:t xml:space="preserve">While creating table you can specify like CLUSTERED BY (employee_id) INTO XX BUCKETS; where XX is the number of buckets. Bucketing has several advantages. The number of buckets is fixed so it does not fluctuate with data. </w:t>
      </w:r>
    </w:p>
    <w:p w:rsidR="00A15699" w:rsidRPr="00A15699" w:rsidRDefault="00A15699" w:rsidP="00A15699">
      <w:pPr>
        <w:rPr>
          <w:rFonts w:ascii="Arial" w:hAnsi="Arial" w:cs="Arial"/>
          <w:sz w:val="24"/>
        </w:rPr>
      </w:pPr>
      <w:r w:rsidRPr="00A15699">
        <w:rPr>
          <w:rFonts w:ascii="Arial" w:hAnsi="Arial" w:cs="Arial"/>
          <w:sz w:val="24"/>
        </w:rPr>
        <w:t>If two tables are bucketed by employee_id, Hive can create a logically correct sampling. Bucketing also aids in doing efficient map-side joins etc.</w:t>
      </w:r>
    </w:p>
    <w:p w:rsidR="00A44430" w:rsidRPr="00C34AD0" w:rsidRDefault="00A44430" w:rsidP="00A44430">
      <w:pPr>
        <w:rPr>
          <w:rFonts w:ascii="Arial" w:hAnsi="Arial" w:cs="Arial"/>
          <w:b/>
          <w:sz w:val="24"/>
        </w:rPr>
      </w:pPr>
    </w:p>
    <w:p w:rsidR="00A44430" w:rsidRDefault="00A44430" w:rsidP="00A44430">
      <w:pPr>
        <w:rPr>
          <w:rFonts w:ascii="Arial" w:hAnsi="Arial" w:cs="Arial"/>
          <w:b/>
          <w:sz w:val="24"/>
        </w:rPr>
      </w:pPr>
    </w:p>
    <w:p w:rsidR="00CD749A" w:rsidRDefault="00CD749A" w:rsidP="00A44430">
      <w:pPr>
        <w:rPr>
          <w:rFonts w:ascii="Arial" w:hAnsi="Arial" w:cs="Arial"/>
          <w:b/>
          <w:sz w:val="24"/>
        </w:rPr>
      </w:pPr>
    </w:p>
    <w:p w:rsidR="00CD749A" w:rsidRDefault="00CD749A" w:rsidP="00A44430">
      <w:pPr>
        <w:rPr>
          <w:rFonts w:ascii="Arial" w:hAnsi="Arial" w:cs="Arial"/>
          <w:b/>
          <w:sz w:val="24"/>
        </w:rPr>
      </w:pPr>
    </w:p>
    <w:p w:rsidR="00CD749A" w:rsidRDefault="00CD749A" w:rsidP="00A44430">
      <w:pPr>
        <w:rPr>
          <w:rFonts w:ascii="Arial" w:hAnsi="Arial" w:cs="Arial"/>
          <w:b/>
          <w:sz w:val="24"/>
        </w:rPr>
      </w:pPr>
    </w:p>
    <w:p w:rsidR="00CD749A" w:rsidRDefault="00CD749A" w:rsidP="00A44430">
      <w:pPr>
        <w:rPr>
          <w:rFonts w:ascii="Arial" w:hAnsi="Arial" w:cs="Arial"/>
          <w:b/>
          <w:sz w:val="24"/>
        </w:rPr>
      </w:pPr>
    </w:p>
    <w:p w:rsidR="00CD749A" w:rsidRDefault="00CD749A" w:rsidP="00A44430">
      <w:pPr>
        <w:rPr>
          <w:rFonts w:ascii="Arial" w:hAnsi="Arial" w:cs="Arial"/>
          <w:b/>
          <w:sz w:val="24"/>
        </w:rPr>
      </w:pPr>
    </w:p>
    <w:p w:rsidR="00CD749A" w:rsidRDefault="00CD749A" w:rsidP="00A44430">
      <w:pPr>
        <w:rPr>
          <w:rFonts w:ascii="Arial" w:hAnsi="Arial" w:cs="Arial"/>
          <w:b/>
          <w:sz w:val="24"/>
        </w:rPr>
      </w:pPr>
    </w:p>
    <w:p w:rsidR="00CD749A" w:rsidRDefault="00CD749A" w:rsidP="00A44430">
      <w:pPr>
        <w:rPr>
          <w:rFonts w:ascii="Arial" w:hAnsi="Arial" w:cs="Arial"/>
          <w:b/>
          <w:sz w:val="24"/>
        </w:rPr>
      </w:pPr>
    </w:p>
    <w:p w:rsidR="00CD749A" w:rsidRDefault="00CD749A" w:rsidP="00A44430">
      <w:pPr>
        <w:rPr>
          <w:rFonts w:ascii="Arial" w:hAnsi="Arial" w:cs="Arial"/>
          <w:b/>
          <w:sz w:val="24"/>
        </w:rPr>
      </w:pPr>
    </w:p>
    <w:p w:rsidR="00CD749A" w:rsidRDefault="00CD749A" w:rsidP="00A44430">
      <w:pPr>
        <w:rPr>
          <w:rFonts w:ascii="Arial" w:hAnsi="Arial" w:cs="Arial"/>
          <w:b/>
          <w:sz w:val="24"/>
        </w:rPr>
      </w:pPr>
    </w:p>
    <w:p w:rsidR="00CD749A" w:rsidRDefault="00CD749A" w:rsidP="00A44430">
      <w:pPr>
        <w:rPr>
          <w:rFonts w:ascii="Arial" w:hAnsi="Arial" w:cs="Arial"/>
          <w:b/>
          <w:sz w:val="24"/>
        </w:rPr>
      </w:pPr>
    </w:p>
    <w:p w:rsidR="00CD749A" w:rsidRDefault="00CD749A" w:rsidP="00A44430">
      <w:pPr>
        <w:rPr>
          <w:rFonts w:ascii="Arial" w:hAnsi="Arial" w:cs="Arial"/>
          <w:b/>
          <w:sz w:val="24"/>
        </w:rPr>
      </w:pPr>
    </w:p>
    <w:p w:rsidR="00CD749A" w:rsidRDefault="00CD749A" w:rsidP="00A44430">
      <w:pPr>
        <w:rPr>
          <w:rFonts w:ascii="Arial" w:hAnsi="Arial" w:cs="Arial"/>
          <w:b/>
          <w:sz w:val="24"/>
        </w:rPr>
      </w:pPr>
    </w:p>
    <w:p w:rsidR="00CD749A" w:rsidRDefault="00CD749A" w:rsidP="00A44430">
      <w:pPr>
        <w:rPr>
          <w:rFonts w:ascii="Arial" w:hAnsi="Arial" w:cs="Arial"/>
          <w:b/>
          <w:sz w:val="24"/>
        </w:rPr>
      </w:pPr>
    </w:p>
    <w:p w:rsidR="00CD749A" w:rsidRDefault="00CD749A" w:rsidP="00A44430">
      <w:pPr>
        <w:rPr>
          <w:rFonts w:ascii="Arial" w:hAnsi="Arial" w:cs="Arial"/>
          <w:b/>
          <w:sz w:val="24"/>
        </w:rPr>
      </w:pPr>
    </w:p>
    <w:p w:rsidR="00CD749A" w:rsidRDefault="00CD749A" w:rsidP="00A44430">
      <w:pPr>
        <w:rPr>
          <w:rFonts w:ascii="Arial" w:hAnsi="Arial" w:cs="Arial"/>
          <w:b/>
          <w:sz w:val="24"/>
        </w:rPr>
      </w:pPr>
    </w:p>
    <w:p w:rsidR="00CD749A" w:rsidRDefault="00CD749A" w:rsidP="00A44430">
      <w:pPr>
        <w:rPr>
          <w:rFonts w:ascii="Arial" w:hAnsi="Arial" w:cs="Arial"/>
          <w:b/>
          <w:sz w:val="24"/>
        </w:rPr>
      </w:pPr>
    </w:p>
    <w:p w:rsidR="00CD749A" w:rsidRDefault="00CD749A" w:rsidP="00A44430">
      <w:pPr>
        <w:rPr>
          <w:rFonts w:ascii="Arial" w:hAnsi="Arial" w:cs="Arial"/>
          <w:b/>
          <w:sz w:val="24"/>
        </w:rPr>
      </w:pPr>
    </w:p>
    <w:p w:rsidR="00CD749A" w:rsidRDefault="00CD749A" w:rsidP="00A44430">
      <w:pPr>
        <w:rPr>
          <w:rFonts w:ascii="Arial" w:hAnsi="Arial" w:cs="Arial"/>
          <w:b/>
          <w:sz w:val="24"/>
        </w:rPr>
      </w:pPr>
    </w:p>
    <w:p w:rsidR="00CD749A" w:rsidRDefault="00CD749A" w:rsidP="00A44430">
      <w:pPr>
        <w:rPr>
          <w:rFonts w:ascii="Arial" w:hAnsi="Arial" w:cs="Arial"/>
          <w:b/>
          <w:sz w:val="24"/>
        </w:rPr>
      </w:pPr>
    </w:p>
    <w:p w:rsidR="00CD749A" w:rsidRDefault="00CD749A" w:rsidP="00A44430">
      <w:pPr>
        <w:rPr>
          <w:rFonts w:ascii="Arial" w:hAnsi="Arial" w:cs="Arial"/>
          <w:b/>
          <w:sz w:val="24"/>
        </w:rPr>
      </w:pPr>
    </w:p>
    <w:p w:rsidR="00CD749A" w:rsidRDefault="00CD749A" w:rsidP="00A44430">
      <w:pPr>
        <w:rPr>
          <w:rFonts w:ascii="Arial" w:hAnsi="Arial" w:cs="Arial"/>
          <w:b/>
          <w:sz w:val="24"/>
        </w:rPr>
      </w:pPr>
    </w:p>
    <w:p w:rsidR="00A44430" w:rsidRDefault="00A44430" w:rsidP="00A44430">
      <w:pPr>
        <w:rPr>
          <w:rFonts w:ascii="Arial" w:hAnsi="Arial" w:cs="Arial"/>
          <w:b/>
          <w:sz w:val="24"/>
        </w:rPr>
      </w:pPr>
    </w:p>
    <w:p w:rsidR="00A44430" w:rsidRDefault="00692FE1" w:rsidP="00692FE1">
      <w:pPr>
        <w:pStyle w:val="ListParagraph"/>
        <w:numPr>
          <w:ilvl w:val="0"/>
          <w:numId w:val="1"/>
        </w:numPr>
        <w:rPr>
          <w:rFonts w:ascii="Arial" w:hAnsi="Arial" w:cs="Arial"/>
          <w:b/>
          <w:sz w:val="24"/>
          <w:u w:val="single"/>
        </w:rPr>
      </w:pPr>
      <w:r w:rsidRPr="00692FE1">
        <w:rPr>
          <w:rFonts w:ascii="Arial" w:hAnsi="Arial" w:cs="Arial"/>
          <w:b/>
          <w:sz w:val="24"/>
          <w:u w:val="single"/>
        </w:rPr>
        <w:lastRenderedPageBreak/>
        <w:t>Sampling</w:t>
      </w:r>
      <w:r>
        <w:rPr>
          <w:rFonts w:ascii="Arial" w:hAnsi="Arial" w:cs="Arial"/>
          <w:b/>
          <w:sz w:val="24"/>
          <w:u w:val="single"/>
        </w:rPr>
        <w:t>:</w:t>
      </w:r>
    </w:p>
    <w:p w:rsidR="00692FE1" w:rsidRPr="00692FE1" w:rsidRDefault="00692FE1" w:rsidP="00692FE1">
      <w:pPr>
        <w:pStyle w:val="ListParagraph"/>
        <w:rPr>
          <w:rFonts w:ascii="Arial" w:hAnsi="Arial" w:cs="Arial"/>
          <w:b/>
          <w:sz w:val="24"/>
          <w:u w:val="single"/>
        </w:rPr>
      </w:pPr>
    </w:p>
    <w:p w:rsidR="00692FE1" w:rsidRPr="00692FE1" w:rsidRDefault="00692FE1" w:rsidP="00692FE1">
      <w:pPr>
        <w:rPr>
          <w:rFonts w:ascii="Arial" w:hAnsi="Arial" w:cs="Arial"/>
          <w:sz w:val="24"/>
        </w:rPr>
      </w:pPr>
      <w:r w:rsidRPr="00692FE1">
        <w:rPr>
          <w:rFonts w:ascii="Arial" w:hAnsi="Arial" w:cs="Arial"/>
          <w:sz w:val="24"/>
        </w:rPr>
        <w:t>Sampling is concerned with the selection of a subset of data from a large dataset to run queries and verify results. The dataset may be too large to run queries on the whole data. Therefore in development and testing phases it is a good idea to run queries on a sample of dataset.</w:t>
      </w:r>
    </w:p>
    <w:p w:rsidR="00692FE1" w:rsidRPr="00692FE1" w:rsidRDefault="00692FE1" w:rsidP="00692FE1">
      <w:pPr>
        <w:rPr>
          <w:rFonts w:ascii="Arial" w:hAnsi="Arial" w:cs="Arial"/>
          <w:sz w:val="24"/>
        </w:rPr>
      </w:pPr>
    </w:p>
    <w:p w:rsidR="00692FE1" w:rsidRPr="00692FE1" w:rsidRDefault="00692FE1" w:rsidP="00692FE1">
      <w:pPr>
        <w:rPr>
          <w:rFonts w:ascii="Arial" w:hAnsi="Arial" w:cs="Arial"/>
          <w:sz w:val="24"/>
        </w:rPr>
      </w:pPr>
      <w:r w:rsidRPr="00692FE1">
        <w:rPr>
          <w:rFonts w:ascii="Arial" w:hAnsi="Arial" w:cs="Arial"/>
          <w:sz w:val="24"/>
        </w:rPr>
        <w:t>TABLESAMPLE Clause</w:t>
      </w:r>
    </w:p>
    <w:p w:rsidR="00692FE1" w:rsidRPr="00692FE1" w:rsidRDefault="00692FE1" w:rsidP="00692FE1">
      <w:pPr>
        <w:rPr>
          <w:rFonts w:ascii="Arial" w:hAnsi="Arial" w:cs="Arial"/>
          <w:sz w:val="24"/>
        </w:rPr>
      </w:pPr>
      <w:r w:rsidRPr="00692FE1">
        <w:rPr>
          <w:rFonts w:ascii="Arial" w:hAnsi="Arial" w:cs="Arial"/>
          <w:sz w:val="24"/>
        </w:rPr>
        <w:t>We can run Hive queries on a sample of data using the TABLESAMPLE clause. Any column can be used for sampling the data. We need to provide the required sample size in the queries.</w:t>
      </w:r>
    </w:p>
    <w:p w:rsidR="00692FE1" w:rsidRPr="00692FE1" w:rsidRDefault="00692FE1" w:rsidP="00692FE1">
      <w:pPr>
        <w:rPr>
          <w:rFonts w:ascii="Arial" w:hAnsi="Arial" w:cs="Arial"/>
          <w:sz w:val="24"/>
        </w:rPr>
      </w:pPr>
    </w:p>
    <w:p w:rsidR="00692FE1" w:rsidRPr="008231D7" w:rsidRDefault="00692FE1" w:rsidP="00692FE1">
      <w:pPr>
        <w:rPr>
          <w:rFonts w:ascii="Arial" w:hAnsi="Arial" w:cs="Arial"/>
          <w:b/>
          <w:i/>
          <w:sz w:val="24"/>
          <w:u w:val="single"/>
        </w:rPr>
      </w:pPr>
      <w:r w:rsidRPr="008231D7">
        <w:rPr>
          <w:rFonts w:ascii="Arial" w:hAnsi="Arial" w:cs="Arial"/>
          <w:b/>
          <w:i/>
          <w:sz w:val="24"/>
          <w:u w:val="single"/>
        </w:rPr>
        <w:t>Sampling by Bucketing:</w:t>
      </w:r>
    </w:p>
    <w:p w:rsidR="00692FE1" w:rsidRPr="00692FE1" w:rsidRDefault="00692FE1" w:rsidP="00692FE1">
      <w:pPr>
        <w:rPr>
          <w:rFonts w:ascii="Arial" w:hAnsi="Arial" w:cs="Arial"/>
          <w:sz w:val="24"/>
        </w:rPr>
      </w:pPr>
    </w:p>
    <w:p w:rsidR="00692FE1" w:rsidRPr="00692FE1" w:rsidRDefault="00692FE1" w:rsidP="00692FE1">
      <w:pPr>
        <w:rPr>
          <w:rFonts w:ascii="Arial" w:hAnsi="Arial" w:cs="Arial"/>
          <w:sz w:val="24"/>
        </w:rPr>
      </w:pPr>
      <w:r w:rsidRPr="00692FE1">
        <w:rPr>
          <w:rFonts w:ascii="Arial" w:hAnsi="Arial" w:cs="Arial"/>
          <w:sz w:val="24"/>
        </w:rPr>
        <w:t>We can use TABLESAMPLE clause to bucket the table on the given column and get data from only some of the buckets.</w:t>
      </w:r>
    </w:p>
    <w:p w:rsidR="00692FE1" w:rsidRPr="00692FE1" w:rsidRDefault="00692FE1" w:rsidP="00692FE1">
      <w:pPr>
        <w:rPr>
          <w:rFonts w:ascii="Arial" w:hAnsi="Arial" w:cs="Arial"/>
          <w:sz w:val="24"/>
        </w:rPr>
      </w:pPr>
    </w:p>
    <w:p w:rsidR="00692FE1" w:rsidRPr="00692FE1" w:rsidRDefault="00692FE1" w:rsidP="00692FE1">
      <w:pPr>
        <w:rPr>
          <w:rFonts w:ascii="Arial" w:hAnsi="Arial" w:cs="Arial"/>
          <w:sz w:val="24"/>
        </w:rPr>
      </w:pPr>
      <w:r w:rsidRPr="00692FE1">
        <w:rPr>
          <w:rFonts w:ascii="Arial" w:hAnsi="Arial" w:cs="Arial"/>
          <w:sz w:val="24"/>
        </w:rPr>
        <w:t xml:space="preserve">    TABLESAMPLE (BUCKET x OUT OF y [ON colname])</w:t>
      </w:r>
    </w:p>
    <w:p w:rsidR="00692FE1" w:rsidRPr="00692FE1" w:rsidRDefault="00692FE1" w:rsidP="00692FE1">
      <w:pPr>
        <w:rPr>
          <w:rFonts w:ascii="Arial" w:hAnsi="Arial" w:cs="Arial"/>
          <w:sz w:val="24"/>
        </w:rPr>
      </w:pPr>
      <w:r w:rsidRPr="00692FE1">
        <w:rPr>
          <w:rFonts w:ascii="Arial" w:hAnsi="Arial" w:cs="Arial"/>
          <w:sz w:val="24"/>
        </w:rPr>
        <w:t>colname indicates the column to be used to bucket the data into y buckets[1-y]. All the rows which are in the bucket x are returned.</w:t>
      </w:r>
    </w:p>
    <w:p w:rsidR="00692FE1" w:rsidRPr="00692FE1" w:rsidRDefault="00692FE1" w:rsidP="00692FE1">
      <w:pPr>
        <w:rPr>
          <w:rFonts w:ascii="Arial" w:hAnsi="Arial" w:cs="Arial"/>
          <w:sz w:val="24"/>
        </w:rPr>
      </w:pPr>
    </w:p>
    <w:p w:rsidR="00692FE1" w:rsidRPr="00692FE1" w:rsidRDefault="00692FE1" w:rsidP="00692FE1">
      <w:pPr>
        <w:rPr>
          <w:rFonts w:ascii="Arial" w:hAnsi="Arial" w:cs="Arial"/>
          <w:sz w:val="24"/>
        </w:rPr>
      </w:pPr>
      <w:r w:rsidRPr="00692FE1">
        <w:rPr>
          <w:rFonts w:ascii="Arial" w:hAnsi="Arial" w:cs="Arial"/>
          <w:sz w:val="24"/>
        </w:rPr>
        <w:t>If the table is not bucketed on the column(s) used in sampling, TABLESAMPLE will scan the entire table and fetch the sample.</w:t>
      </w:r>
    </w:p>
    <w:p w:rsidR="00692FE1" w:rsidRPr="00692FE1" w:rsidRDefault="00692FE1" w:rsidP="00692FE1">
      <w:pPr>
        <w:rPr>
          <w:rFonts w:ascii="Arial" w:hAnsi="Arial" w:cs="Arial"/>
          <w:sz w:val="24"/>
        </w:rPr>
      </w:pPr>
    </w:p>
    <w:p w:rsidR="00692FE1" w:rsidRDefault="00692FE1" w:rsidP="00692FE1">
      <w:pPr>
        <w:rPr>
          <w:rFonts w:ascii="Arial" w:hAnsi="Arial" w:cs="Arial"/>
          <w:sz w:val="24"/>
        </w:rPr>
      </w:pPr>
      <w:r w:rsidRPr="00692FE1">
        <w:rPr>
          <w:rFonts w:ascii="Arial" w:hAnsi="Arial" w:cs="Arial"/>
          <w:sz w:val="24"/>
        </w:rPr>
        <w:t>If the hive table is bucketed on some column(s), then we can directly use that column(s) to get a sample. In this case Hive need not read all the data to generate sample as the data is already organized into different buckets using the column(s) used in the sampling query. Hive will read data only from some buckets as per the size specified in the sampling query.</w:t>
      </w:r>
    </w:p>
    <w:p w:rsidR="008231D7" w:rsidRDefault="008231D7" w:rsidP="00692FE1">
      <w:pPr>
        <w:rPr>
          <w:rFonts w:ascii="Arial" w:hAnsi="Arial" w:cs="Arial"/>
          <w:sz w:val="24"/>
        </w:rPr>
      </w:pPr>
    </w:p>
    <w:p w:rsidR="00CD749A" w:rsidRDefault="00CD749A" w:rsidP="00692FE1">
      <w:pPr>
        <w:rPr>
          <w:rFonts w:ascii="Arial" w:hAnsi="Arial" w:cs="Arial"/>
          <w:b/>
          <w:i/>
          <w:sz w:val="24"/>
        </w:rPr>
      </w:pPr>
    </w:p>
    <w:p w:rsidR="00CD749A" w:rsidRDefault="00CD749A" w:rsidP="00692FE1">
      <w:pPr>
        <w:rPr>
          <w:rFonts w:ascii="Arial" w:hAnsi="Arial" w:cs="Arial"/>
          <w:b/>
          <w:i/>
          <w:sz w:val="24"/>
        </w:rPr>
      </w:pPr>
    </w:p>
    <w:p w:rsidR="00CD749A" w:rsidRDefault="00CD749A" w:rsidP="00692FE1">
      <w:pPr>
        <w:rPr>
          <w:rFonts w:ascii="Arial" w:hAnsi="Arial" w:cs="Arial"/>
          <w:b/>
          <w:i/>
          <w:sz w:val="24"/>
        </w:rPr>
      </w:pPr>
    </w:p>
    <w:p w:rsidR="00692FE1" w:rsidRPr="008231D7" w:rsidRDefault="00692FE1" w:rsidP="00692FE1">
      <w:pPr>
        <w:rPr>
          <w:rFonts w:ascii="Arial" w:hAnsi="Arial" w:cs="Arial"/>
          <w:b/>
          <w:i/>
          <w:sz w:val="24"/>
        </w:rPr>
      </w:pPr>
      <w:r w:rsidRPr="008231D7">
        <w:rPr>
          <w:rFonts w:ascii="Arial" w:hAnsi="Arial" w:cs="Arial"/>
          <w:b/>
          <w:i/>
          <w:sz w:val="24"/>
        </w:rPr>
        <w:lastRenderedPageBreak/>
        <w:t>For example,</w:t>
      </w:r>
    </w:p>
    <w:p w:rsidR="008231D7" w:rsidRPr="008231D7" w:rsidRDefault="008231D7" w:rsidP="008231D7">
      <w:pPr>
        <w:rPr>
          <w:rFonts w:ascii="Arial" w:hAnsi="Arial" w:cs="Arial"/>
          <w:sz w:val="24"/>
        </w:rPr>
      </w:pPr>
      <w:r w:rsidRPr="008231D7">
        <w:rPr>
          <w:rFonts w:ascii="Arial" w:hAnsi="Arial" w:cs="Arial"/>
          <w:sz w:val="24"/>
        </w:rPr>
        <w:t>table_sample: TABLESAMPLE (BUCKET x OUT OF y [ON colname])</w:t>
      </w:r>
    </w:p>
    <w:p w:rsidR="008231D7" w:rsidRDefault="008231D7" w:rsidP="008231D7">
      <w:pPr>
        <w:rPr>
          <w:rFonts w:ascii="Arial" w:hAnsi="Arial" w:cs="Arial"/>
          <w:sz w:val="24"/>
        </w:rPr>
      </w:pPr>
      <w:r w:rsidRPr="008231D7">
        <w:rPr>
          <w:rFonts w:ascii="Arial" w:hAnsi="Arial" w:cs="Arial"/>
          <w:sz w:val="24"/>
        </w:rPr>
        <w:t>The TABLESAMPLE clause allows the users to write queries for samples of the data instead of the whole table. The TABLESAMPLE clause can be added to any table in the FROM clause. The buckets are numbered starting from 1.</w:t>
      </w:r>
    </w:p>
    <w:p w:rsidR="008231D7" w:rsidRDefault="008231D7" w:rsidP="008231D7">
      <w:pPr>
        <w:rPr>
          <w:rFonts w:ascii="Arial" w:hAnsi="Arial" w:cs="Arial"/>
          <w:sz w:val="24"/>
        </w:rPr>
      </w:pPr>
      <w:r w:rsidRPr="008231D7">
        <w:rPr>
          <w:rFonts w:ascii="Arial" w:hAnsi="Arial" w:cs="Arial"/>
          <w:sz w:val="24"/>
        </w:rPr>
        <w:t xml:space="preserve"> colname indicates the column on which to sample each row in the table. colname can be one of the non-partition columns in the table or rand() indicating sampling on the entire row instead of an individual column.</w:t>
      </w:r>
    </w:p>
    <w:p w:rsidR="008231D7" w:rsidRPr="008231D7" w:rsidRDefault="008231D7" w:rsidP="008231D7">
      <w:pPr>
        <w:rPr>
          <w:rFonts w:ascii="Arial" w:hAnsi="Arial" w:cs="Arial"/>
          <w:sz w:val="24"/>
        </w:rPr>
      </w:pPr>
      <w:r w:rsidRPr="008231D7">
        <w:rPr>
          <w:rFonts w:ascii="Arial" w:hAnsi="Arial" w:cs="Arial"/>
          <w:sz w:val="24"/>
        </w:rPr>
        <w:t xml:space="preserve"> The rows of the table are 'bucketed' on the colname randomly into y buckets numbered 1 through y. Rows which belong to bucket x are returned.</w:t>
      </w:r>
    </w:p>
    <w:p w:rsidR="008231D7" w:rsidRPr="008231D7" w:rsidRDefault="008231D7" w:rsidP="008231D7">
      <w:pPr>
        <w:rPr>
          <w:rFonts w:ascii="Arial" w:hAnsi="Arial" w:cs="Arial"/>
          <w:sz w:val="24"/>
        </w:rPr>
      </w:pPr>
      <w:r w:rsidRPr="008231D7">
        <w:rPr>
          <w:rFonts w:ascii="Arial" w:hAnsi="Arial" w:cs="Arial"/>
          <w:sz w:val="24"/>
        </w:rPr>
        <w:t>In the following example the 3rd bucket out of the 32 buckets of the table source. 's' is the table alias.</w:t>
      </w:r>
    </w:p>
    <w:p w:rsidR="008231D7" w:rsidRPr="008231D7" w:rsidRDefault="008231D7" w:rsidP="008231D7">
      <w:pPr>
        <w:rPr>
          <w:rFonts w:ascii="Arial" w:hAnsi="Arial" w:cs="Arial"/>
          <w:sz w:val="24"/>
        </w:rPr>
      </w:pPr>
      <w:r>
        <w:rPr>
          <w:rFonts w:ascii="Arial" w:hAnsi="Arial" w:cs="Arial"/>
          <w:sz w:val="24"/>
        </w:rPr>
        <w:t xml:space="preserve">SELECT * </w:t>
      </w:r>
      <w:r w:rsidRPr="008231D7">
        <w:rPr>
          <w:rFonts w:ascii="Arial" w:hAnsi="Arial" w:cs="Arial"/>
          <w:sz w:val="24"/>
        </w:rPr>
        <w:t>FROM source TABLESAMPLE(BUCKET 3 OUT OF 32 ON rand()) s;</w:t>
      </w:r>
    </w:p>
    <w:p w:rsidR="008231D7" w:rsidRDefault="008231D7" w:rsidP="008231D7">
      <w:pPr>
        <w:rPr>
          <w:rFonts w:ascii="Arial" w:hAnsi="Arial" w:cs="Arial"/>
          <w:sz w:val="24"/>
        </w:rPr>
      </w:pPr>
      <w:r w:rsidRPr="008231D7">
        <w:rPr>
          <w:rFonts w:ascii="Arial" w:hAnsi="Arial" w:cs="Arial"/>
          <w:sz w:val="24"/>
        </w:rPr>
        <w:t>Input pruning: Typically, TABLESAMPLE will scan the entire table and fetch the sample. But, that is not very efficient. Instead, the table can be created with a CLUSTERED BY clause which indicates the set of columns on which the table is hash-partitioned/clustered on.</w:t>
      </w:r>
    </w:p>
    <w:p w:rsidR="008231D7" w:rsidRPr="008231D7" w:rsidRDefault="008231D7" w:rsidP="008231D7">
      <w:pPr>
        <w:rPr>
          <w:rFonts w:ascii="Arial" w:hAnsi="Arial" w:cs="Arial"/>
          <w:sz w:val="24"/>
        </w:rPr>
      </w:pPr>
      <w:r w:rsidRPr="008231D7">
        <w:rPr>
          <w:rFonts w:ascii="Arial" w:hAnsi="Arial" w:cs="Arial"/>
          <w:sz w:val="24"/>
        </w:rPr>
        <w:t xml:space="preserve"> If the columns specified in the TABLESAMPLE clause match the columns in the CLUSTERED BY clause, TABLESAMPLE scans only the required hash-partitions of the table.</w:t>
      </w:r>
    </w:p>
    <w:p w:rsidR="008231D7" w:rsidRPr="008231D7" w:rsidRDefault="008231D7" w:rsidP="008231D7">
      <w:pPr>
        <w:rPr>
          <w:rFonts w:ascii="Arial" w:hAnsi="Arial" w:cs="Arial"/>
          <w:sz w:val="24"/>
        </w:rPr>
      </w:pPr>
      <w:r w:rsidRPr="008231D7">
        <w:rPr>
          <w:rFonts w:ascii="Arial" w:hAnsi="Arial" w:cs="Arial"/>
          <w:sz w:val="24"/>
        </w:rPr>
        <w:t>So in the above example, if table 'source' was created with 'CLUSTERED BY id INTO 32 BUCKETS'</w:t>
      </w:r>
    </w:p>
    <w:p w:rsidR="008231D7" w:rsidRPr="008231D7" w:rsidRDefault="008231D7" w:rsidP="008231D7">
      <w:pPr>
        <w:rPr>
          <w:rFonts w:ascii="Arial" w:hAnsi="Arial" w:cs="Arial"/>
          <w:sz w:val="24"/>
        </w:rPr>
      </w:pPr>
      <w:r w:rsidRPr="008231D7">
        <w:rPr>
          <w:rFonts w:ascii="Arial" w:hAnsi="Arial" w:cs="Arial"/>
          <w:sz w:val="24"/>
        </w:rPr>
        <w:t>TABLESAMPLE(BUCKET 3 OUT OF 16 ON id)</w:t>
      </w:r>
    </w:p>
    <w:p w:rsidR="008231D7" w:rsidRPr="008231D7" w:rsidRDefault="008231D7" w:rsidP="008231D7">
      <w:pPr>
        <w:rPr>
          <w:rFonts w:ascii="Arial" w:hAnsi="Arial" w:cs="Arial"/>
          <w:sz w:val="24"/>
        </w:rPr>
      </w:pPr>
      <w:r w:rsidRPr="008231D7">
        <w:rPr>
          <w:rFonts w:ascii="Arial" w:hAnsi="Arial" w:cs="Arial"/>
          <w:sz w:val="24"/>
        </w:rPr>
        <w:t>would pick out the 3rd and 19th clusters as each bucket would be composed of (32/16)=2 clusters.</w:t>
      </w:r>
    </w:p>
    <w:p w:rsidR="008231D7" w:rsidRPr="008231D7" w:rsidRDefault="008231D7" w:rsidP="008231D7">
      <w:pPr>
        <w:rPr>
          <w:rFonts w:ascii="Arial" w:hAnsi="Arial" w:cs="Arial"/>
          <w:sz w:val="24"/>
        </w:rPr>
      </w:pPr>
      <w:r w:rsidRPr="008231D7">
        <w:rPr>
          <w:rFonts w:ascii="Arial" w:hAnsi="Arial" w:cs="Arial"/>
          <w:sz w:val="24"/>
        </w:rPr>
        <w:t>On the other hand the tablesample clause</w:t>
      </w:r>
    </w:p>
    <w:p w:rsidR="008231D7" w:rsidRPr="008231D7" w:rsidRDefault="008231D7" w:rsidP="008231D7">
      <w:pPr>
        <w:rPr>
          <w:rFonts w:ascii="Arial" w:hAnsi="Arial" w:cs="Arial"/>
          <w:sz w:val="24"/>
        </w:rPr>
      </w:pPr>
      <w:r w:rsidRPr="008231D7">
        <w:rPr>
          <w:rFonts w:ascii="Arial" w:hAnsi="Arial" w:cs="Arial"/>
          <w:sz w:val="24"/>
        </w:rPr>
        <w:t>TABLESAMPLE(BUCKET 3 OUT OF 64 ON id)</w:t>
      </w:r>
    </w:p>
    <w:p w:rsidR="00692FE1" w:rsidRPr="00692FE1" w:rsidRDefault="008231D7" w:rsidP="008231D7">
      <w:pPr>
        <w:rPr>
          <w:rFonts w:ascii="Arial" w:hAnsi="Arial" w:cs="Arial"/>
          <w:sz w:val="24"/>
        </w:rPr>
      </w:pPr>
      <w:r w:rsidRPr="008231D7">
        <w:rPr>
          <w:rFonts w:ascii="Arial" w:hAnsi="Arial" w:cs="Arial"/>
          <w:sz w:val="24"/>
        </w:rPr>
        <w:t>would pick out half of the 3rd cluster as each bucket would be composed of (32/64)=1/2 of a cluster.</w:t>
      </w:r>
    </w:p>
    <w:p w:rsidR="00692FE1" w:rsidRPr="008231D7" w:rsidRDefault="00692FE1" w:rsidP="00692FE1">
      <w:pPr>
        <w:rPr>
          <w:rFonts w:ascii="Arial" w:hAnsi="Arial" w:cs="Arial"/>
          <w:sz w:val="24"/>
          <w:u w:val="single"/>
        </w:rPr>
      </w:pPr>
    </w:p>
    <w:p w:rsidR="00CD749A" w:rsidRDefault="00CD749A" w:rsidP="00692FE1">
      <w:pPr>
        <w:rPr>
          <w:rFonts w:ascii="Arial" w:hAnsi="Arial" w:cs="Arial"/>
          <w:b/>
          <w:i/>
          <w:sz w:val="24"/>
          <w:u w:val="single"/>
        </w:rPr>
      </w:pPr>
    </w:p>
    <w:p w:rsidR="00CD749A" w:rsidRDefault="00CD749A" w:rsidP="00692FE1">
      <w:pPr>
        <w:rPr>
          <w:rFonts w:ascii="Arial" w:hAnsi="Arial" w:cs="Arial"/>
          <w:b/>
          <w:i/>
          <w:sz w:val="24"/>
          <w:u w:val="single"/>
        </w:rPr>
      </w:pPr>
    </w:p>
    <w:p w:rsidR="00CD749A" w:rsidRDefault="00CD749A" w:rsidP="00692FE1">
      <w:pPr>
        <w:rPr>
          <w:rFonts w:ascii="Arial" w:hAnsi="Arial" w:cs="Arial"/>
          <w:b/>
          <w:i/>
          <w:sz w:val="24"/>
          <w:u w:val="single"/>
        </w:rPr>
      </w:pPr>
    </w:p>
    <w:p w:rsidR="00692FE1" w:rsidRPr="008231D7" w:rsidRDefault="00692FE1" w:rsidP="00692FE1">
      <w:pPr>
        <w:rPr>
          <w:rFonts w:ascii="Arial" w:hAnsi="Arial" w:cs="Arial"/>
          <w:b/>
          <w:i/>
          <w:sz w:val="24"/>
          <w:u w:val="single"/>
        </w:rPr>
      </w:pPr>
      <w:r w:rsidRPr="008231D7">
        <w:rPr>
          <w:rFonts w:ascii="Arial" w:hAnsi="Arial" w:cs="Arial"/>
          <w:b/>
          <w:i/>
          <w:sz w:val="24"/>
          <w:u w:val="single"/>
        </w:rPr>
        <w:lastRenderedPageBreak/>
        <w:t>Block Sampling:</w:t>
      </w:r>
    </w:p>
    <w:p w:rsidR="00692FE1" w:rsidRPr="00692FE1" w:rsidRDefault="00692FE1" w:rsidP="00692FE1">
      <w:pPr>
        <w:rPr>
          <w:rFonts w:ascii="Arial" w:hAnsi="Arial" w:cs="Arial"/>
          <w:sz w:val="24"/>
        </w:rPr>
      </w:pPr>
    </w:p>
    <w:p w:rsidR="008231D7" w:rsidRDefault="00692FE1" w:rsidP="00692FE1">
      <w:pPr>
        <w:rPr>
          <w:rFonts w:ascii="Arial" w:hAnsi="Arial" w:cs="Arial"/>
          <w:sz w:val="24"/>
        </w:rPr>
      </w:pPr>
      <w:r w:rsidRPr="00692FE1">
        <w:rPr>
          <w:rFonts w:ascii="Arial" w:hAnsi="Arial" w:cs="Arial"/>
          <w:sz w:val="24"/>
        </w:rPr>
        <w:t xml:space="preserve">Block sampling allows Hive to select at least n% data from the whole dataset. </w:t>
      </w:r>
    </w:p>
    <w:p w:rsidR="00692FE1" w:rsidRPr="00692FE1" w:rsidRDefault="00692FE1" w:rsidP="00692FE1">
      <w:pPr>
        <w:rPr>
          <w:rFonts w:ascii="Arial" w:hAnsi="Arial" w:cs="Arial"/>
          <w:sz w:val="24"/>
        </w:rPr>
      </w:pPr>
      <w:r w:rsidRPr="00692FE1">
        <w:rPr>
          <w:rFonts w:ascii="Arial" w:hAnsi="Arial" w:cs="Arial"/>
          <w:sz w:val="24"/>
        </w:rPr>
        <w:t>Sampling granularity is at the HDFS block size level. If HDFS block size is 64MB and n% of input size is only 10MB, then 64MB of data is fetched.</w:t>
      </w:r>
    </w:p>
    <w:p w:rsidR="00692FE1" w:rsidRPr="00692FE1" w:rsidRDefault="00692FE1" w:rsidP="00692FE1">
      <w:pPr>
        <w:rPr>
          <w:rFonts w:ascii="Arial" w:hAnsi="Arial" w:cs="Arial"/>
          <w:sz w:val="24"/>
        </w:rPr>
      </w:pPr>
    </w:p>
    <w:p w:rsidR="008231D7" w:rsidRDefault="008231D7" w:rsidP="00692FE1">
      <w:pPr>
        <w:rPr>
          <w:rFonts w:ascii="Arial" w:hAnsi="Arial" w:cs="Arial"/>
          <w:b/>
          <w:i/>
          <w:sz w:val="24"/>
        </w:rPr>
      </w:pPr>
      <w:r w:rsidRPr="008231D7">
        <w:rPr>
          <w:rFonts w:ascii="Arial" w:hAnsi="Arial" w:cs="Arial"/>
          <w:b/>
          <w:i/>
          <w:sz w:val="24"/>
        </w:rPr>
        <w:t>For example,</w:t>
      </w:r>
    </w:p>
    <w:p w:rsidR="008231D7" w:rsidRPr="008231D7" w:rsidRDefault="008231D7" w:rsidP="008231D7">
      <w:pPr>
        <w:rPr>
          <w:rFonts w:ascii="Arial" w:hAnsi="Arial" w:cs="Arial"/>
          <w:sz w:val="24"/>
        </w:rPr>
      </w:pPr>
      <w:r w:rsidRPr="008231D7">
        <w:rPr>
          <w:rFonts w:ascii="Arial" w:hAnsi="Arial" w:cs="Arial"/>
          <w:sz w:val="24"/>
        </w:rPr>
        <w:t>block_sample: TABLESAMPLE (n PERCENT)</w:t>
      </w:r>
    </w:p>
    <w:p w:rsidR="008231D7" w:rsidRDefault="008231D7" w:rsidP="008231D7">
      <w:pPr>
        <w:rPr>
          <w:rFonts w:ascii="Arial" w:hAnsi="Arial" w:cs="Arial"/>
          <w:sz w:val="24"/>
        </w:rPr>
      </w:pPr>
      <w:r w:rsidRPr="008231D7">
        <w:rPr>
          <w:rFonts w:ascii="Arial" w:hAnsi="Arial" w:cs="Arial"/>
          <w:sz w:val="24"/>
        </w:rPr>
        <w:t xml:space="preserve">This will allow Hive to pick up at least n% data size (notice it doesn't necessarily mean number of rows) as inputs. </w:t>
      </w:r>
    </w:p>
    <w:p w:rsidR="008231D7" w:rsidRDefault="008231D7" w:rsidP="008231D7">
      <w:pPr>
        <w:rPr>
          <w:rFonts w:ascii="Arial" w:hAnsi="Arial" w:cs="Arial"/>
          <w:sz w:val="24"/>
        </w:rPr>
      </w:pPr>
      <w:r w:rsidRPr="008231D7">
        <w:rPr>
          <w:rFonts w:ascii="Arial" w:hAnsi="Arial" w:cs="Arial"/>
          <w:sz w:val="24"/>
        </w:rPr>
        <w:t>Only CombineHiveInputFormat is supported and some special compression formats are not handled.</w:t>
      </w:r>
    </w:p>
    <w:p w:rsidR="008231D7" w:rsidRDefault="008231D7" w:rsidP="008231D7">
      <w:pPr>
        <w:rPr>
          <w:rFonts w:ascii="Arial" w:hAnsi="Arial" w:cs="Arial"/>
          <w:sz w:val="24"/>
        </w:rPr>
      </w:pPr>
      <w:r w:rsidRPr="008231D7">
        <w:rPr>
          <w:rFonts w:ascii="Arial" w:hAnsi="Arial" w:cs="Arial"/>
          <w:sz w:val="24"/>
        </w:rPr>
        <w:t xml:space="preserve"> If we fail to sample it, the input of MapReduce job will be the whole table/partition.</w:t>
      </w:r>
    </w:p>
    <w:p w:rsidR="008231D7" w:rsidRPr="008231D7" w:rsidRDefault="008231D7" w:rsidP="008231D7">
      <w:pPr>
        <w:rPr>
          <w:rFonts w:ascii="Arial" w:hAnsi="Arial" w:cs="Arial"/>
          <w:sz w:val="24"/>
        </w:rPr>
      </w:pPr>
      <w:r w:rsidRPr="008231D7">
        <w:rPr>
          <w:rFonts w:ascii="Arial" w:hAnsi="Arial" w:cs="Arial"/>
          <w:sz w:val="24"/>
        </w:rPr>
        <w:t xml:space="preserve"> We do it in HDFS block level so that the sampling granularity is block size. For example, if block size is 256MB, even if n% of input size is only 100MB, you get 256MB of data.</w:t>
      </w:r>
    </w:p>
    <w:p w:rsidR="008231D7" w:rsidRPr="008231D7" w:rsidRDefault="008231D7" w:rsidP="008231D7">
      <w:pPr>
        <w:rPr>
          <w:rFonts w:ascii="Arial" w:hAnsi="Arial" w:cs="Arial"/>
          <w:sz w:val="24"/>
        </w:rPr>
      </w:pPr>
      <w:r w:rsidRPr="008231D7">
        <w:rPr>
          <w:rFonts w:ascii="Arial" w:hAnsi="Arial" w:cs="Arial"/>
          <w:sz w:val="24"/>
        </w:rPr>
        <w:t>In the following example the input size 0.1% or more will be used for the query.</w:t>
      </w:r>
    </w:p>
    <w:p w:rsidR="008231D7" w:rsidRPr="008231D7" w:rsidRDefault="008231D7" w:rsidP="008231D7">
      <w:pPr>
        <w:rPr>
          <w:rFonts w:ascii="Arial" w:hAnsi="Arial" w:cs="Arial"/>
          <w:sz w:val="24"/>
        </w:rPr>
      </w:pPr>
      <w:r>
        <w:rPr>
          <w:rFonts w:ascii="Arial" w:hAnsi="Arial" w:cs="Arial"/>
          <w:sz w:val="24"/>
        </w:rPr>
        <w:t xml:space="preserve">SELECT * </w:t>
      </w:r>
      <w:r w:rsidRPr="008231D7">
        <w:rPr>
          <w:rFonts w:ascii="Arial" w:hAnsi="Arial" w:cs="Arial"/>
          <w:sz w:val="24"/>
        </w:rPr>
        <w:t>FROM source TABLESAMPLE(0.1 PERCENT) s;</w:t>
      </w:r>
    </w:p>
    <w:p w:rsidR="008231D7" w:rsidRPr="008231D7" w:rsidRDefault="008231D7" w:rsidP="008231D7">
      <w:pPr>
        <w:rPr>
          <w:rFonts w:ascii="Arial" w:hAnsi="Arial" w:cs="Arial"/>
          <w:sz w:val="24"/>
        </w:rPr>
      </w:pPr>
      <w:r w:rsidRPr="008231D7">
        <w:rPr>
          <w:rFonts w:ascii="Arial" w:hAnsi="Arial" w:cs="Arial"/>
          <w:sz w:val="24"/>
        </w:rPr>
        <w:t>Sometimes you want to sample the same data with different blocks, you can change this seed number:</w:t>
      </w:r>
    </w:p>
    <w:p w:rsidR="008231D7" w:rsidRPr="008231D7" w:rsidRDefault="008231D7" w:rsidP="008231D7">
      <w:pPr>
        <w:rPr>
          <w:rFonts w:ascii="Arial" w:hAnsi="Arial" w:cs="Arial"/>
          <w:sz w:val="24"/>
        </w:rPr>
      </w:pPr>
      <w:r w:rsidRPr="008231D7">
        <w:rPr>
          <w:rFonts w:ascii="Arial" w:hAnsi="Arial" w:cs="Arial"/>
          <w:sz w:val="24"/>
        </w:rPr>
        <w:t>set hive.sample.seednumber=&lt;INTEGER&gt;;</w:t>
      </w:r>
    </w:p>
    <w:p w:rsidR="008231D7" w:rsidRPr="008231D7" w:rsidRDefault="008231D7" w:rsidP="008231D7">
      <w:pPr>
        <w:rPr>
          <w:rFonts w:ascii="Arial" w:hAnsi="Arial" w:cs="Arial"/>
          <w:sz w:val="24"/>
        </w:rPr>
      </w:pPr>
      <w:r w:rsidRPr="008231D7">
        <w:rPr>
          <w:rFonts w:ascii="Arial" w:hAnsi="Arial" w:cs="Arial"/>
          <w:sz w:val="24"/>
        </w:rPr>
        <w:t>Or user can specify total length to be read, but it has same limitation with PERCENT sampling. (As of Hive 0.10.0 - https://issues.apache.org/jira/browse/HIVE-3401)</w:t>
      </w:r>
    </w:p>
    <w:p w:rsidR="008231D7" w:rsidRPr="008231D7" w:rsidRDefault="008231D7" w:rsidP="008231D7">
      <w:pPr>
        <w:rPr>
          <w:rFonts w:ascii="Arial" w:hAnsi="Arial" w:cs="Arial"/>
          <w:sz w:val="24"/>
        </w:rPr>
      </w:pPr>
      <w:r w:rsidRPr="008231D7">
        <w:rPr>
          <w:rFonts w:ascii="Arial" w:hAnsi="Arial" w:cs="Arial"/>
          <w:sz w:val="24"/>
        </w:rPr>
        <w:t>block_sample: TABLESAMPLE (ByteLengthLiteral)</w:t>
      </w:r>
    </w:p>
    <w:p w:rsidR="008231D7" w:rsidRPr="008231D7" w:rsidRDefault="008231D7" w:rsidP="008231D7">
      <w:pPr>
        <w:rPr>
          <w:rFonts w:ascii="Arial" w:hAnsi="Arial" w:cs="Arial"/>
          <w:sz w:val="24"/>
        </w:rPr>
      </w:pPr>
      <w:r w:rsidRPr="008231D7">
        <w:rPr>
          <w:rFonts w:ascii="Arial" w:hAnsi="Arial" w:cs="Arial"/>
          <w:sz w:val="24"/>
        </w:rPr>
        <w:t xml:space="preserve"> </w:t>
      </w:r>
    </w:p>
    <w:p w:rsidR="008231D7" w:rsidRPr="008231D7" w:rsidRDefault="008231D7" w:rsidP="008231D7">
      <w:pPr>
        <w:rPr>
          <w:rFonts w:ascii="Arial" w:hAnsi="Arial" w:cs="Arial"/>
          <w:sz w:val="24"/>
        </w:rPr>
      </w:pPr>
      <w:r w:rsidRPr="008231D7">
        <w:rPr>
          <w:rFonts w:ascii="Arial" w:hAnsi="Arial" w:cs="Arial"/>
          <w:sz w:val="24"/>
        </w:rPr>
        <w:t>ByteLengthLiteral : (Digit)+ ('b' | 'B' | 'k' | 'K' | 'm' | 'M' | 'g' | 'G')</w:t>
      </w:r>
    </w:p>
    <w:p w:rsidR="008231D7" w:rsidRPr="008231D7" w:rsidRDefault="008231D7" w:rsidP="008231D7">
      <w:pPr>
        <w:rPr>
          <w:rFonts w:ascii="Arial" w:hAnsi="Arial" w:cs="Arial"/>
          <w:sz w:val="24"/>
        </w:rPr>
      </w:pPr>
      <w:r w:rsidRPr="008231D7">
        <w:rPr>
          <w:rFonts w:ascii="Arial" w:hAnsi="Arial" w:cs="Arial"/>
          <w:sz w:val="24"/>
        </w:rPr>
        <w:t>In the following example the input size 100M or more will be used for the query.</w:t>
      </w:r>
    </w:p>
    <w:p w:rsidR="008231D7" w:rsidRPr="008231D7" w:rsidRDefault="008231D7" w:rsidP="008231D7">
      <w:pPr>
        <w:rPr>
          <w:rFonts w:ascii="Arial" w:hAnsi="Arial" w:cs="Arial"/>
          <w:sz w:val="24"/>
        </w:rPr>
      </w:pPr>
      <w:r>
        <w:rPr>
          <w:rFonts w:ascii="Arial" w:hAnsi="Arial" w:cs="Arial"/>
          <w:sz w:val="24"/>
        </w:rPr>
        <w:t xml:space="preserve">SELECT * </w:t>
      </w:r>
      <w:r w:rsidRPr="008231D7">
        <w:rPr>
          <w:rFonts w:ascii="Arial" w:hAnsi="Arial" w:cs="Arial"/>
          <w:sz w:val="24"/>
        </w:rPr>
        <w:t>FROM source TABLESAMPLE(100M) s;</w:t>
      </w:r>
    </w:p>
    <w:p w:rsidR="008231D7" w:rsidRDefault="008231D7" w:rsidP="008231D7">
      <w:pPr>
        <w:rPr>
          <w:rFonts w:ascii="Arial" w:hAnsi="Arial" w:cs="Arial"/>
          <w:sz w:val="24"/>
        </w:rPr>
      </w:pPr>
      <w:r w:rsidRPr="008231D7">
        <w:rPr>
          <w:rFonts w:ascii="Arial" w:hAnsi="Arial" w:cs="Arial"/>
          <w:sz w:val="24"/>
        </w:rPr>
        <w:t xml:space="preserve">Hive also supports limiting input by row count basis, but it acts differently with above two. </w:t>
      </w:r>
    </w:p>
    <w:p w:rsidR="008231D7" w:rsidRDefault="008231D7" w:rsidP="008231D7">
      <w:pPr>
        <w:rPr>
          <w:rFonts w:ascii="Arial" w:hAnsi="Arial" w:cs="Arial"/>
          <w:sz w:val="24"/>
        </w:rPr>
      </w:pPr>
      <w:r w:rsidRPr="008231D7">
        <w:rPr>
          <w:rFonts w:ascii="Arial" w:hAnsi="Arial" w:cs="Arial"/>
          <w:sz w:val="24"/>
        </w:rPr>
        <w:lastRenderedPageBreak/>
        <w:t xml:space="preserve">First, it does not need CombineHiveInputFormat which means this can be used with non-native tables. </w:t>
      </w:r>
    </w:p>
    <w:p w:rsidR="008231D7" w:rsidRPr="008231D7" w:rsidRDefault="008231D7" w:rsidP="008231D7">
      <w:pPr>
        <w:rPr>
          <w:rFonts w:ascii="Arial" w:hAnsi="Arial" w:cs="Arial"/>
          <w:sz w:val="24"/>
        </w:rPr>
      </w:pPr>
      <w:r w:rsidRPr="008231D7">
        <w:rPr>
          <w:rFonts w:ascii="Arial" w:hAnsi="Arial" w:cs="Arial"/>
          <w:sz w:val="24"/>
        </w:rPr>
        <w:t>Second, the row count given by user is applied to each split. So total row count can be vary by number of input spl</w:t>
      </w:r>
      <w:r>
        <w:rPr>
          <w:rFonts w:ascii="Arial" w:hAnsi="Arial" w:cs="Arial"/>
          <w:sz w:val="24"/>
        </w:rPr>
        <w:t xml:space="preserve">its. </w:t>
      </w:r>
    </w:p>
    <w:p w:rsidR="008231D7" w:rsidRPr="008231D7" w:rsidRDefault="008231D7" w:rsidP="008231D7">
      <w:pPr>
        <w:rPr>
          <w:rFonts w:ascii="Arial" w:hAnsi="Arial" w:cs="Arial"/>
          <w:sz w:val="24"/>
        </w:rPr>
      </w:pPr>
      <w:r w:rsidRPr="008231D7">
        <w:rPr>
          <w:rFonts w:ascii="Arial" w:hAnsi="Arial" w:cs="Arial"/>
          <w:sz w:val="24"/>
        </w:rPr>
        <w:t>block_sample: TABLESAMPLE (n ROWS)</w:t>
      </w:r>
    </w:p>
    <w:p w:rsidR="00CD749A" w:rsidRDefault="008231D7" w:rsidP="008231D7">
      <w:pPr>
        <w:rPr>
          <w:rFonts w:ascii="Arial" w:hAnsi="Arial" w:cs="Arial"/>
          <w:sz w:val="24"/>
        </w:rPr>
      </w:pPr>
      <w:r w:rsidRPr="008231D7">
        <w:rPr>
          <w:rFonts w:ascii="Arial" w:hAnsi="Arial" w:cs="Arial"/>
          <w:sz w:val="24"/>
        </w:rPr>
        <w:t>For example, the following query will take the first 10 rows from each input split.</w:t>
      </w:r>
    </w:p>
    <w:p w:rsidR="00A02D84" w:rsidRPr="008231D7" w:rsidRDefault="008231D7" w:rsidP="008231D7">
      <w:pPr>
        <w:rPr>
          <w:rFonts w:ascii="Arial" w:hAnsi="Arial" w:cs="Arial"/>
          <w:sz w:val="24"/>
        </w:rPr>
      </w:pPr>
      <w:r w:rsidRPr="008231D7">
        <w:rPr>
          <w:rFonts w:ascii="Arial" w:hAnsi="Arial" w:cs="Arial"/>
          <w:sz w:val="24"/>
        </w:rPr>
        <w:t>SELECT * FROM source TABLESAMPLE(10 ROWS);</w:t>
      </w:r>
      <w:bookmarkStart w:id="0" w:name="_GoBack"/>
      <w:bookmarkEnd w:id="0"/>
    </w:p>
    <w:sectPr w:rsidR="00A02D84" w:rsidRPr="00823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222AF9"/>
    <w:multiLevelType w:val="hybridMultilevel"/>
    <w:tmpl w:val="BEB8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F1502"/>
    <w:multiLevelType w:val="hybridMultilevel"/>
    <w:tmpl w:val="D1F6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430"/>
    <w:rsid w:val="004F1C85"/>
    <w:rsid w:val="00624540"/>
    <w:rsid w:val="00692FE1"/>
    <w:rsid w:val="00727869"/>
    <w:rsid w:val="008231D7"/>
    <w:rsid w:val="00943174"/>
    <w:rsid w:val="00A02D84"/>
    <w:rsid w:val="00A15699"/>
    <w:rsid w:val="00A44430"/>
    <w:rsid w:val="00CD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673F1-064B-413D-BA49-54F6BBC9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4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430"/>
    <w:rPr>
      <w:color w:val="0563C1" w:themeColor="hyperlink"/>
      <w:u w:val="single"/>
    </w:rPr>
  </w:style>
  <w:style w:type="paragraph" w:styleId="ListParagraph">
    <w:name w:val="List Paragraph"/>
    <w:basedOn w:val="Normal"/>
    <w:uiPriority w:val="34"/>
    <w:qFormat/>
    <w:rsid w:val="00A15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270">
      <w:bodyDiv w:val="1"/>
      <w:marLeft w:val="0"/>
      <w:marRight w:val="0"/>
      <w:marTop w:val="0"/>
      <w:marBottom w:val="0"/>
      <w:divBdr>
        <w:top w:val="none" w:sz="0" w:space="0" w:color="auto"/>
        <w:left w:val="none" w:sz="0" w:space="0" w:color="auto"/>
        <w:bottom w:val="none" w:sz="0" w:space="0" w:color="auto"/>
        <w:right w:val="none" w:sz="0" w:space="0" w:color="auto"/>
      </w:divBdr>
    </w:div>
    <w:div w:id="275523884">
      <w:bodyDiv w:val="1"/>
      <w:marLeft w:val="0"/>
      <w:marRight w:val="0"/>
      <w:marTop w:val="0"/>
      <w:marBottom w:val="0"/>
      <w:divBdr>
        <w:top w:val="none" w:sz="0" w:space="0" w:color="auto"/>
        <w:left w:val="none" w:sz="0" w:space="0" w:color="auto"/>
        <w:bottom w:val="none" w:sz="0" w:space="0" w:color="auto"/>
        <w:right w:val="none" w:sz="0" w:space="0" w:color="auto"/>
      </w:divBdr>
    </w:div>
    <w:div w:id="327640335">
      <w:bodyDiv w:val="1"/>
      <w:marLeft w:val="0"/>
      <w:marRight w:val="0"/>
      <w:marTop w:val="0"/>
      <w:marBottom w:val="0"/>
      <w:divBdr>
        <w:top w:val="none" w:sz="0" w:space="0" w:color="auto"/>
        <w:left w:val="none" w:sz="0" w:space="0" w:color="auto"/>
        <w:bottom w:val="none" w:sz="0" w:space="0" w:color="auto"/>
        <w:right w:val="none" w:sz="0" w:space="0" w:color="auto"/>
      </w:divBdr>
      <w:divsChild>
        <w:div w:id="2032218779">
          <w:marLeft w:val="0"/>
          <w:marRight w:val="0"/>
          <w:marTop w:val="150"/>
          <w:marBottom w:val="150"/>
          <w:divBdr>
            <w:top w:val="single" w:sz="6" w:space="0" w:color="CCCCCC"/>
            <w:left w:val="single" w:sz="6" w:space="0" w:color="CCCCCC"/>
            <w:bottom w:val="single" w:sz="6" w:space="0" w:color="CCCCCC"/>
            <w:right w:val="single" w:sz="6" w:space="0" w:color="CCCCCC"/>
          </w:divBdr>
          <w:divsChild>
            <w:div w:id="347803669">
              <w:marLeft w:val="0"/>
              <w:marRight w:val="0"/>
              <w:marTop w:val="0"/>
              <w:marBottom w:val="0"/>
              <w:divBdr>
                <w:top w:val="none" w:sz="0" w:space="0" w:color="auto"/>
                <w:left w:val="none" w:sz="0" w:space="0" w:color="auto"/>
                <w:bottom w:val="none" w:sz="0" w:space="0" w:color="auto"/>
                <w:right w:val="none" w:sz="0" w:space="0" w:color="auto"/>
              </w:divBdr>
              <w:divsChild>
                <w:div w:id="725569535">
                  <w:marLeft w:val="0"/>
                  <w:marRight w:val="0"/>
                  <w:marTop w:val="0"/>
                  <w:marBottom w:val="0"/>
                  <w:divBdr>
                    <w:top w:val="none" w:sz="0" w:space="0" w:color="auto"/>
                    <w:left w:val="none" w:sz="0" w:space="0" w:color="auto"/>
                    <w:bottom w:val="none" w:sz="0" w:space="0" w:color="auto"/>
                    <w:right w:val="none" w:sz="0" w:space="0" w:color="auto"/>
                  </w:divBdr>
                  <w:divsChild>
                    <w:div w:id="906500024">
                      <w:marLeft w:val="0"/>
                      <w:marRight w:val="0"/>
                      <w:marTop w:val="0"/>
                      <w:marBottom w:val="0"/>
                      <w:divBdr>
                        <w:top w:val="none" w:sz="0" w:space="0" w:color="auto"/>
                        <w:left w:val="none" w:sz="0" w:space="0" w:color="auto"/>
                        <w:bottom w:val="none" w:sz="0" w:space="0" w:color="auto"/>
                        <w:right w:val="none" w:sz="0" w:space="0" w:color="auto"/>
                      </w:divBdr>
                      <w:divsChild>
                        <w:div w:id="15157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80855">
          <w:marLeft w:val="0"/>
          <w:marRight w:val="0"/>
          <w:marTop w:val="150"/>
          <w:marBottom w:val="150"/>
          <w:divBdr>
            <w:top w:val="single" w:sz="6" w:space="0" w:color="CCCCCC"/>
            <w:left w:val="single" w:sz="6" w:space="0" w:color="CCCCCC"/>
            <w:bottom w:val="single" w:sz="6" w:space="0" w:color="CCCCCC"/>
            <w:right w:val="single" w:sz="6" w:space="0" w:color="CCCCCC"/>
          </w:divBdr>
          <w:divsChild>
            <w:div w:id="1791625693">
              <w:marLeft w:val="0"/>
              <w:marRight w:val="0"/>
              <w:marTop w:val="0"/>
              <w:marBottom w:val="0"/>
              <w:divBdr>
                <w:top w:val="none" w:sz="0" w:space="0" w:color="auto"/>
                <w:left w:val="none" w:sz="0" w:space="0" w:color="auto"/>
                <w:bottom w:val="none" w:sz="0" w:space="0" w:color="auto"/>
                <w:right w:val="none" w:sz="0" w:space="0" w:color="auto"/>
              </w:divBdr>
              <w:divsChild>
                <w:div w:id="1065032255">
                  <w:marLeft w:val="0"/>
                  <w:marRight w:val="0"/>
                  <w:marTop w:val="0"/>
                  <w:marBottom w:val="0"/>
                  <w:divBdr>
                    <w:top w:val="none" w:sz="0" w:space="0" w:color="auto"/>
                    <w:left w:val="none" w:sz="0" w:space="0" w:color="auto"/>
                    <w:bottom w:val="none" w:sz="0" w:space="0" w:color="auto"/>
                    <w:right w:val="none" w:sz="0" w:space="0" w:color="auto"/>
                  </w:divBdr>
                  <w:divsChild>
                    <w:div w:id="362441443">
                      <w:marLeft w:val="0"/>
                      <w:marRight w:val="0"/>
                      <w:marTop w:val="0"/>
                      <w:marBottom w:val="0"/>
                      <w:divBdr>
                        <w:top w:val="none" w:sz="0" w:space="0" w:color="auto"/>
                        <w:left w:val="none" w:sz="0" w:space="0" w:color="auto"/>
                        <w:bottom w:val="none" w:sz="0" w:space="0" w:color="auto"/>
                        <w:right w:val="none" w:sz="0" w:space="0" w:color="auto"/>
                      </w:divBdr>
                      <w:divsChild>
                        <w:div w:id="1865512797">
                          <w:marLeft w:val="0"/>
                          <w:marRight w:val="0"/>
                          <w:marTop w:val="0"/>
                          <w:marBottom w:val="0"/>
                          <w:divBdr>
                            <w:top w:val="none" w:sz="0" w:space="0" w:color="auto"/>
                            <w:left w:val="none" w:sz="0" w:space="0" w:color="auto"/>
                            <w:bottom w:val="none" w:sz="0" w:space="0" w:color="auto"/>
                            <w:right w:val="none" w:sz="0" w:space="0" w:color="auto"/>
                          </w:divBdr>
                        </w:div>
                        <w:div w:id="11908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1381">
          <w:marLeft w:val="0"/>
          <w:marRight w:val="0"/>
          <w:marTop w:val="150"/>
          <w:marBottom w:val="150"/>
          <w:divBdr>
            <w:top w:val="single" w:sz="6" w:space="0" w:color="CCCCCC"/>
            <w:left w:val="single" w:sz="6" w:space="0" w:color="CCCCCC"/>
            <w:bottom w:val="single" w:sz="6" w:space="0" w:color="CCCCCC"/>
            <w:right w:val="single" w:sz="6" w:space="0" w:color="CCCCCC"/>
          </w:divBdr>
          <w:divsChild>
            <w:div w:id="1480222647">
              <w:marLeft w:val="0"/>
              <w:marRight w:val="0"/>
              <w:marTop w:val="0"/>
              <w:marBottom w:val="0"/>
              <w:divBdr>
                <w:top w:val="none" w:sz="0" w:space="0" w:color="auto"/>
                <w:left w:val="none" w:sz="0" w:space="0" w:color="auto"/>
                <w:bottom w:val="none" w:sz="0" w:space="0" w:color="auto"/>
                <w:right w:val="none" w:sz="0" w:space="0" w:color="auto"/>
              </w:divBdr>
              <w:divsChild>
                <w:div w:id="1574002306">
                  <w:marLeft w:val="0"/>
                  <w:marRight w:val="0"/>
                  <w:marTop w:val="0"/>
                  <w:marBottom w:val="0"/>
                  <w:divBdr>
                    <w:top w:val="none" w:sz="0" w:space="0" w:color="auto"/>
                    <w:left w:val="none" w:sz="0" w:space="0" w:color="auto"/>
                    <w:bottom w:val="none" w:sz="0" w:space="0" w:color="auto"/>
                    <w:right w:val="none" w:sz="0" w:space="0" w:color="auto"/>
                  </w:divBdr>
                  <w:divsChild>
                    <w:div w:id="1222324757">
                      <w:marLeft w:val="0"/>
                      <w:marRight w:val="0"/>
                      <w:marTop w:val="0"/>
                      <w:marBottom w:val="0"/>
                      <w:divBdr>
                        <w:top w:val="none" w:sz="0" w:space="0" w:color="auto"/>
                        <w:left w:val="none" w:sz="0" w:space="0" w:color="auto"/>
                        <w:bottom w:val="none" w:sz="0" w:space="0" w:color="auto"/>
                        <w:right w:val="none" w:sz="0" w:space="0" w:color="auto"/>
                      </w:divBdr>
                      <w:divsChild>
                        <w:div w:id="17800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39948">
          <w:marLeft w:val="0"/>
          <w:marRight w:val="0"/>
          <w:marTop w:val="150"/>
          <w:marBottom w:val="150"/>
          <w:divBdr>
            <w:top w:val="single" w:sz="6" w:space="0" w:color="CCCCCC"/>
            <w:left w:val="single" w:sz="6" w:space="0" w:color="CCCCCC"/>
            <w:bottom w:val="single" w:sz="6" w:space="0" w:color="CCCCCC"/>
            <w:right w:val="single" w:sz="6" w:space="0" w:color="CCCCCC"/>
          </w:divBdr>
          <w:divsChild>
            <w:div w:id="423038958">
              <w:marLeft w:val="0"/>
              <w:marRight w:val="0"/>
              <w:marTop w:val="0"/>
              <w:marBottom w:val="0"/>
              <w:divBdr>
                <w:top w:val="none" w:sz="0" w:space="0" w:color="auto"/>
                <w:left w:val="none" w:sz="0" w:space="0" w:color="auto"/>
                <w:bottom w:val="none" w:sz="0" w:space="0" w:color="auto"/>
                <w:right w:val="none" w:sz="0" w:space="0" w:color="auto"/>
              </w:divBdr>
              <w:divsChild>
                <w:div w:id="1404257135">
                  <w:marLeft w:val="0"/>
                  <w:marRight w:val="0"/>
                  <w:marTop w:val="0"/>
                  <w:marBottom w:val="0"/>
                  <w:divBdr>
                    <w:top w:val="none" w:sz="0" w:space="0" w:color="auto"/>
                    <w:left w:val="none" w:sz="0" w:space="0" w:color="auto"/>
                    <w:bottom w:val="none" w:sz="0" w:space="0" w:color="auto"/>
                    <w:right w:val="none" w:sz="0" w:space="0" w:color="auto"/>
                  </w:divBdr>
                  <w:divsChild>
                    <w:div w:id="503206397">
                      <w:marLeft w:val="0"/>
                      <w:marRight w:val="0"/>
                      <w:marTop w:val="0"/>
                      <w:marBottom w:val="0"/>
                      <w:divBdr>
                        <w:top w:val="none" w:sz="0" w:space="0" w:color="auto"/>
                        <w:left w:val="none" w:sz="0" w:space="0" w:color="auto"/>
                        <w:bottom w:val="none" w:sz="0" w:space="0" w:color="auto"/>
                        <w:right w:val="none" w:sz="0" w:space="0" w:color="auto"/>
                      </w:divBdr>
                      <w:divsChild>
                        <w:div w:id="6891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792900">
      <w:bodyDiv w:val="1"/>
      <w:marLeft w:val="0"/>
      <w:marRight w:val="0"/>
      <w:marTop w:val="0"/>
      <w:marBottom w:val="0"/>
      <w:divBdr>
        <w:top w:val="none" w:sz="0" w:space="0" w:color="auto"/>
        <w:left w:val="none" w:sz="0" w:space="0" w:color="auto"/>
        <w:bottom w:val="none" w:sz="0" w:space="0" w:color="auto"/>
        <w:right w:val="none" w:sz="0" w:space="0" w:color="auto"/>
      </w:divBdr>
    </w:div>
    <w:div w:id="880634020">
      <w:bodyDiv w:val="1"/>
      <w:marLeft w:val="0"/>
      <w:marRight w:val="0"/>
      <w:marTop w:val="0"/>
      <w:marBottom w:val="0"/>
      <w:divBdr>
        <w:top w:val="none" w:sz="0" w:space="0" w:color="auto"/>
        <w:left w:val="none" w:sz="0" w:space="0" w:color="auto"/>
        <w:bottom w:val="none" w:sz="0" w:space="0" w:color="auto"/>
        <w:right w:val="none" w:sz="0" w:space="0" w:color="auto"/>
      </w:divBdr>
    </w:div>
    <w:div w:id="1045644270">
      <w:bodyDiv w:val="1"/>
      <w:marLeft w:val="0"/>
      <w:marRight w:val="0"/>
      <w:marTop w:val="0"/>
      <w:marBottom w:val="0"/>
      <w:divBdr>
        <w:top w:val="none" w:sz="0" w:space="0" w:color="auto"/>
        <w:left w:val="none" w:sz="0" w:space="0" w:color="auto"/>
        <w:bottom w:val="none" w:sz="0" w:space="0" w:color="auto"/>
        <w:right w:val="none" w:sz="0" w:space="0" w:color="auto"/>
      </w:divBdr>
      <w:divsChild>
        <w:div w:id="1283880829">
          <w:marLeft w:val="0"/>
          <w:marRight w:val="0"/>
          <w:marTop w:val="150"/>
          <w:marBottom w:val="150"/>
          <w:divBdr>
            <w:top w:val="single" w:sz="6" w:space="0" w:color="CCCCCC"/>
            <w:left w:val="single" w:sz="6" w:space="0" w:color="CCCCCC"/>
            <w:bottom w:val="single" w:sz="6" w:space="0" w:color="CCCCCC"/>
            <w:right w:val="single" w:sz="6" w:space="0" w:color="CCCCCC"/>
          </w:divBdr>
          <w:divsChild>
            <w:div w:id="1961109355">
              <w:marLeft w:val="0"/>
              <w:marRight w:val="0"/>
              <w:marTop w:val="0"/>
              <w:marBottom w:val="0"/>
              <w:divBdr>
                <w:top w:val="none" w:sz="0" w:space="0" w:color="auto"/>
                <w:left w:val="none" w:sz="0" w:space="0" w:color="auto"/>
                <w:bottom w:val="none" w:sz="0" w:space="0" w:color="auto"/>
                <w:right w:val="none" w:sz="0" w:space="0" w:color="auto"/>
              </w:divBdr>
              <w:divsChild>
                <w:div w:id="873690610">
                  <w:marLeft w:val="0"/>
                  <w:marRight w:val="0"/>
                  <w:marTop w:val="0"/>
                  <w:marBottom w:val="0"/>
                  <w:divBdr>
                    <w:top w:val="none" w:sz="0" w:space="0" w:color="auto"/>
                    <w:left w:val="none" w:sz="0" w:space="0" w:color="auto"/>
                    <w:bottom w:val="none" w:sz="0" w:space="0" w:color="auto"/>
                    <w:right w:val="none" w:sz="0" w:space="0" w:color="auto"/>
                  </w:divBdr>
                  <w:divsChild>
                    <w:div w:id="798915288">
                      <w:marLeft w:val="0"/>
                      <w:marRight w:val="0"/>
                      <w:marTop w:val="0"/>
                      <w:marBottom w:val="0"/>
                      <w:divBdr>
                        <w:top w:val="none" w:sz="0" w:space="0" w:color="auto"/>
                        <w:left w:val="none" w:sz="0" w:space="0" w:color="auto"/>
                        <w:bottom w:val="none" w:sz="0" w:space="0" w:color="auto"/>
                        <w:right w:val="none" w:sz="0" w:space="0" w:color="auto"/>
                      </w:divBdr>
                      <w:divsChild>
                        <w:div w:id="8245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45138">
          <w:marLeft w:val="0"/>
          <w:marRight w:val="0"/>
          <w:marTop w:val="150"/>
          <w:marBottom w:val="150"/>
          <w:divBdr>
            <w:top w:val="single" w:sz="6" w:space="0" w:color="CCCCCC"/>
            <w:left w:val="single" w:sz="6" w:space="0" w:color="CCCCCC"/>
            <w:bottom w:val="single" w:sz="6" w:space="0" w:color="CCCCCC"/>
            <w:right w:val="single" w:sz="6" w:space="0" w:color="CCCCCC"/>
          </w:divBdr>
          <w:divsChild>
            <w:div w:id="1581869050">
              <w:marLeft w:val="0"/>
              <w:marRight w:val="0"/>
              <w:marTop w:val="0"/>
              <w:marBottom w:val="0"/>
              <w:divBdr>
                <w:top w:val="none" w:sz="0" w:space="0" w:color="auto"/>
                <w:left w:val="none" w:sz="0" w:space="0" w:color="auto"/>
                <w:bottom w:val="none" w:sz="0" w:space="0" w:color="auto"/>
                <w:right w:val="none" w:sz="0" w:space="0" w:color="auto"/>
              </w:divBdr>
              <w:divsChild>
                <w:div w:id="1282112523">
                  <w:marLeft w:val="0"/>
                  <w:marRight w:val="0"/>
                  <w:marTop w:val="0"/>
                  <w:marBottom w:val="0"/>
                  <w:divBdr>
                    <w:top w:val="none" w:sz="0" w:space="0" w:color="auto"/>
                    <w:left w:val="none" w:sz="0" w:space="0" w:color="auto"/>
                    <w:bottom w:val="none" w:sz="0" w:space="0" w:color="auto"/>
                    <w:right w:val="none" w:sz="0" w:space="0" w:color="auto"/>
                  </w:divBdr>
                  <w:divsChild>
                    <w:div w:id="606738355">
                      <w:marLeft w:val="0"/>
                      <w:marRight w:val="0"/>
                      <w:marTop w:val="0"/>
                      <w:marBottom w:val="0"/>
                      <w:divBdr>
                        <w:top w:val="none" w:sz="0" w:space="0" w:color="auto"/>
                        <w:left w:val="none" w:sz="0" w:space="0" w:color="auto"/>
                        <w:bottom w:val="none" w:sz="0" w:space="0" w:color="auto"/>
                        <w:right w:val="none" w:sz="0" w:space="0" w:color="auto"/>
                      </w:divBdr>
                      <w:divsChild>
                        <w:div w:id="714621268">
                          <w:marLeft w:val="0"/>
                          <w:marRight w:val="0"/>
                          <w:marTop w:val="0"/>
                          <w:marBottom w:val="0"/>
                          <w:divBdr>
                            <w:top w:val="none" w:sz="0" w:space="0" w:color="auto"/>
                            <w:left w:val="none" w:sz="0" w:space="0" w:color="auto"/>
                            <w:bottom w:val="none" w:sz="0" w:space="0" w:color="auto"/>
                            <w:right w:val="none" w:sz="0" w:space="0" w:color="auto"/>
                          </w:divBdr>
                        </w:div>
                        <w:div w:id="14802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6110">
          <w:marLeft w:val="0"/>
          <w:marRight w:val="0"/>
          <w:marTop w:val="150"/>
          <w:marBottom w:val="150"/>
          <w:divBdr>
            <w:top w:val="single" w:sz="6" w:space="0" w:color="CCCCCC"/>
            <w:left w:val="single" w:sz="6" w:space="0" w:color="CCCCCC"/>
            <w:bottom w:val="single" w:sz="6" w:space="0" w:color="CCCCCC"/>
            <w:right w:val="single" w:sz="6" w:space="0" w:color="CCCCCC"/>
          </w:divBdr>
          <w:divsChild>
            <w:div w:id="956763312">
              <w:marLeft w:val="0"/>
              <w:marRight w:val="0"/>
              <w:marTop w:val="0"/>
              <w:marBottom w:val="0"/>
              <w:divBdr>
                <w:top w:val="none" w:sz="0" w:space="0" w:color="auto"/>
                <w:left w:val="none" w:sz="0" w:space="0" w:color="auto"/>
                <w:bottom w:val="none" w:sz="0" w:space="0" w:color="auto"/>
                <w:right w:val="none" w:sz="0" w:space="0" w:color="auto"/>
              </w:divBdr>
              <w:divsChild>
                <w:div w:id="590312571">
                  <w:marLeft w:val="0"/>
                  <w:marRight w:val="0"/>
                  <w:marTop w:val="0"/>
                  <w:marBottom w:val="0"/>
                  <w:divBdr>
                    <w:top w:val="none" w:sz="0" w:space="0" w:color="auto"/>
                    <w:left w:val="none" w:sz="0" w:space="0" w:color="auto"/>
                    <w:bottom w:val="none" w:sz="0" w:space="0" w:color="auto"/>
                    <w:right w:val="none" w:sz="0" w:space="0" w:color="auto"/>
                  </w:divBdr>
                  <w:divsChild>
                    <w:div w:id="109208830">
                      <w:marLeft w:val="0"/>
                      <w:marRight w:val="0"/>
                      <w:marTop w:val="0"/>
                      <w:marBottom w:val="0"/>
                      <w:divBdr>
                        <w:top w:val="none" w:sz="0" w:space="0" w:color="auto"/>
                        <w:left w:val="none" w:sz="0" w:space="0" w:color="auto"/>
                        <w:bottom w:val="none" w:sz="0" w:space="0" w:color="auto"/>
                        <w:right w:val="none" w:sz="0" w:space="0" w:color="auto"/>
                      </w:divBdr>
                      <w:divsChild>
                        <w:div w:id="17618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049419">
          <w:marLeft w:val="0"/>
          <w:marRight w:val="0"/>
          <w:marTop w:val="150"/>
          <w:marBottom w:val="150"/>
          <w:divBdr>
            <w:top w:val="single" w:sz="6" w:space="0" w:color="CCCCCC"/>
            <w:left w:val="single" w:sz="6" w:space="0" w:color="CCCCCC"/>
            <w:bottom w:val="single" w:sz="6" w:space="0" w:color="CCCCCC"/>
            <w:right w:val="single" w:sz="6" w:space="0" w:color="CCCCCC"/>
          </w:divBdr>
          <w:divsChild>
            <w:div w:id="1273706216">
              <w:marLeft w:val="0"/>
              <w:marRight w:val="0"/>
              <w:marTop w:val="0"/>
              <w:marBottom w:val="0"/>
              <w:divBdr>
                <w:top w:val="none" w:sz="0" w:space="0" w:color="auto"/>
                <w:left w:val="none" w:sz="0" w:space="0" w:color="auto"/>
                <w:bottom w:val="none" w:sz="0" w:space="0" w:color="auto"/>
                <w:right w:val="none" w:sz="0" w:space="0" w:color="auto"/>
              </w:divBdr>
              <w:divsChild>
                <w:div w:id="657152895">
                  <w:marLeft w:val="0"/>
                  <w:marRight w:val="0"/>
                  <w:marTop w:val="0"/>
                  <w:marBottom w:val="0"/>
                  <w:divBdr>
                    <w:top w:val="none" w:sz="0" w:space="0" w:color="auto"/>
                    <w:left w:val="none" w:sz="0" w:space="0" w:color="auto"/>
                    <w:bottom w:val="none" w:sz="0" w:space="0" w:color="auto"/>
                    <w:right w:val="none" w:sz="0" w:space="0" w:color="auto"/>
                  </w:divBdr>
                  <w:divsChild>
                    <w:div w:id="1284649074">
                      <w:marLeft w:val="0"/>
                      <w:marRight w:val="0"/>
                      <w:marTop w:val="0"/>
                      <w:marBottom w:val="0"/>
                      <w:divBdr>
                        <w:top w:val="none" w:sz="0" w:space="0" w:color="auto"/>
                        <w:left w:val="none" w:sz="0" w:space="0" w:color="auto"/>
                        <w:bottom w:val="none" w:sz="0" w:space="0" w:color="auto"/>
                        <w:right w:val="none" w:sz="0" w:space="0" w:color="auto"/>
                      </w:divBdr>
                      <w:divsChild>
                        <w:div w:id="1434982279">
                          <w:marLeft w:val="0"/>
                          <w:marRight w:val="0"/>
                          <w:marTop w:val="0"/>
                          <w:marBottom w:val="0"/>
                          <w:divBdr>
                            <w:top w:val="none" w:sz="0" w:space="0" w:color="auto"/>
                            <w:left w:val="none" w:sz="0" w:space="0" w:color="auto"/>
                            <w:bottom w:val="none" w:sz="0" w:space="0" w:color="auto"/>
                            <w:right w:val="none" w:sz="0" w:space="0" w:color="auto"/>
                          </w:divBdr>
                        </w:div>
                        <w:div w:id="568538489">
                          <w:marLeft w:val="0"/>
                          <w:marRight w:val="0"/>
                          <w:marTop w:val="0"/>
                          <w:marBottom w:val="0"/>
                          <w:divBdr>
                            <w:top w:val="none" w:sz="0" w:space="0" w:color="auto"/>
                            <w:left w:val="none" w:sz="0" w:space="0" w:color="auto"/>
                            <w:bottom w:val="none" w:sz="0" w:space="0" w:color="auto"/>
                            <w:right w:val="none" w:sz="0" w:space="0" w:color="auto"/>
                          </w:divBdr>
                        </w:div>
                        <w:div w:id="2335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455605">
          <w:marLeft w:val="0"/>
          <w:marRight w:val="0"/>
          <w:marTop w:val="150"/>
          <w:marBottom w:val="150"/>
          <w:divBdr>
            <w:top w:val="single" w:sz="6" w:space="0" w:color="CCCCCC"/>
            <w:left w:val="single" w:sz="6" w:space="0" w:color="CCCCCC"/>
            <w:bottom w:val="single" w:sz="6" w:space="0" w:color="CCCCCC"/>
            <w:right w:val="single" w:sz="6" w:space="0" w:color="CCCCCC"/>
          </w:divBdr>
          <w:divsChild>
            <w:div w:id="1339963864">
              <w:marLeft w:val="0"/>
              <w:marRight w:val="0"/>
              <w:marTop w:val="0"/>
              <w:marBottom w:val="0"/>
              <w:divBdr>
                <w:top w:val="none" w:sz="0" w:space="0" w:color="auto"/>
                <w:left w:val="none" w:sz="0" w:space="0" w:color="auto"/>
                <w:bottom w:val="none" w:sz="0" w:space="0" w:color="auto"/>
                <w:right w:val="none" w:sz="0" w:space="0" w:color="auto"/>
              </w:divBdr>
              <w:divsChild>
                <w:div w:id="1588881330">
                  <w:marLeft w:val="0"/>
                  <w:marRight w:val="0"/>
                  <w:marTop w:val="0"/>
                  <w:marBottom w:val="0"/>
                  <w:divBdr>
                    <w:top w:val="none" w:sz="0" w:space="0" w:color="auto"/>
                    <w:left w:val="none" w:sz="0" w:space="0" w:color="auto"/>
                    <w:bottom w:val="none" w:sz="0" w:space="0" w:color="auto"/>
                    <w:right w:val="none" w:sz="0" w:space="0" w:color="auto"/>
                  </w:divBdr>
                  <w:divsChild>
                    <w:div w:id="351794">
                      <w:marLeft w:val="0"/>
                      <w:marRight w:val="0"/>
                      <w:marTop w:val="0"/>
                      <w:marBottom w:val="0"/>
                      <w:divBdr>
                        <w:top w:val="none" w:sz="0" w:space="0" w:color="auto"/>
                        <w:left w:val="none" w:sz="0" w:space="0" w:color="auto"/>
                        <w:bottom w:val="none" w:sz="0" w:space="0" w:color="auto"/>
                        <w:right w:val="none" w:sz="0" w:space="0" w:color="auto"/>
                      </w:divBdr>
                      <w:divsChild>
                        <w:div w:id="1078746566">
                          <w:marLeft w:val="0"/>
                          <w:marRight w:val="0"/>
                          <w:marTop w:val="0"/>
                          <w:marBottom w:val="0"/>
                          <w:divBdr>
                            <w:top w:val="none" w:sz="0" w:space="0" w:color="auto"/>
                            <w:left w:val="none" w:sz="0" w:space="0" w:color="auto"/>
                            <w:bottom w:val="none" w:sz="0" w:space="0" w:color="auto"/>
                            <w:right w:val="none" w:sz="0" w:space="0" w:color="auto"/>
                          </w:divBdr>
                        </w:div>
                        <w:div w:id="1219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436486">
          <w:marLeft w:val="0"/>
          <w:marRight w:val="0"/>
          <w:marTop w:val="150"/>
          <w:marBottom w:val="150"/>
          <w:divBdr>
            <w:top w:val="single" w:sz="6" w:space="0" w:color="CCCCCC"/>
            <w:left w:val="single" w:sz="6" w:space="0" w:color="CCCCCC"/>
            <w:bottom w:val="single" w:sz="6" w:space="0" w:color="CCCCCC"/>
            <w:right w:val="single" w:sz="6" w:space="0" w:color="CCCCCC"/>
          </w:divBdr>
          <w:divsChild>
            <w:div w:id="1660496113">
              <w:marLeft w:val="0"/>
              <w:marRight w:val="0"/>
              <w:marTop w:val="0"/>
              <w:marBottom w:val="0"/>
              <w:divBdr>
                <w:top w:val="none" w:sz="0" w:space="0" w:color="auto"/>
                <w:left w:val="none" w:sz="0" w:space="0" w:color="auto"/>
                <w:bottom w:val="none" w:sz="0" w:space="0" w:color="auto"/>
                <w:right w:val="none" w:sz="0" w:space="0" w:color="auto"/>
              </w:divBdr>
              <w:divsChild>
                <w:div w:id="354507445">
                  <w:marLeft w:val="0"/>
                  <w:marRight w:val="0"/>
                  <w:marTop w:val="0"/>
                  <w:marBottom w:val="0"/>
                  <w:divBdr>
                    <w:top w:val="none" w:sz="0" w:space="0" w:color="auto"/>
                    <w:left w:val="none" w:sz="0" w:space="0" w:color="auto"/>
                    <w:bottom w:val="none" w:sz="0" w:space="0" w:color="auto"/>
                    <w:right w:val="none" w:sz="0" w:space="0" w:color="auto"/>
                  </w:divBdr>
                  <w:divsChild>
                    <w:div w:id="1357661983">
                      <w:marLeft w:val="0"/>
                      <w:marRight w:val="0"/>
                      <w:marTop w:val="0"/>
                      <w:marBottom w:val="0"/>
                      <w:divBdr>
                        <w:top w:val="none" w:sz="0" w:space="0" w:color="auto"/>
                        <w:left w:val="none" w:sz="0" w:space="0" w:color="auto"/>
                        <w:bottom w:val="none" w:sz="0" w:space="0" w:color="auto"/>
                        <w:right w:val="none" w:sz="0" w:space="0" w:color="auto"/>
                      </w:divBdr>
                      <w:divsChild>
                        <w:div w:id="13566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603740">
          <w:marLeft w:val="0"/>
          <w:marRight w:val="0"/>
          <w:marTop w:val="150"/>
          <w:marBottom w:val="150"/>
          <w:divBdr>
            <w:top w:val="single" w:sz="6" w:space="0" w:color="CCCCCC"/>
            <w:left w:val="single" w:sz="6" w:space="0" w:color="CCCCCC"/>
            <w:bottom w:val="single" w:sz="6" w:space="0" w:color="CCCCCC"/>
            <w:right w:val="single" w:sz="6" w:space="0" w:color="CCCCCC"/>
          </w:divBdr>
          <w:divsChild>
            <w:div w:id="742024178">
              <w:marLeft w:val="0"/>
              <w:marRight w:val="0"/>
              <w:marTop w:val="0"/>
              <w:marBottom w:val="0"/>
              <w:divBdr>
                <w:top w:val="none" w:sz="0" w:space="0" w:color="auto"/>
                <w:left w:val="none" w:sz="0" w:space="0" w:color="auto"/>
                <w:bottom w:val="none" w:sz="0" w:space="0" w:color="auto"/>
                <w:right w:val="none" w:sz="0" w:space="0" w:color="auto"/>
              </w:divBdr>
              <w:divsChild>
                <w:div w:id="2049991558">
                  <w:marLeft w:val="0"/>
                  <w:marRight w:val="0"/>
                  <w:marTop w:val="0"/>
                  <w:marBottom w:val="0"/>
                  <w:divBdr>
                    <w:top w:val="none" w:sz="0" w:space="0" w:color="auto"/>
                    <w:left w:val="none" w:sz="0" w:space="0" w:color="auto"/>
                    <w:bottom w:val="none" w:sz="0" w:space="0" w:color="auto"/>
                    <w:right w:val="none" w:sz="0" w:space="0" w:color="auto"/>
                  </w:divBdr>
                  <w:divsChild>
                    <w:div w:id="1542205335">
                      <w:marLeft w:val="0"/>
                      <w:marRight w:val="0"/>
                      <w:marTop w:val="0"/>
                      <w:marBottom w:val="0"/>
                      <w:divBdr>
                        <w:top w:val="none" w:sz="0" w:space="0" w:color="auto"/>
                        <w:left w:val="none" w:sz="0" w:space="0" w:color="auto"/>
                        <w:bottom w:val="none" w:sz="0" w:space="0" w:color="auto"/>
                        <w:right w:val="none" w:sz="0" w:space="0" w:color="auto"/>
                      </w:divBdr>
                      <w:divsChild>
                        <w:div w:id="12104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071291">
      <w:bodyDiv w:val="1"/>
      <w:marLeft w:val="0"/>
      <w:marRight w:val="0"/>
      <w:marTop w:val="0"/>
      <w:marBottom w:val="0"/>
      <w:divBdr>
        <w:top w:val="none" w:sz="0" w:space="0" w:color="auto"/>
        <w:left w:val="none" w:sz="0" w:space="0" w:color="auto"/>
        <w:bottom w:val="none" w:sz="0" w:space="0" w:color="auto"/>
        <w:right w:val="none" w:sz="0" w:space="0" w:color="auto"/>
      </w:divBdr>
      <w:divsChild>
        <w:div w:id="755946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4</cp:revision>
  <dcterms:created xsi:type="dcterms:W3CDTF">2017-05-09T11:20:00Z</dcterms:created>
  <dcterms:modified xsi:type="dcterms:W3CDTF">2017-05-09T12:12:00Z</dcterms:modified>
</cp:coreProperties>
</file>