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37E" w:rsidRDefault="003B137E" w:rsidP="00EE397B">
      <w:pPr>
        <w:tabs>
          <w:tab w:val="center" w:pos="4680"/>
          <w:tab w:val="right" w:pos="9360"/>
        </w:tabs>
        <w:spacing w:after="0" w:line="480" w:lineRule="auto"/>
        <w:jc w:val="both"/>
        <w:rPr>
          <w:rFonts w:ascii="Times New Roman" w:eastAsia="Times New Roman" w:hAnsi="Times New Roman" w:cs="Times New Roman"/>
          <w:sz w:val="24"/>
        </w:rPr>
      </w:pPr>
    </w:p>
    <w:p w:rsidR="003B137E" w:rsidRDefault="003B137E" w:rsidP="00EE397B">
      <w:pPr>
        <w:tabs>
          <w:tab w:val="center" w:pos="4680"/>
          <w:tab w:val="right" w:pos="9360"/>
        </w:tabs>
        <w:spacing w:after="0" w:line="480" w:lineRule="auto"/>
        <w:jc w:val="both"/>
        <w:rPr>
          <w:rFonts w:ascii="Times New Roman" w:eastAsia="Times New Roman" w:hAnsi="Times New Roman" w:cs="Times New Roman"/>
          <w:sz w:val="24"/>
        </w:rPr>
      </w:pPr>
    </w:p>
    <w:p w:rsidR="003B137E" w:rsidRDefault="00437852" w:rsidP="00EE397B">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Module 6: Final Project – Big Research</w:t>
      </w:r>
    </w:p>
    <w:p w:rsidR="003B137E" w:rsidRDefault="00437852" w:rsidP="00EE397B">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Black Friday Analysis</w:t>
      </w:r>
    </w:p>
    <w:p w:rsidR="003B137E" w:rsidRDefault="00437852" w:rsidP="00EE397B">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Consumer Purchasing Behavior Case Study</w:t>
      </w:r>
    </w:p>
    <w:p w:rsidR="003B137E" w:rsidRDefault="00437852" w:rsidP="00EE397B">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AY6015 </w:t>
      </w:r>
      <w:r w:rsidR="00717A02">
        <w:rPr>
          <w:rFonts w:ascii="Times New Roman" w:eastAsia="Times New Roman" w:hAnsi="Times New Roman" w:cs="Times New Roman"/>
          <w:sz w:val="24"/>
        </w:rPr>
        <w:t>CRN 81055</w:t>
      </w:r>
      <w:r>
        <w:rPr>
          <w:rFonts w:ascii="Times New Roman" w:eastAsia="Times New Roman" w:hAnsi="Times New Roman" w:cs="Times New Roman"/>
          <w:sz w:val="24"/>
        </w:rPr>
        <w:t>– Intermediate Analytics - Spring 2019</w:t>
      </w:r>
    </w:p>
    <w:p w:rsidR="003B137E" w:rsidRDefault="00437852" w:rsidP="00EE397B">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Instructor: Valeriy Shevchenko</w:t>
      </w:r>
    </w:p>
    <w:p w:rsidR="003B137E" w:rsidRDefault="003B137E" w:rsidP="00EE397B">
      <w:pPr>
        <w:spacing w:after="0" w:line="480" w:lineRule="auto"/>
        <w:jc w:val="center"/>
        <w:rPr>
          <w:rFonts w:ascii="Times New Roman" w:eastAsia="Times New Roman" w:hAnsi="Times New Roman" w:cs="Times New Roman"/>
          <w:sz w:val="24"/>
        </w:rPr>
      </w:pPr>
    </w:p>
    <w:p w:rsidR="003B137E" w:rsidRDefault="003B137E" w:rsidP="00EE397B">
      <w:pPr>
        <w:spacing w:after="0" w:line="480" w:lineRule="auto"/>
        <w:jc w:val="center"/>
        <w:rPr>
          <w:rFonts w:ascii="Times New Roman" w:eastAsia="Times New Roman" w:hAnsi="Times New Roman" w:cs="Times New Roman"/>
          <w:sz w:val="24"/>
        </w:rPr>
      </w:pPr>
    </w:p>
    <w:p w:rsidR="003B137E" w:rsidRDefault="003B137E" w:rsidP="00EE397B">
      <w:pPr>
        <w:spacing w:after="0" w:line="480" w:lineRule="auto"/>
        <w:jc w:val="center"/>
        <w:rPr>
          <w:rFonts w:ascii="Times New Roman" w:eastAsia="Times New Roman" w:hAnsi="Times New Roman" w:cs="Times New Roman"/>
          <w:sz w:val="24"/>
        </w:rPr>
      </w:pPr>
    </w:p>
    <w:p w:rsidR="003B137E" w:rsidRDefault="003B137E" w:rsidP="00EE397B">
      <w:pPr>
        <w:spacing w:after="0" w:line="480" w:lineRule="auto"/>
        <w:jc w:val="center"/>
        <w:rPr>
          <w:rFonts w:ascii="Times New Roman" w:eastAsia="Times New Roman" w:hAnsi="Times New Roman" w:cs="Times New Roman"/>
          <w:sz w:val="24"/>
        </w:rPr>
      </w:pPr>
    </w:p>
    <w:p w:rsidR="003B137E" w:rsidRDefault="003B137E" w:rsidP="00EE397B">
      <w:pPr>
        <w:spacing w:after="0" w:line="480" w:lineRule="auto"/>
        <w:jc w:val="center"/>
        <w:rPr>
          <w:rFonts w:ascii="Times New Roman" w:eastAsia="Times New Roman" w:hAnsi="Times New Roman" w:cs="Times New Roman"/>
          <w:sz w:val="24"/>
        </w:rPr>
      </w:pPr>
    </w:p>
    <w:p w:rsidR="003B137E" w:rsidRDefault="00437852" w:rsidP="00EE397B">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June 28, 2019</w:t>
      </w:r>
    </w:p>
    <w:p w:rsidR="003B137E" w:rsidRDefault="00437852" w:rsidP="00EE397B">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Group Delta</w:t>
      </w:r>
    </w:p>
    <w:p w:rsidR="003B137E" w:rsidRDefault="00437852" w:rsidP="00EE397B">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Rahman Shavahatli</w:t>
      </w:r>
    </w:p>
    <w:p w:rsidR="003B137E" w:rsidRDefault="00437852" w:rsidP="00EE397B">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Binbing Zhao</w:t>
      </w:r>
    </w:p>
    <w:p w:rsidR="003B137E" w:rsidRDefault="00437852" w:rsidP="00EE397B">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Priyanka Balaji </w:t>
      </w:r>
    </w:p>
    <w:p w:rsidR="003B137E" w:rsidRDefault="003B137E" w:rsidP="00EE397B">
      <w:pPr>
        <w:spacing w:after="0" w:line="480" w:lineRule="auto"/>
        <w:jc w:val="center"/>
        <w:rPr>
          <w:rFonts w:ascii="Times New Roman" w:eastAsia="Times New Roman" w:hAnsi="Times New Roman" w:cs="Times New Roman"/>
          <w:sz w:val="24"/>
        </w:rPr>
      </w:pPr>
    </w:p>
    <w:p w:rsidR="003B137E" w:rsidRDefault="00437852" w:rsidP="00EE397B">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Northeastern University</w:t>
      </w:r>
    </w:p>
    <w:p w:rsidR="003B137E" w:rsidRDefault="00437852" w:rsidP="00EE397B">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B137E" w:rsidRDefault="003B137E" w:rsidP="00EE397B">
      <w:pPr>
        <w:spacing w:after="0" w:line="480" w:lineRule="auto"/>
        <w:jc w:val="center"/>
        <w:rPr>
          <w:rFonts w:ascii="Times New Roman" w:eastAsia="Times New Roman" w:hAnsi="Times New Roman" w:cs="Times New Roman"/>
          <w:sz w:val="24"/>
        </w:rPr>
      </w:pPr>
    </w:p>
    <w:p w:rsidR="00717A02" w:rsidRDefault="00717A02" w:rsidP="00EE397B">
      <w:pPr>
        <w:spacing w:line="480" w:lineRule="auto"/>
        <w:rPr>
          <w:rFonts w:ascii="Times New Roman" w:eastAsia="Times New Roman" w:hAnsi="Times New Roman" w:cs="Times New Roman"/>
          <w:sz w:val="24"/>
        </w:rPr>
      </w:pPr>
    </w:p>
    <w:p w:rsidR="00EE397B" w:rsidRDefault="00EE397B" w:rsidP="00EE397B">
      <w:pPr>
        <w:spacing w:line="480" w:lineRule="auto"/>
        <w:jc w:val="center"/>
        <w:rPr>
          <w:rFonts w:ascii="Times New Roman" w:eastAsia="Times New Roman" w:hAnsi="Times New Roman" w:cs="Times New Roman"/>
          <w:b/>
          <w:sz w:val="24"/>
        </w:rPr>
      </w:pPr>
    </w:p>
    <w:p w:rsidR="009121AD" w:rsidRDefault="009121AD" w:rsidP="00EE397B">
      <w:pPr>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Introduction</w:t>
      </w:r>
    </w:p>
    <w:p w:rsidR="009121AD" w:rsidRDefault="009121AD" w:rsidP="00EE397B">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Black Friday is a day that is termed to describe the day after Thanksgiving during the month of November-December. It is traditionally considered as one of the busiest shopping seasons of the year. Black Friday season is a very important period for the market and economy. Thirty percent of the annual retail sales occur during this holiday season. </w:t>
      </w:r>
      <w:r w:rsidR="00EE397B">
        <w:rPr>
          <w:rFonts w:ascii="Times New Roman" w:eastAsia="Times New Roman" w:hAnsi="Times New Roman" w:cs="Times New Roman"/>
          <w:sz w:val="24"/>
        </w:rPr>
        <w:t>The main purpose of our project is to understand how better the customer purchase behavior changes against different products.</w:t>
      </w:r>
    </w:p>
    <w:p w:rsidR="00717A02" w:rsidRPr="00717A02" w:rsidRDefault="00717A02" w:rsidP="00EE397B">
      <w:pPr>
        <w:spacing w:line="480" w:lineRule="auto"/>
        <w:jc w:val="center"/>
        <w:rPr>
          <w:rFonts w:ascii="Times New Roman" w:eastAsia="Times New Roman" w:hAnsi="Times New Roman" w:cs="Times New Roman"/>
          <w:b/>
          <w:sz w:val="24"/>
        </w:rPr>
      </w:pPr>
      <w:r w:rsidRPr="00717A02">
        <w:rPr>
          <w:rFonts w:ascii="Times New Roman" w:eastAsia="Times New Roman" w:hAnsi="Times New Roman" w:cs="Times New Roman"/>
          <w:b/>
          <w:sz w:val="24"/>
        </w:rPr>
        <w:t>Analysis</w:t>
      </w:r>
    </w:p>
    <w:p w:rsidR="003B137E" w:rsidRDefault="00437852" w:rsidP="00EE397B">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Black Friday dataset is retrieved from the Kaggle.com and our dataset have 537577 observations and 12 variables. The dataset here is a sample of the transactions made in a retail store. The store wants to know better the customer purchase behavior against </w:t>
      </w:r>
      <w:r>
        <w:rPr>
          <w:rFonts w:ascii="Times New Roman" w:eastAsia="Times New Roman" w:hAnsi="Times New Roman" w:cs="Times New Roman"/>
          <w:sz w:val="24"/>
        </w:rPr>
        <w:t xml:space="preserve">different products. When we check the structure of the dataset it is clearly visible that our variables are either integer or categorical. </w:t>
      </w:r>
    </w:p>
    <w:p w:rsidR="003B137E" w:rsidRDefault="00437852" w:rsidP="00EE397B">
      <w:pPr>
        <w:spacing w:line="480" w:lineRule="auto"/>
        <w:jc w:val="both"/>
        <w:rPr>
          <w:rFonts w:ascii="Times New Roman" w:eastAsia="Times New Roman" w:hAnsi="Times New Roman" w:cs="Times New Roman"/>
          <w:sz w:val="24"/>
        </w:rPr>
      </w:pPr>
      <w:r>
        <w:object w:dxaOrig="8985" w:dyaOrig="2742">
          <v:rect id="rectole0000000000" o:spid="_x0000_i1025" style="width:449.4pt;height:137.4pt" o:ole="" o:preferrelative="t" stroked="f">
            <v:imagedata r:id="rId7" o:title=""/>
          </v:rect>
          <o:OLEObject Type="Embed" ProgID="StaticMetafile" ShapeID="rectole0000000000" DrawAspect="Content" ObjectID="_1623255158" r:id="rId8"/>
        </w:object>
      </w:r>
    </w:p>
    <w:p w:rsidR="003B137E" w:rsidRDefault="00437852" w:rsidP="00EE397B">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Data quality is an important issue which has been addressed and recognized in research co</w:t>
      </w:r>
      <w:r>
        <w:rPr>
          <w:rFonts w:ascii="Times New Roman" w:eastAsia="Times New Roman" w:hAnsi="Times New Roman" w:cs="Times New Roman"/>
          <w:sz w:val="24"/>
        </w:rPr>
        <w:t>mmunities such as data warehousing, data mining and information systems. It has been agreed that poor data quality will impact the quality of results of analyses and that it will therefore impact on decisions made on the basis of these results (Liebchen, 2</w:t>
      </w:r>
      <w:r>
        <w:rPr>
          <w:rFonts w:ascii="Times New Roman" w:eastAsia="Times New Roman" w:hAnsi="Times New Roman" w:cs="Times New Roman"/>
          <w:sz w:val="24"/>
        </w:rPr>
        <w:t xml:space="preserve">010). So,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check data </w:t>
      </w:r>
      <w:r w:rsidR="00717A02">
        <w:rPr>
          <w:rFonts w:ascii="Times New Roman" w:eastAsia="Times New Roman" w:hAnsi="Times New Roman" w:cs="Times New Roman"/>
          <w:sz w:val="24"/>
        </w:rPr>
        <w:t>quality,</w:t>
      </w:r>
      <w:r>
        <w:rPr>
          <w:rFonts w:ascii="Times New Roman" w:eastAsia="Times New Roman" w:hAnsi="Times New Roman" w:cs="Times New Roman"/>
          <w:sz w:val="24"/>
        </w:rPr>
        <w:t xml:space="preserve"> we always need to look for whether dataset has any missing values, anomalies, and typos or not.</w:t>
      </w:r>
    </w:p>
    <w:p w:rsidR="00717A02" w:rsidRDefault="00437852" w:rsidP="00EE397B">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Turning to the case, in first step we determined error types such as missing values, and data type. In first stage, we </w:t>
      </w:r>
      <w:r>
        <w:rPr>
          <w:rFonts w:ascii="Times New Roman" w:eastAsia="Times New Roman" w:hAnsi="Times New Roman" w:cs="Times New Roman"/>
          <w:sz w:val="24"/>
        </w:rPr>
        <w:t>started to clean our data set with “User_ID” and “Product_ID” column as they provided the unique numbers and we cannot be able to use mentioned variables further on our modeling part. The next steps were to convert “Occupation” and “Marital_Status” variabl</w:t>
      </w:r>
      <w:r>
        <w:rPr>
          <w:rFonts w:ascii="Times New Roman" w:eastAsia="Times New Roman" w:hAnsi="Times New Roman" w:cs="Times New Roman"/>
          <w:sz w:val="24"/>
        </w:rPr>
        <w:t xml:space="preserve">es from integer to factor. For example, 0 and 1 in Marital_Status are an integer number, while them </w:t>
      </w:r>
      <w:proofErr w:type="gramStart"/>
      <w:r>
        <w:rPr>
          <w:rFonts w:ascii="Times New Roman" w:eastAsia="Times New Roman" w:hAnsi="Times New Roman" w:cs="Times New Roman"/>
          <w:sz w:val="24"/>
        </w:rPr>
        <w:t>actually indicates</w:t>
      </w:r>
      <w:proofErr w:type="gramEnd"/>
      <w:r>
        <w:rPr>
          <w:rFonts w:ascii="Times New Roman" w:eastAsia="Times New Roman" w:hAnsi="Times New Roman" w:cs="Times New Roman"/>
          <w:sz w:val="24"/>
        </w:rPr>
        <w:t xml:space="preserve"> where female or males married or unmarried. The final cleaning step was to convert all NAN values to zero under the “Product_Category_2” </w:t>
      </w:r>
      <w:r>
        <w:rPr>
          <w:rFonts w:ascii="Times New Roman" w:eastAsia="Times New Roman" w:hAnsi="Times New Roman" w:cs="Times New Roman"/>
          <w:sz w:val="24"/>
        </w:rPr>
        <w:t xml:space="preserve">and “Product_Category_3” variables and convert them to integer. We considered that the customer purchased products not </w:t>
      </w:r>
      <w:r w:rsidR="00717A02">
        <w:rPr>
          <w:rFonts w:ascii="Times New Roman" w:eastAsia="Times New Roman" w:hAnsi="Times New Roman" w:cs="Times New Roman"/>
          <w:sz w:val="24"/>
        </w:rPr>
        <w:t xml:space="preserve">from all the product category. </w:t>
      </w:r>
    </w:p>
    <w:p w:rsidR="00717A02" w:rsidRDefault="00717A02" w:rsidP="00EE397B">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following R code is used:</w:t>
      </w:r>
    </w:p>
    <w:p w:rsidR="00717A02" w:rsidRDefault="00437852" w:rsidP="00EE397B">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f</w:t>
      </w:r>
      <w:r>
        <w:object w:dxaOrig="7142" w:dyaOrig="1584">
          <v:rect id="rectole0000000001" o:spid="_x0000_i1026" style="width:357pt;height:79.2pt" o:ole="" o:preferrelative="t" stroked="f">
            <v:imagedata r:id="rId9" o:title=""/>
          </v:rect>
          <o:OLEObject Type="Embed" ProgID="StaticMetafile" ShapeID="rectole0000000001" DrawAspect="Content" ObjectID="_1623255159" r:id="rId10"/>
        </w:object>
      </w:r>
    </w:p>
    <w:p w:rsidR="004C535F" w:rsidRDefault="00437852" w:rsidP="00EE397B">
      <w:pPr>
        <w:spacing w:line="480" w:lineRule="auto"/>
        <w:jc w:val="both"/>
      </w:pPr>
      <w:r>
        <w:object w:dxaOrig="8985" w:dyaOrig="1396">
          <v:rect id="rectole0000000002" o:spid="_x0000_i1027" style="width:449.4pt;height:69.6pt" o:ole="" o:preferrelative="t" stroked="f">
            <v:imagedata r:id="rId11" o:title=""/>
          </v:rect>
          <o:OLEObject Type="Embed" ProgID="StaticMetafile" ShapeID="rectole0000000002" DrawAspect="Content" ObjectID="_1623255160" r:id="rId12"/>
        </w:object>
      </w:r>
      <w:r>
        <w:object w:dxaOrig="8971" w:dyaOrig="1540">
          <v:rect id="rectole0000000003" o:spid="_x0000_i1028" style="width:448.8pt;height:76.8pt" o:ole="" o:preferrelative="t" stroked="f">
            <v:imagedata r:id="rId13" o:title=""/>
          </v:rect>
          <o:OLEObject Type="Embed" ProgID="StaticMetafile" ShapeID="rectole0000000003" DrawAspect="Content" ObjectID="_1623255161" r:id="rId14"/>
        </w:object>
      </w:r>
    </w:p>
    <w:p w:rsidR="003B137E" w:rsidRDefault="00437852" w:rsidP="00EE397B">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After completing the data cleaning part, we switched to using the stepwise regression which is a modification of the forward selection. It is a technique which a </w:t>
      </w:r>
      <w:r w:rsidR="004C535F">
        <w:rPr>
          <w:rFonts w:ascii="Times New Roman" w:eastAsia="Times New Roman" w:hAnsi="Times New Roman" w:cs="Times New Roman"/>
          <w:sz w:val="24"/>
        </w:rPr>
        <w:t>variable</w:t>
      </w:r>
      <w:r>
        <w:rPr>
          <w:rFonts w:ascii="Times New Roman" w:eastAsia="Times New Roman" w:hAnsi="Times New Roman" w:cs="Times New Roman"/>
          <w:sz w:val="24"/>
        </w:rPr>
        <w:t xml:space="preserve"> adding progressively and all candidate variables in the model are checked to see </w:t>
      </w:r>
      <w:r>
        <w:rPr>
          <w:rFonts w:ascii="Times New Roman" w:eastAsia="Times New Roman" w:hAnsi="Times New Roman" w:cs="Times New Roman"/>
          <w:sz w:val="24"/>
        </w:rPr>
        <w:t xml:space="preserve">if their significance has been reduced </w:t>
      </w:r>
      <w:r>
        <w:rPr>
          <w:rFonts w:ascii="Times New Roman" w:eastAsia="Times New Roman" w:hAnsi="Times New Roman" w:cs="Times New Roman"/>
          <w:sz w:val="24"/>
        </w:rPr>
        <w:lastRenderedPageBreak/>
        <w:t xml:space="preserve">below the specified tolerance level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improve model. In forward selection we started to fit linear model intercept only, which means there is no </w:t>
      </w:r>
      <w:proofErr w:type="gramStart"/>
      <w:r>
        <w:rPr>
          <w:rFonts w:ascii="Times New Roman" w:eastAsia="Times New Roman" w:hAnsi="Times New Roman" w:cs="Times New Roman"/>
          <w:sz w:val="24"/>
        </w:rPr>
        <w:t>particular predictor</w:t>
      </w:r>
      <w:proofErr w:type="gramEnd"/>
      <w:r>
        <w:rPr>
          <w:rFonts w:ascii="Times New Roman" w:eastAsia="Times New Roman" w:hAnsi="Times New Roman" w:cs="Times New Roman"/>
          <w:sz w:val="24"/>
        </w:rPr>
        <w:t xml:space="preserve"> variables in the model and we progressive</w:t>
      </w:r>
      <w:r>
        <w:rPr>
          <w:rFonts w:ascii="Times New Roman" w:eastAsia="Times New Roman" w:hAnsi="Times New Roman" w:cs="Times New Roman"/>
          <w:sz w:val="24"/>
        </w:rPr>
        <w:t xml:space="preserve">ly add variables for improving the model. As we already mentioned our response variable is “Purchase” and fitted all predictive variables to analyze. An in-depth study stepwise regression made me conclude that it gives us best fit model with the </w:t>
      </w:r>
      <w:r w:rsidR="004C535F">
        <w:rPr>
          <w:rFonts w:ascii="Times New Roman" w:eastAsia="Times New Roman" w:hAnsi="Times New Roman" w:cs="Times New Roman"/>
          <w:sz w:val="24"/>
        </w:rPr>
        <w:t>lowest Akaike</w:t>
      </w:r>
      <w:r>
        <w:rPr>
          <w:rFonts w:ascii="Times New Roman" w:eastAsia="Times New Roman" w:hAnsi="Times New Roman" w:cs="Times New Roman"/>
          <w:sz w:val="24"/>
        </w:rPr>
        <w:t> information criterion (AIC). AIC is an estimator of the relative quality of statistical models for a given set of data. Given a collection of models for the data, AIC estimates the quality of each model, relative to each of the other models. Thus, AIC</w:t>
      </w:r>
      <w:r>
        <w:rPr>
          <w:rFonts w:ascii="Times New Roman" w:eastAsia="Times New Roman" w:hAnsi="Times New Roman" w:cs="Times New Roman"/>
          <w:sz w:val="24"/>
        </w:rPr>
        <w:t xml:space="preserve"> provides a means for model selection.  </w:t>
      </w:r>
    </w:p>
    <w:p w:rsidR="004C535F" w:rsidRDefault="00437852" w:rsidP="00EE397B">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It is clearly visible that our model started with AIC value by 9153207 and after </w:t>
      </w:r>
      <w:r w:rsidR="004C535F">
        <w:rPr>
          <w:rFonts w:ascii="Times New Roman" w:eastAsia="Times New Roman" w:hAnsi="Times New Roman" w:cs="Times New Roman"/>
          <w:sz w:val="24"/>
        </w:rPr>
        <w:t>analyzing</w:t>
      </w:r>
      <w:r>
        <w:rPr>
          <w:rFonts w:ascii="Times New Roman" w:eastAsia="Times New Roman" w:hAnsi="Times New Roman" w:cs="Times New Roman"/>
          <w:sz w:val="24"/>
        </w:rPr>
        <w:t xml:space="preserve"> it gave us </w:t>
      </w:r>
      <w:r w:rsidR="004C535F">
        <w:rPr>
          <w:rFonts w:ascii="Times New Roman" w:eastAsia="Times New Roman" w:hAnsi="Times New Roman" w:cs="Times New Roman"/>
          <w:sz w:val="24"/>
        </w:rPr>
        <w:t xml:space="preserve">the </w:t>
      </w:r>
      <w:r w:rsidR="004C535F">
        <w:rPr>
          <w:rFonts w:ascii="Times New Roman" w:eastAsia="Times New Roman" w:hAnsi="Times New Roman" w:cs="Times New Roman"/>
          <w:sz w:val="24"/>
        </w:rPr>
        <w:t>best formula with the lowest AIC.</w:t>
      </w:r>
    </w:p>
    <w:p w:rsidR="003B137E" w:rsidRDefault="00437852" w:rsidP="00EE397B">
      <w:pPr>
        <w:spacing w:line="480" w:lineRule="auto"/>
        <w:jc w:val="both"/>
        <w:rPr>
          <w:rFonts w:ascii="Times New Roman" w:eastAsia="Times New Roman" w:hAnsi="Times New Roman" w:cs="Times New Roman"/>
          <w:sz w:val="24"/>
        </w:rPr>
      </w:pPr>
      <w:r>
        <w:object w:dxaOrig="8985" w:dyaOrig="2707">
          <v:rect id="rectole0000000004" o:spid="_x0000_i1029" style="width:449.4pt;height:135.6pt" o:ole="" o:preferrelative="t" stroked="f">
            <v:imagedata r:id="rId15" o:title=""/>
          </v:rect>
          <o:OLEObject Type="Embed" ProgID="StaticMetafile" ShapeID="rectole0000000004" DrawAspect="Content" ObjectID="_1623255162" r:id="rId16"/>
        </w:object>
      </w:r>
      <w:r>
        <w:rPr>
          <w:rFonts w:ascii="Times New Roman" w:eastAsia="Times New Roman" w:hAnsi="Times New Roman" w:cs="Times New Roman"/>
          <w:sz w:val="24"/>
        </w:rPr>
        <w:t xml:space="preserve"> </w:t>
      </w:r>
    </w:p>
    <w:p w:rsidR="004C535F" w:rsidRDefault="00437852" w:rsidP="00EE397B">
      <w:pPr>
        <w:spacing w:line="480" w:lineRule="auto"/>
        <w:jc w:val="both"/>
      </w:pPr>
      <w:r>
        <w:object w:dxaOrig="8985" w:dyaOrig="1297">
          <v:rect id="rectole0000000005" o:spid="_x0000_i1030" style="width:449.4pt;height:64.8pt" o:ole="" o:preferrelative="t" stroked="f">
            <v:imagedata r:id="rId17" o:title=""/>
          </v:rect>
          <o:OLEObject Type="Embed" ProgID="StaticMetafile" ShapeID="rectole0000000005" DrawAspect="Content" ObjectID="_1623255163" r:id="rId18"/>
        </w:object>
      </w:r>
      <w:r>
        <w:object w:dxaOrig="8985" w:dyaOrig="1080">
          <v:rect id="rectole0000000006" o:spid="_x0000_i1031" style="width:449.4pt;height:54pt" o:ole="" o:preferrelative="t" stroked="f">
            <v:imagedata r:id="rId19" o:title=""/>
          </v:rect>
          <o:OLEObject Type="Embed" ProgID="StaticMetafile" ShapeID="rectole0000000006" DrawAspect="Content" ObjectID="_1623255164" r:id="rId20"/>
        </w:object>
      </w:r>
    </w:p>
    <w:p w:rsidR="003B137E" w:rsidRDefault="00437852" w:rsidP="00EE397B">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As we got the best formula to our multiple linear model, we started to divide our model into train and test data </w:t>
      </w:r>
      <w:r w:rsidR="004C535F">
        <w:rPr>
          <w:rFonts w:ascii="Times New Roman" w:eastAsia="Times New Roman" w:hAnsi="Times New Roman" w:cs="Times New Roman"/>
          <w:sz w:val="24"/>
        </w:rPr>
        <w:t>to</w:t>
      </w:r>
      <w:r>
        <w:rPr>
          <w:rFonts w:ascii="Times New Roman" w:eastAsia="Times New Roman" w:hAnsi="Times New Roman" w:cs="Times New Roman"/>
          <w:sz w:val="24"/>
        </w:rPr>
        <w:t xml:space="preserve"> make a prediction. We decided to analyze 80% of observations in training stage and the rest 20% in testing stage. Based on insight</w:t>
      </w:r>
      <w:r>
        <w:rPr>
          <w:rFonts w:ascii="Times New Roman" w:eastAsia="Times New Roman" w:hAnsi="Times New Roman" w:cs="Times New Roman"/>
          <w:sz w:val="24"/>
        </w:rPr>
        <w:t>s, we have two new data sets as we already mentioned. Train data has about 430106 observations and we specified it as 1. Moreover, the second data set called train which consist of 107471 observations and specified as 2.</w:t>
      </w:r>
    </w:p>
    <w:p w:rsidR="003B137E" w:rsidRPr="008F24FB" w:rsidRDefault="00437852" w:rsidP="00EE397B">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After all, we started to make a pre</w:t>
      </w:r>
      <w:r>
        <w:rPr>
          <w:rFonts w:ascii="Times New Roman" w:eastAsia="Times New Roman" w:hAnsi="Times New Roman" w:cs="Times New Roman"/>
          <w:sz w:val="24"/>
        </w:rPr>
        <w:t>diction:</w:t>
      </w:r>
    </w:p>
    <w:p w:rsidR="003B137E" w:rsidRDefault="00437852" w:rsidP="00EE397B">
      <w:pPr>
        <w:spacing w:line="480" w:lineRule="auto"/>
        <w:jc w:val="both"/>
        <w:rPr>
          <w:rFonts w:ascii="Calibri" w:eastAsia="Calibri" w:hAnsi="Calibri" w:cs="Calibri"/>
          <w:sz w:val="24"/>
        </w:rPr>
      </w:pPr>
      <w:r>
        <w:object w:dxaOrig="6710" w:dyaOrig="1756">
          <v:rect id="rectole0000000007" o:spid="_x0000_i1032" style="width:335.4pt;height:87.6pt" o:ole="" o:preferrelative="t" stroked="f">
            <v:imagedata r:id="rId21" o:title=""/>
          </v:rect>
          <o:OLEObject Type="Embed" ProgID="StaticMetafile" ShapeID="rectole0000000007" DrawAspect="Content" ObjectID="_1623255165" r:id="rId22"/>
        </w:object>
      </w:r>
    </w:p>
    <w:p w:rsidR="00717A02" w:rsidRDefault="00437852" w:rsidP="00EE397B">
      <w:pPr>
        <w:spacing w:line="480" w:lineRule="auto"/>
        <w:jc w:val="both"/>
      </w:pPr>
      <w:r>
        <w:object w:dxaOrig="6307" w:dyaOrig="864">
          <v:rect id="rectole0000000008" o:spid="_x0000_i1033" style="width:315.6pt;height:43.2pt" o:ole="" o:preferrelative="t" stroked="f">
            <v:imagedata r:id="rId23" o:title=""/>
          </v:rect>
          <o:OLEObject Type="Embed" ProgID="StaticMetafile" ShapeID="rectole0000000008" DrawAspect="Content" ObjectID="_1623255166" r:id="rId24"/>
        </w:object>
      </w:r>
    </w:p>
    <w:p w:rsidR="003B137E" w:rsidRDefault="00437852" w:rsidP="00EE397B">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As it can be seen from the table, there big differences between actual purchase and in our prediction. Based on the summary of our model, R squared is just about 14%, which means the independe</w:t>
      </w:r>
      <w:r>
        <w:rPr>
          <w:rFonts w:ascii="Times New Roman" w:eastAsia="Times New Roman" w:hAnsi="Times New Roman" w:cs="Times New Roman"/>
          <w:sz w:val="24"/>
        </w:rPr>
        <w:t>nt variables failed to explain dependent variable in a perfect way.</w:t>
      </w:r>
    </w:p>
    <w:p w:rsidR="003B137E" w:rsidRDefault="00437852" w:rsidP="00EE397B">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Hypothesis Testing</w:t>
      </w:r>
    </w:p>
    <w:p w:rsidR="003B137E" w:rsidRDefault="00630883"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First</w:t>
      </w:r>
      <w:r w:rsidR="00437852">
        <w:rPr>
          <w:rFonts w:ascii="Times New Roman" w:eastAsia="Times New Roman" w:hAnsi="Times New Roman" w:cs="Times New Roman"/>
          <w:sz w:val="24"/>
        </w:rPr>
        <w:t xml:space="preserve">, we </w:t>
      </w:r>
      <w:proofErr w:type="gramStart"/>
      <w:r w:rsidR="00437852">
        <w:rPr>
          <w:rFonts w:ascii="Times New Roman" w:eastAsia="Times New Roman" w:hAnsi="Times New Roman" w:cs="Times New Roman"/>
          <w:sz w:val="24"/>
        </w:rPr>
        <w:t>have to</w:t>
      </w:r>
      <w:proofErr w:type="gramEnd"/>
      <w:r w:rsidR="00437852">
        <w:rPr>
          <w:rFonts w:ascii="Times New Roman" w:eastAsia="Times New Roman" w:hAnsi="Times New Roman" w:cs="Times New Roman"/>
          <w:sz w:val="24"/>
        </w:rPr>
        <w:t xml:space="preserve"> install all the useful R packages and load them into the system:</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Install and load the packages</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install.packages("tidyverse")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library(tidyverse)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install.packages("psych")</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library(psych)</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install.packages("plotly")</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install.packages("data.table")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library(plotly)</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library(dplyr)</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library(scales)</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library(data.table)</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Read the blackfriday dataset by choosing csv file</w:t>
      </w:r>
    </w:p>
    <w:p w:rsidR="003B137E" w:rsidRDefault="004C535F"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blackfriday</w:t>
      </w:r>
      <w:r w:rsidR="00437852">
        <w:rPr>
          <w:rFonts w:ascii="Times New Roman" w:eastAsia="Times New Roman" w:hAnsi="Times New Roman" w:cs="Times New Roman"/>
          <w:sz w:val="24"/>
        </w:rPr>
        <w:t xml:space="preserve"> &lt;- read.csv(file.choose(),header = T)</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color w:val="70AD47"/>
          <w:sz w:val="24"/>
        </w:rPr>
        <w:t># Structure the data</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str(blackfriday)</w:t>
      </w:r>
    </w:p>
    <w:p w:rsidR="003B137E" w:rsidRDefault="003B137E" w:rsidP="00EE397B">
      <w:pPr>
        <w:spacing w:after="0" w:line="480" w:lineRule="auto"/>
        <w:rPr>
          <w:rFonts w:ascii="Times New Roman" w:eastAsia="Times New Roman" w:hAnsi="Times New Roman" w:cs="Times New Roman"/>
          <w:sz w:val="24"/>
        </w:rPr>
      </w:pPr>
    </w:p>
    <w:p w:rsidR="003B137E" w:rsidRDefault="00437852" w:rsidP="00EE397B">
      <w:pPr>
        <w:spacing w:after="0" w:line="480" w:lineRule="auto"/>
        <w:rPr>
          <w:rFonts w:ascii="Times New Roman" w:eastAsia="Times New Roman" w:hAnsi="Times New Roman" w:cs="Times New Roman"/>
          <w:sz w:val="24"/>
        </w:rPr>
      </w:pPr>
      <w:r>
        <w:object w:dxaOrig="8871" w:dyaOrig="4998">
          <v:rect id="rectole0000000009" o:spid="_x0000_i1034" style="width:443.4pt;height:250.2pt" o:ole="" o:preferrelative="t" stroked="f">
            <v:imagedata r:id="rId25" o:title=""/>
          </v:rect>
          <o:OLEObject Type="Embed" ProgID="StaticMetafile" ShapeID="rectole0000000009" DrawAspect="Content" ObjectID="_1623255167" r:id="rId26"/>
        </w:objec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Because there are some blank spaces left in this data set, we </w:t>
      </w:r>
      <w:r w:rsidR="008F24FB">
        <w:rPr>
          <w:rFonts w:ascii="Times New Roman" w:eastAsia="Times New Roman" w:hAnsi="Times New Roman" w:cs="Times New Roman"/>
          <w:sz w:val="24"/>
        </w:rPr>
        <w:t>must</w:t>
      </w:r>
      <w:r>
        <w:rPr>
          <w:rFonts w:ascii="Times New Roman" w:eastAsia="Times New Roman" w:hAnsi="Times New Roman" w:cs="Times New Roman"/>
          <w:sz w:val="24"/>
        </w:rPr>
        <w:t xml:space="preserve"> use </w:t>
      </w:r>
      <w:r>
        <w:rPr>
          <w:rFonts w:ascii="Times New Roman" w:eastAsia="Times New Roman" w:hAnsi="Times New Roman" w:cs="Times New Roman"/>
          <w:color w:val="C00000"/>
          <w:sz w:val="24"/>
        </w:rPr>
        <w:t xml:space="preserve">sapply() </w:t>
      </w:r>
      <w:r>
        <w:rPr>
          <w:rFonts w:ascii="Times New Roman" w:eastAsia="Times New Roman" w:hAnsi="Times New Roman" w:cs="Times New Roman"/>
          <w:sz w:val="24"/>
        </w:rPr>
        <w:t xml:space="preserve">function to checking the missing value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carry out more accurate hypothesis testing.</w:t>
      </w:r>
    </w:p>
    <w:p w:rsidR="008F24FB" w:rsidRDefault="008F24FB" w:rsidP="00EE397B">
      <w:pPr>
        <w:spacing w:after="0" w:line="480" w:lineRule="auto"/>
        <w:rPr>
          <w:rFonts w:ascii="Times New Roman" w:eastAsia="Times New Roman" w:hAnsi="Times New Roman" w:cs="Times New Roman"/>
          <w:color w:val="70AD47"/>
          <w:sz w:val="24"/>
        </w:rPr>
      </w:pP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lastRenderedPageBreak/>
        <w:t># Checking missing value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sapply(blackfriday , function(x) sum(is.na(x)))</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FF"/>
          <w:sz w:val="20"/>
          <w:shd w:val="clear" w:color="auto" w:fill="FFFFFF"/>
        </w:rPr>
      </w:pPr>
      <w:r>
        <w:rPr>
          <w:rFonts w:ascii="Lucida Console" w:eastAsia="Lucida Console" w:hAnsi="Lucida Console" w:cs="Lucida Console"/>
          <w:color w:val="0000FF"/>
          <w:sz w:val="20"/>
          <w:shd w:val="clear" w:color="auto" w:fill="FFFFFF"/>
        </w:rPr>
        <w:t>&gt; sapply(blackfriday , function(x) sum(is.na(x)))</w:t>
      </w:r>
    </w:p>
    <w:p w:rsidR="004C535F"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w:t>
      </w:r>
    </w:p>
    <w:p w:rsidR="003B137E" w:rsidRDefault="004C535F"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w:t>
      </w:r>
      <w:r w:rsidR="00437852">
        <w:rPr>
          <w:rFonts w:ascii="Lucida Console" w:eastAsia="Lucida Console" w:hAnsi="Lucida Console" w:cs="Lucida Console"/>
          <w:color w:val="000000"/>
          <w:sz w:val="20"/>
          <w:shd w:val="clear" w:color="auto" w:fill="FFFFFF"/>
        </w:rPr>
        <w:t xml:space="preserve">User_ID                 Product_ID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0                          0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Gender                        Age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0                          0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Occupation              City_Category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0                          0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Stay_In_Current_City_Years          </w:t>
      </w:r>
      <w:r>
        <w:rPr>
          <w:rFonts w:ascii="Lucida Console" w:eastAsia="Lucida Console" w:hAnsi="Lucida Console" w:cs="Lucida Console"/>
          <w:color w:val="000000"/>
          <w:sz w:val="20"/>
          <w:shd w:val="clear" w:color="auto" w:fill="FFFFFF"/>
        </w:rPr>
        <w:t xml:space="preserve">   Marital_Status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0                          0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Product_Category_1         Product_Category_2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0                     166986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Product_Category_3                   Purchase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w:t>
      </w:r>
      <w:r>
        <w:rPr>
          <w:rFonts w:ascii="Lucida Console" w:eastAsia="Lucida Console" w:hAnsi="Lucida Console" w:cs="Lucida Console"/>
          <w:color w:val="000000"/>
          <w:sz w:val="20"/>
          <w:shd w:val="clear" w:color="auto" w:fill="FFFFFF"/>
        </w:rPr>
        <w:t xml:space="preserve">   373299                          0 </w:t>
      </w:r>
    </w:p>
    <w:p w:rsidR="003B137E" w:rsidRDefault="00437852" w:rsidP="00EE397B">
      <w:pPr>
        <w:spacing w:after="0" w:line="48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Hypothesis Testing 1: The Gender Difference</w:t>
      </w:r>
    </w:p>
    <w:p w:rsidR="003B137E" w:rsidRDefault="00437852" w:rsidP="00EE397B">
      <w:pPr>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this part, we assume that women are more likely to spend much more money on the Black Friday than men.</w:t>
      </w:r>
    </w:p>
    <w:p w:rsidR="003B137E" w:rsidRDefault="00437852" w:rsidP="00EE397B">
      <w:pPr>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w:t>
      </w:r>
      <w:r w:rsidR="004C535F">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we use 95% confidence interval for µ1 - µ2, alpha = 0.5 to tes</w:t>
      </w:r>
      <w:r>
        <w:rPr>
          <w:rFonts w:ascii="Times New Roman" w:eastAsia="Times New Roman" w:hAnsi="Times New Roman" w:cs="Times New Roman"/>
          <w:color w:val="000000"/>
          <w:sz w:val="24"/>
        </w:rPr>
        <w:t>t the hypothesis that µ1 &gt; µ2:</w:t>
      </w:r>
    </w:p>
    <w:tbl>
      <w:tblPr>
        <w:tblW w:w="0" w:type="auto"/>
        <w:tblInd w:w="108" w:type="dxa"/>
        <w:tblCellMar>
          <w:left w:w="10" w:type="dxa"/>
          <w:right w:w="10" w:type="dxa"/>
        </w:tblCellMar>
        <w:tblLook w:val="04A0" w:firstRow="1" w:lastRow="0" w:firstColumn="1" w:lastColumn="0" w:noHBand="0" w:noVBand="1"/>
      </w:tblPr>
      <w:tblGrid>
        <w:gridCol w:w="2695"/>
        <w:gridCol w:w="2117"/>
        <w:gridCol w:w="2140"/>
        <w:gridCol w:w="1540"/>
      </w:tblGrid>
      <w:tr w:rsidR="003B137E">
        <w:tblPrEx>
          <w:tblCellMar>
            <w:top w:w="0" w:type="dxa"/>
            <w:bottom w:w="0" w:type="dxa"/>
          </w:tblCellMar>
        </w:tblPrEx>
        <w:tc>
          <w:tcPr>
            <w:tcW w:w="2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B137E" w:rsidRDefault="00437852" w:rsidP="00EE397B">
            <w:pPr>
              <w:spacing w:after="0" w:line="480" w:lineRule="auto"/>
              <w:rPr>
                <w:rFonts w:ascii="Calibri" w:eastAsia="Calibri" w:hAnsi="Calibri" w:cs="Calibri"/>
              </w:rPr>
            </w:pPr>
            <w:r>
              <w:rPr>
                <w:rFonts w:ascii="Calibri" w:eastAsia="Calibri" w:hAnsi="Calibri" w:cs="Calibri"/>
                <w:b/>
                <w:color w:val="000000"/>
              </w:rPr>
              <w:t>Null Hypothesis Ho:</w:t>
            </w:r>
          </w:p>
        </w:tc>
        <w:tc>
          <w:tcPr>
            <w:tcW w:w="2117" w:type="dxa"/>
            <w:tcBorders>
              <w:top w:val="single" w:sz="4"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i/>
                <w:color w:val="000000"/>
                <w:sz w:val="24"/>
              </w:rPr>
              <w:t>µ</w:t>
            </w:r>
            <w:r>
              <w:rPr>
                <w:rFonts w:ascii="Calibri" w:eastAsia="Calibri" w:hAnsi="Calibri" w:cs="Calibri"/>
                <w:b/>
                <w:color w:val="000000"/>
                <w:sz w:val="24"/>
                <w:vertAlign w:val="subscript"/>
              </w:rPr>
              <w:t>1</w:t>
            </w:r>
            <w:r>
              <w:rPr>
                <w:rFonts w:ascii="Calibri" w:eastAsia="Calibri" w:hAnsi="Calibri" w:cs="Calibri"/>
                <w:b/>
                <w:color w:val="000000"/>
                <w:sz w:val="24"/>
              </w:rPr>
              <w:t xml:space="preserve"> -</w:t>
            </w:r>
            <w:r>
              <w:rPr>
                <w:rFonts w:ascii="Calibri" w:eastAsia="Calibri" w:hAnsi="Calibri" w:cs="Calibri"/>
                <w:b/>
                <w:i/>
                <w:color w:val="000000"/>
                <w:sz w:val="24"/>
                <w:vertAlign w:val="subscript"/>
              </w:rPr>
              <w:t xml:space="preserve"> </w:t>
            </w:r>
            <w:r>
              <w:rPr>
                <w:rFonts w:ascii="Calibri" w:eastAsia="Calibri" w:hAnsi="Calibri" w:cs="Calibri"/>
                <w:b/>
                <w:i/>
                <w:color w:val="000000"/>
                <w:sz w:val="24"/>
              </w:rPr>
              <w:t>µ</w:t>
            </w:r>
            <w:r>
              <w:rPr>
                <w:rFonts w:ascii="Calibri" w:eastAsia="Calibri" w:hAnsi="Calibri" w:cs="Calibri"/>
                <w:b/>
                <w:color w:val="000000"/>
                <w:sz w:val="24"/>
                <w:vertAlign w:val="subscript"/>
              </w:rPr>
              <w:t>2</w:t>
            </w:r>
          </w:p>
        </w:tc>
        <w:tc>
          <w:tcPr>
            <w:tcW w:w="2140" w:type="dxa"/>
            <w:tcBorders>
              <w:top w:val="single" w:sz="4"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pPr>
            <w:r>
              <w:rPr>
                <w:rFonts w:ascii="Cambria Math" w:eastAsia="Cambria Math" w:hAnsi="Cambria Math" w:cs="Cambria Math"/>
                <w:b/>
                <w:color w:val="000000"/>
              </w:rPr>
              <w:t>≤</w:t>
            </w:r>
          </w:p>
        </w:tc>
        <w:tc>
          <w:tcPr>
            <w:tcW w:w="1540" w:type="dxa"/>
            <w:tcBorders>
              <w:top w:val="single" w:sz="4"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color w:val="000000"/>
              </w:rPr>
              <w:t>0</w:t>
            </w:r>
          </w:p>
        </w:tc>
      </w:tr>
      <w:tr w:rsidR="003B137E">
        <w:tblPrEx>
          <w:tblCellMar>
            <w:top w:w="0" w:type="dxa"/>
            <w:bottom w:w="0" w:type="dxa"/>
          </w:tblCellMar>
        </w:tblPrEx>
        <w:tc>
          <w:tcPr>
            <w:tcW w:w="269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B137E" w:rsidRDefault="00437852" w:rsidP="00EE397B">
            <w:pPr>
              <w:spacing w:after="0" w:line="480" w:lineRule="auto"/>
              <w:rPr>
                <w:rFonts w:ascii="Calibri" w:eastAsia="Calibri" w:hAnsi="Calibri" w:cs="Calibri"/>
              </w:rPr>
            </w:pPr>
            <w:r>
              <w:rPr>
                <w:rFonts w:ascii="Calibri" w:eastAsia="Calibri" w:hAnsi="Calibri" w:cs="Calibri"/>
                <w:b/>
                <w:color w:val="000000"/>
              </w:rPr>
              <w:t>Alternative Hypothesis Ha:</w:t>
            </w:r>
          </w:p>
        </w:tc>
        <w:tc>
          <w:tcPr>
            <w:tcW w:w="2117" w:type="dxa"/>
            <w:tcBorders>
              <w:top w:val="single" w:sz="0"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i/>
                <w:color w:val="000000"/>
                <w:sz w:val="24"/>
              </w:rPr>
              <w:t>µ</w:t>
            </w:r>
            <w:r>
              <w:rPr>
                <w:rFonts w:ascii="Calibri" w:eastAsia="Calibri" w:hAnsi="Calibri" w:cs="Calibri"/>
                <w:b/>
                <w:color w:val="000000"/>
                <w:sz w:val="24"/>
                <w:vertAlign w:val="subscript"/>
              </w:rPr>
              <w:t xml:space="preserve">1 </w:t>
            </w:r>
            <w:r>
              <w:rPr>
                <w:rFonts w:ascii="Calibri" w:eastAsia="Calibri" w:hAnsi="Calibri" w:cs="Calibri"/>
                <w:b/>
                <w:color w:val="000000"/>
                <w:sz w:val="24"/>
              </w:rPr>
              <w:t>-</w:t>
            </w:r>
            <w:r>
              <w:rPr>
                <w:rFonts w:ascii="Calibri" w:eastAsia="Calibri" w:hAnsi="Calibri" w:cs="Calibri"/>
                <w:b/>
                <w:i/>
                <w:color w:val="000000"/>
                <w:sz w:val="24"/>
                <w:vertAlign w:val="subscript"/>
              </w:rPr>
              <w:t xml:space="preserve"> </w:t>
            </w:r>
            <w:r>
              <w:rPr>
                <w:rFonts w:ascii="Calibri" w:eastAsia="Calibri" w:hAnsi="Calibri" w:cs="Calibri"/>
                <w:b/>
                <w:i/>
                <w:color w:val="000000"/>
                <w:sz w:val="24"/>
              </w:rPr>
              <w:t>µ</w:t>
            </w:r>
            <w:r>
              <w:rPr>
                <w:rFonts w:ascii="Calibri" w:eastAsia="Calibri" w:hAnsi="Calibri" w:cs="Calibri"/>
                <w:b/>
                <w:color w:val="000000"/>
                <w:sz w:val="24"/>
                <w:vertAlign w:val="subscript"/>
              </w:rPr>
              <w:t>2</w:t>
            </w:r>
          </w:p>
        </w:tc>
        <w:tc>
          <w:tcPr>
            <w:tcW w:w="2140" w:type="dxa"/>
            <w:tcBorders>
              <w:top w:val="single" w:sz="0"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color w:val="000000"/>
              </w:rPr>
              <w:t xml:space="preserve"> &gt;</w:t>
            </w:r>
          </w:p>
        </w:tc>
        <w:tc>
          <w:tcPr>
            <w:tcW w:w="1540" w:type="dxa"/>
            <w:tcBorders>
              <w:top w:val="single" w:sz="0"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color w:val="000000"/>
              </w:rPr>
              <w:t>0</w:t>
            </w:r>
          </w:p>
        </w:tc>
      </w:tr>
    </w:tbl>
    <w:p w:rsidR="00630883" w:rsidRDefault="00630883" w:rsidP="00EE397B">
      <w:pPr>
        <w:spacing w:after="0" w:line="480" w:lineRule="auto"/>
        <w:rPr>
          <w:rFonts w:ascii="Times New Roman" w:eastAsia="Times New Roman" w:hAnsi="Times New Roman" w:cs="Times New Roman"/>
          <w:sz w:val="24"/>
        </w:rPr>
      </w:pP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The R code to test the hypothesis is as follows:</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Hypothesis Testing 1: Gender Difference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female_purchase &lt;- blackfriday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filter(Gender == "F")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 xml:space="preserve">  select(Purchase)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#Define the purchase data of men</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male_purchase &lt;- blackfriday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filter(Gender == "M")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select(Purchase)</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 the statistical analysis, the two-sample test is to test the performance on the data of </w:t>
      </w:r>
      <w:r>
        <w:rPr>
          <w:rFonts w:ascii="Times New Roman" w:eastAsia="Times New Roman" w:hAnsi="Times New Roman" w:cs="Times New Roman"/>
          <w:sz w:val="24"/>
        </w:rPr>
        <w:t xml:space="preserve">two different samples, and to determine whether there </w:t>
      </w:r>
      <w:r w:rsidR="004C535F">
        <w:rPr>
          <w:rFonts w:ascii="Times New Roman" w:eastAsia="Times New Roman" w:hAnsi="Times New Roman" w:cs="Times New Roman"/>
          <w:sz w:val="24"/>
        </w:rPr>
        <w:t>is</w:t>
      </w:r>
      <w:r>
        <w:rPr>
          <w:rFonts w:ascii="Times New Roman" w:eastAsia="Times New Roman" w:hAnsi="Times New Roman" w:cs="Times New Roman"/>
          <w:sz w:val="24"/>
        </w:rPr>
        <w:t xml:space="preserve"> difference between these two populations.</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Two Sample t-test</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t.test(female_purchase , male_purchase , alternative = "greater")</w:t>
      </w:r>
    </w:p>
    <w:p w:rsidR="003B137E" w:rsidRDefault="003B137E" w:rsidP="00EE397B">
      <w:pPr>
        <w:spacing w:after="0" w:line="480" w:lineRule="auto"/>
        <w:rPr>
          <w:rFonts w:ascii="Times New Roman" w:eastAsia="Times New Roman" w:hAnsi="Times New Roman" w:cs="Times New Roman"/>
          <w:sz w:val="24"/>
        </w:rPr>
      </w:pPr>
    </w:p>
    <w:p w:rsidR="003B137E" w:rsidRDefault="00437852" w:rsidP="00EE397B">
      <w:pPr>
        <w:spacing w:after="0" w:line="480" w:lineRule="auto"/>
        <w:rPr>
          <w:rFonts w:ascii="Times New Roman" w:eastAsia="Times New Roman" w:hAnsi="Times New Roman" w:cs="Times New Roman"/>
          <w:sz w:val="24"/>
        </w:rPr>
      </w:pPr>
      <w:r>
        <w:object w:dxaOrig="7973" w:dyaOrig="3038">
          <v:rect id="rectole0000000010" o:spid="_x0000_i1035" style="width:398.4pt;height:151.8pt" o:ole="" o:preferrelative="t" stroked="f">
            <v:imagedata r:id="rId27" o:title=""/>
          </v:rect>
          <o:OLEObject Type="Embed" ProgID="StaticMetafile" ShapeID="rectole0000000010" DrawAspect="Content" ObjectID="_1623255168" r:id="rId28"/>
        </w:objec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Based on the result above from RStudio, we can see the large p-value. We use this method to decide whether reject H0 or not (Reject H0 if P value </w:t>
      </w:r>
      <w:r>
        <w:rPr>
          <w:rFonts w:ascii="Cambria Math" w:eastAsia="Cambria Math" w:hAnsi="Cambria Math" w:cs="Cambria Math"/>
          <w:sz w:val="24"/>
        </w:rPr>
        <w:t>≤</w:t>
      </w:r>
      <w:r>
        <w:rPr>
          <w:rFonts w:ascii="Times New Roman" w:eastAsia="Times New Roman" w:hAnsi="Times New Roman" w:cs="Times New Roman"/>
          <w:sz w:val="24"/>
        </w:rPr>
        <w:t>α). Because the p-value is 1, which is much greater than the significance level, and there is no sufficient evidence to prove that the mean of female purchase amount $ Is greater than the Male purchase amount $. We can conclude that women are not likely to</w:t>
      </w:r>
      <w:r>
        <w:rPr>
          <w:rFonts w:ascii="Times New Roman" w:eastAsia="Times New Roman" w:hAnsi="Times New Roman" w:cs="Times New Roman"/>
          <w:sz w:val="24"/>
        </w:rPr>
        <w:t xml:space="preserve"> purchase more products than men on black Friday. </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Then we make a boxplot to visualize this dataset to present our findings in the hypothesis testing again. We input the ggplot() function for the plotting below.</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lastRenderedPageBreak/>
        <w:t># Plotting the gender difference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ggplot(aes</w:t>
      </w:r>
      <w:r>
        <w:rPr>
          <w:rFonts w:ascii="Times New Roman" w:eastAsia="Times New Roman" w:hAnsi="Times New Roman" w:cs="Times New Roman"/>
          <w:sz w:val="24"/>
          <w:shd w:val="clear" w:color="auto" w:fill="FFFFFF"/>
        </w:rPr>
        <w:t xml:space="preserve">(x = Gender ,  y = Purchase , fill = Gender),data = blackfriday) +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geom_boxplot() +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ggtitle("The Purchase Behaviour of Women &amp; Men")</w:t>
      </w:r>
    </w:p>
    <w:p w:rsidR="00EE397B" w:rsidRDefault="00EE397B" w:rsidP="00EE397B">
      <w:pPr>
        <w:spacing w:after="0" w:line="480" w:lineRule="auto"/>
        <w:rPr>
          <w:rFonts w:ascii="Times New Roman" w:eastAsia="Times New Roman" w:hAnsi="Times New Roman" w:cs="Times New Roman"/>
          <w:sz w:val="24"/>
        </w:rPr>
      </w:pPr>
    </w:p>
    <w:p w:rsidR="003B137E" w:rsidRPr="00EE397B" w:rsidRDefault="00EE397B" w:rsidP="00EE397B">
      <w:pPr>
        <w:tabs>
          <w:tab w:val="left" w:pos="5664"/>
        </w:tabs>
        <w:rPr>
          <w:rFonts w:ascii="Times New Roman" w:eastAsia="Times New Roman" w:hAnsi="Times New Roman" w:cs="Times New Roman"/>
          <w:sz w:val="24"/>
        </w:rPr>
      </w:pPr>
      <w:r>
        <w:rPr>
          <w:rFonts w:ascii="Times New Roman" w:eastAsia="Times New Roman" w:hAnsi="Times New Roman" w:cs="Times New Roman"/>
          <w:sz w:val="24"/>
        </w:rPr>
        <w:tab/>
      </w:r>
    </w:p>
    <w:p w:rsidR="003B137E" w:rsidRDefault="00437852" w:rsidP="00EE397B">
      <w:pPr>
        <w:spacing w:after="0" w:line="480" w:lineRule="auto"/>
        <w:jc w:val="center"/>
        <w:rPr>
          <w:rFonts w:ascii="Times New Roman" w:eastAsia="Times New Roman" w:hAnsi="Times New Roman" w:cs="Times New Roman"/>
          <w:sz w:val="24"/>
        </w:rPr>
      </w:pPr>
      <w:r>
        <w:object w:dxaOrig="6722" w:dyaOrig="3966">
          <v:rect id="rectole0000000011" o:spid="_x0000_i1036" style="width:336pt;height:198.6pt" o:ole="" o:preferrelative="t" stroked="f">
            <v:imagedata r:id="rId29" o:title=""/>
          </v:rect>
          <o:OLEObject Type="Embed" ProgID="StaticMetafile" ShapeID="rectole0000000011" DrawAspect="Content" ObjectID="_1623255169" r:id="rId30"/>
        </w:objec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We can easily see from the plot that the purchase amount of male is larger than that of f</w:t>
      </w:r>
      <w:r>
        <w:rPr>
          <w:rFonts w:ascii="Times New Roman" w:eastAsia="Times New Roman" w:hAnsi="Times New Roman" w:cs="Times New Roman"/>
          <w:sz w:val="24"/>
        </w:rPr>
        <w:t>emale. The interquartile range of men is from approximately 6500 dollars to 12500 dollars, while the IQR for purchase amount of female is from about 6000 dollars to 11150 dollars. Even though there are some outliers on the top of the plot, from the IQR ran</w:t>
      </w:r>
      <w:r>
        <w:rPr>
          <w:rFonts w:ascii="Times New Roman" w:eastAsia="Times New Roman" w:hAnsi="Times New Roman" w:cs="Times New Roman"/>
          <w:sz w:val="24"/>
        </w:rPr>
        <w:t xml:space="preserve">ge value of different gender and we can see the purchase amount of male is negatively skewed because the median is greater than the mean. That means men </w:t>
      </w:r>
      <w:r w:rsidR="00EE397B">
        <w:rPr>
          <w:rFonts w:ascii="Times New Roman" w:eastAsia="Times New Roman" w:hAnsi="Times New Roman" w:cs="Times New Roman"/>
          <w:sz w:val="24"/>
        </w:rPr>
        <w:t>bought</w:t>
      </w:r>
      <w:r>
        <w:rPr>
          <w:rFonts w:ascii="Times New Roman" w:eastAsia="Times New Roman" w:hAnsi="Times New Roman" w:cs="Times New Roman"/>
          <w:sz w:val="24"/>
        </w:rPr>
        <w:t xml:space="preserve"> much more expensive items than the relatively cheaper stuff in that retail store on bla</w:t>
      </w:r>
      <w:r>
        <w:rPr>
          <w:rFonts w:ascii="Times New Roman" w:eastAsia="Times New Roman" w:hAnsi="Times New Roman" w:cs="Times New Roman"/>
          <w:sz w:val="24"/>
        </w:rPr>
        <w:t>ck Friday. And they are probably more willing to spend money on better quality and technology products on black Friday than women according to this observation.</w:t>
      </w:r>
    </w:p>
    <w:p w:rsidR="008F24FB" w:rsidRDefault="008F24FB" w:rsidP="00EE397B">
      <w:pPr>
        <w:spacing w:after="0" w:line="480" w:lineRule="auto"/>
        <w:rPr>
          <w:rFonts w:ascii="Times New Roman" w:eastAsia="Times New Roman" w:hAnsi="Times New Roman" w:cs="Times New Roman"/>
          <w:color w:val="70AD47"/>
          <w:sz w:val="24"/>
        </w:rPr>
      </w:pPr>
    </w:p>
    <w:p w:rsidR="008F24FB" w:rsidRDefault="008F24FB" w:rsidP="00EE397B">
      <w:pPr>
        <w:spacing w:after="0" w:line="480" w:lineRule="auto"/>
        <w:rPr>
          <w:rFonts w:ascii="Times New Roman" w:eastAsia="Times New Roman" w:hAnsi="Times New Roman" w:cs="Times New Roman"/>
          <w:color w:val="70AD47"/>
          <w:sz w:val="24"/>
        </w:rPr>
      </w:pP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color w:val="70AD47"/>
          <w:sz w:val="24"/>
        </w:rPr>
        <w:lastRenderedPageBreak/>
        <w:t># Sampling method to estimate the population</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t.test(blackfriday$Purchase , mu = 967.13)</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Becau</w:t>
      </w:r>
      <w:r>
        <w:rPr>
          <w:rFonts w:ascii="Times New Roman" w:eastAsia="Times New Roman" w:hAnsi="Times New Roman" w:cs="Times New Roman"/>
          <w:sz w:val="24"/>
        </w:rPr>
        <w:t xml:space="preserve">se this dataset is for 550 000 consumers in a retail store on black Friday, if we </w:t>
      </w:r>
      <w:proofErr w:type="gramStart"/>
      <w:r>
        <w:rPr>
          <w:rFonts w:ascii="Times New Roman" w:eastAsia="Times New Roman" w:hAnsi="Times New Roman" w:cs="Times New Roman"/>
          <w:sz w:val="24"/>
        </w:rPr>
        <w:t>have to</w:t>
      </w:r>
      <w:proofErr w:type="gramEnd"/>
      <w:r>
        <w:rPr>
          <w:rFonts w:ascii="Times New Roman" w:eastAsia="Times New Roman" w:hAnsi="Times New Roman" w:cs="Times New Roman"/>
          <w:sz w:val="24"/>
        </w:rPr>
        <w:t xml:space="preserve"> make the inference for the population, we need to use data from the balance web to examine the sample mean.</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FF"/>
          <w:sz w:val="20"/>
          <w:shd w:val="clear" w:color="auto" w:fill="FFFFFF"/>
        </w:rPr>
      </w:pPr>
      <w:r>
        <w:rPr>
          <w:rFonts w:ascii="Lucida Console" w:eastAsia="Lucida Console" w:hAnsi="Lucida Console" w:cs="Lucida Console"/>
          <w:color w:val="0000FF"/>
          <w:sz w:val="20"/>
          <w:shd w:val="clear" w:color="auto" w:fill="FFFFFF"/>
        </w:rPr>
        <w:t>&gt; # Sampling method to estimate the population</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FF"/>
          <w:sz w:val="20"/>
          <w:shd w:val="clear" w:color="auto" w:fill="FFFFFF"/>
        </w:rPr>
      </w:pPr>
      <w:r>
        <w:rPr>
          <w:rFonts w:ascii="Lucida Console" w:eastAsia="Lucida Console" w:hAnsi="Lucida Console" w:cs="Lucida Console"/>
          <w:color w:val="0000FF"/>
          <w:sz w:val="20"/>
          <w:shd w:val="clear" w:color="auto" w:fill="FFFFFF"/>
        </w:rPr>
        <w:t>&gt; t.test(blackfriday$Purchase , mu = 967.13)</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One Sample t-test</w:t>
      </w:r>
    </w:p>
    <w:p w:rsidR="003B137E" w:rsidRDefault="003B137E"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data:  blackfriday$Purchase</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t = 1231.6, df = 537580, p-value &lt; 2.2e-16</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alternative hypothesis: true mean is not equal to 967.13</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95 percent confidence interval:</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9320.545 9347.175</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sample estimates:</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mean of x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9333.86</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Based on the result of estimating, we can see a very similar mean between sample purchasing data and the populating dataset. So</w:t>
      </w:r>
      <w:r w:rsidR="00EE397B">
        <w:rPr>
          <w:rFonts w:ascii="Times New Roman" w:eastAsia="Times New Roman" w:hAnsi="Times New Roman" w:cs="Times New Roman"/>
          <w:sz w:val="24"/>
        </w:rPr>
        <w:t>,</w:t>
      </w:r>
      <w:r>
        <w:rPr>
          <w:rFonts w:ascii="Times New Roman" w:eastAsia="Times New Roman" w:hAnsi="Times New Roman" w:cs="Times New Roman"/>
          <w:sz w:val="24"/>
        </w:rPr>
        <w:t xml:space="preserve"> we can conclude this situation is not just in this retail </w:t>
      </w:r>
      <w:r w:rsidR="00EE397B">
        <w:rPr>
          <w:rFonts w:ascii="Times New Roman" w:eastAsia="Times New Roman" w:hAnsi="Times New Roman" w:cs="Times New Roman"/>
          <w:sz w:val="24"/>
        </w:rPr>
        <w:t>store but</w:t>
      </w:r>
      <w:r>
        <w:rPr>
          <w:rFonts w:ascii="Times New Roman" w:eastAsia="Times New Roman" w:hAnsi="Times New Roman" w:cs="Times New Roman"/>
          <w:sz w:val="24"/>
        </w:rPr>
        <w:t xml:space="preserve"> happening in most o</w:t>
      </w:r>
      <w:r>
        <w:rPr>
          <w:rFonts w:ascii="Times New Roman" w:eastAsia="Times New Roman" w:hAnsi="Times New Roman" w:cs="Times New Roman"/>
          <w:sz w:val="24"/>
        </w:rPr>
        <w:t xml:space="preserve">f the stores operating marketing strategies to attract </w:t>
      </w:r>
      <w:r w:rsidR="004A7B1C">
        <w:rPr>
          <w:rFonts w:ascii="Times New Roman" w:eastAsia="Times New Roman" w:hAnsi="Times New Roman" w:cs="Times New Roman"/>
          <w:sz w:val="24"/>
        </w:rPr>
        <w:t>customers</w:t>
      </w:r>
      <w:r>
        <w:rPr>
          <w:rFonts w:ascii="Times New Roman" w:eastAsia="Times New Roman" w:hAnsi="Times New Roman" w:cs="Times New Roman"/>
          <w:sz w:val="24"/>
        </w:rPr>
        <w:t xml:space="preserve"> on the black Friday.</w:t>
      </w:r>
    </w:p>
    <w:p w:rsidR="003B137E" w:rsidRDefault="003B137E" w:rsidP="00EE397B">
      <w:pPr>
        <w:spacing w:after="0" w:line="480" w:lineRule="auto"/>
        <w:rPr>
          <w:rFonts w:ascii="Times New Roman" w:eastAsia="Times New Roman" w:hAnsi="Times New Roman" w:cs="Times New Roman"/>
          <w:sz w:val="24"/>
        </w:rPr>
      </w:pPr>
    </w:p>
    <w:p w:rsidR="003B137E" w:rsidRDefault="00437852" w:rsidP="00EE397B">
      <w:pPr>
        <w:spacing w:after="0" w:line="48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Hypothesis Testing 2: The Marital Status Difference</w:t>
      </w:r>
    </w:p>
    <w:p w:rsidR="003B137E" w:rsidRDefault="00437852" w:rsidP="00EE397B">
      <w:pPr>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this part, we assume that married consumers are more likely to spend more or less on the Black Friday than single customers due to the family expenditures, living standards and marriage life costs. To test the difference, we use 95% confidence interval </w:t>
      </w:r>
      <w:r>
        <w:rPr>
          <w:rFonts w:ascii="Times New Roman" w:eastAsia="Times New Roman" w:hAnsi="Times New Roman" w:cs="Times New Roman"/>
          <w:color w:val="000000"/>
          <w:sz w:val="24"/>
        </w:rPr>
        <w:t xml:space="preserve">for µ1 - µ2, alpha = 0.5 to test the hypothesis that µ1 </w:t>
      </w:r>
      <w:r>
        <w:rPr>
          <w:rFonts w:ascii="Cambria Math" w:eastAsia="Cambria Math" w:hAnsi="Cambria Math" w:cs="Cambria Math"/>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rPr>
        <w:t>µ2:</w:t>
      </w:r>
    </w:p>
    <w:tbl>
      <w:tblPr>
        <w:tblW w:w="0" w:type="auto"/>
        <w:tblInd w:w="108" w:type="dxa"/>
        <w:tblCellMar>
          <w:left w:w="10" w:type="dxa"/>
          <w:right w:w="10" w:type="dxa"/>
        </w:tblCellMar>
        <w:tblLook w:val="04A0" w:firstRow="1" w:lastRow="0" w:firstColumn="1" w:lastColumn="0" w:noHBand="0" w:noVBand="1"/>
      </w:tblPr>
      <w:tblGrid>
        <w:gridCol w:w="2695"/>
        <w:gridCol w:w="2117"/>
        <w:gridCol w:w="2140"/>
        <w:gridCol w:w="1540"/>
      </w:tblGrid>
      <w:tr w:rsidR="003B137E">
        <w:tblPrEx>
          <w:tblCellMar>
            <w:top w:w="0" w:type="dxa"/>
            <w:bottom w:w="0" w:type="dxa"/>
          </w:tblCellMar>
        </w:tblPrEx>
        <w:tc>
          <w:tcPr>
            <w:tcW w:w="2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B137E" w:rsidRDefault="00437852" w:rsidP="00EE397B">
            <w:pPr>
              <w:spacing w:after="0" w:line="480" w:lineRule="auto"/>
              <w:rPr>
                <w:rFonts w:ascii="Calibri" w:eastAsia="Calibri" w:hAnsi="Calibri" w:cs="Calibri"/>
              </w:rPr>
            </w:pPr>
            <w:r>
              <w:rPr>
                <w:rFonts w:ascii="Calibri" w:eastAsia="Calibri" w:hAnsi="Calibri" w:cs="Calibri"/>
                <w:b/>
                <w:color w:val="000000"/>
              </w:rPr>
              <w:lastRenderedPageBreak/>
              <w:t>Null Hypothesis Ho:</w:t>
            </w:r>
          </w:p>
        </w:tc>
        <w:tc>
          <w:tcPr>
            <w:tcW w:w="2117" w:type="dxa"/>
            <w:tcBorders>
              <w:top w:val="single" w:sz="4"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i/>
                <w:color w:val="000000"/>
                <w:sz w:val="24"/>
              </w:rPr>
              <w:t>µ</w:t>
            </w:r>
            <w:r>
              <w:rPr>
                <w:rFonts w:ascii="Calibri" w:eastAsia="Calibri" w:hAnsi="Calibri" w:cs="Calibri"/>
                <w:b/>
                <w:color w:val="000000"/>
                <w:sz w:val="24"/>
                <w:vertAlign w:val="subscript"/>
              </w:rPr>
              <w:t>1</w:t>
            </w:r>
            <w:r>
              <w:rPr>
                <w:rFonts w:ascii="Calibri" w:eastAsia="Calibri" w:hAnsi="Calibri" w:cs="Calibri"/>
                <w:b/>
                <w:color w:val="000000"/>
                <w:sz w:val="24"/>
              </w:rPr>
              <w:t xml:space="preserve"> -</w:t>
            </w:r>
            <w:r>
              <w:rPr>
                <w:rFonts w:ascii="Calibri" w:eastAsia="Calibri" w:hAnsi="Calibri" w:cs="Calibri"/>
                <w:b/>
                <w:i/>
                <w:color w:val="000000"/>
                <w:sz w:val="24"/>
                <w:vertAlign w:val="subscript"/>
              </w:rPr>
              <w:t xml:space="preserve"> </w:t>
            </w:r>
            <w:r>
              <w:rPr>
                <w:rFonts w:ascii="Calibri" w:eastAsia="Calibri" w:hAnsi="Calibri" w:cs="Calibri"/>
                <w:b/>
                <w:i/>
                <w:color w:val="000000"/>
                <w:sz w:val="24"/>
              </w:rPr>
              <w:t>µ</w:t>
            </w:r>
            <w:r>
              <w:rPr>
                <w:rFonts w:ascii="Calibri" w:eastAsia="Calibri" w:hAnsi="Calibri" w:cs="Calibri"/>
                <w:b/>
                <w:color w:val="000000"/>
                <w:sz w:val="24"/>
                <w:vertAlign w:val="subscript"/>
              </w:rPr>
              <w:t>2</w:t>
            </w:r>
          </w:p>
        </w:tc>
        <w:tc>
          <w:tcPr>
            <w:tcW w:w="2140" w:type="dxa"/>
            <w:tcBorders>
              <w:top w:val="single" w:sz="4"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color w:val="000000"/>
              </w:rPr>
              <w:t>=</w:t>
            </w:r>
          </w:p>
        </w:tc>
        <w:tc>
          <w:tcPr>
            <w:tcW w:w="1540" w:type="dxa"/>
            <w:tcBorders>
              <w:top w:val="single" w:sz="4"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color w:val="000000"/>
              </w:rPr>
              <w:t>0</w:t>
            </w:r>
          </w:p>
        </w:tc>
      </w:tr>
      <w:tr w:rsidR="003B137E">
        <w:tblPrEx>
          <w:tblCellMar>
            <w:top w:w="0" w:type="dxa"/>
            <w:bottom w:w="0" w:type="dxa"/>
          </w:tblCellMar>
        </w:tblPrEx>
        <w:tc>
          <w:tcPr>
            <w:tcW w:w="269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B137E" w:rsidRDefault="00437852" w:rsidP="00EE397B">
            <w:pPr>
              <w:spacing w:after="0" w:line="480" w:lineRule="auto"/>
              <w:rPr>
                <w:rFonts w:ascii="Calibri" w:eastAsia="Calibri" w:hAnsi="Calibri" w:cs="Calibri"/>
              </w:rPr>
            </w:pPr>
            <w:r>
              <w:rPr>
                <w:rFonts w:ascii="Calibri" w:eastAsia="Calibri" w:hAnsi="Calibri" w:cs="Calibri"/>
                <w:b/>
                <w:color w:val="000000"/>
              </w:rPr>
              <w:t>Alternative Hypothesis Ha:</w:t>
            </w:r>
          </w:p>
        </w:tc>
        <w:tc>
          <w:tcPr>
            <w:tcW w:w="2117" w:type="dxa"/>
            <w:tcBorders>
              <w:top w:val="single" w:sz="0"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i/>
                <w:color w:val="000000"/>
                <w:sz w:val="24"/>
              </w:rPr>
              <w:t>µ</w:t>
            </w:r>
            <w:r>
              <w:rPr>
                <w:rFonts w:ascii="Calibri" w:eastAsia="Calibri" w:hAnsi="Calibri" w:cs="Calibri"/>
                <w:b/>
                <w:color w:val="000000"/>
                <w:sz w:val="24"/>
                <w:vertAlign w:val="subscript"/>
              </w:rPr>
              <w:t xml:space="preserve">1 </w:t>
            </w:r>
            <w:r>
              <w:rPr>
                <w:rFonts w:ascii="Calibri" w:eastAsia="Calibri" w:hAnsi="Calibri" w:cs="Calibri"/>
                <w:b/>
                <w:color w:val="000000"/>
                <w:sz w:val="24"/>
              </w:rPr>
              <w:t>-</w:t>
            </w:r>
            <w:r>
              <w:rPr>
                <w:rFonts w:ascii="Calibri" w:eastAsia="Calibri" w:hAnsi="Calibri" w:cs="Calibri"/>
                <w:b/>
                <w:i/>
                <w:color w:val="000000"/>
                <w:sz w:val="24"/>
                <w:vertAlign w:val="subscript"/>
              </w:rPr>
              <w:t xml:space="preserve"> </w:t>
            </w:r>
            <w:r>
              <w:rPr>
                <w:rFonts w:ascii="Calibri" w:eastAsia="Calibri" w:hAnsi="Calibri" w:cs="Calibri"/>
                <w:b/>
                <w:i/>
                <w:color w:val="000000"/>
                <w:sz w:val="24"/>
              </w:rPr>
              <w:t>µ</w:t>
            </w:r>
            <w:r>
              <w:rPr>
                <w:rFonts w:ascii="Calibri" w:eastAsia="Calibri" w:hAnsi="Calibri" w:cs="Calibri"/>
                <w:b/>
                <w:color w:val="000000"/>
                <w:sz w:val="24"/>
                <w:vertAlign w:val="subscript"/>
              </w:rPr>
              <w:t>2</w:t>
            </w:r>
          </w:p>
        </w:tc>
        <w:tc>
          <w:tcPr>
            <w:tcW w:w="2140" w:type="dxa"/>
            <w:tcBorders>
              <w:top w:val="single" w:sz="0"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pPr>
            <w:r>
              <w:rPr>
                <w:rFonts w:ascii="Calibri" w:eastAsia="Calibri" w:hAnsi="Calibri" w:cs="Calibri"/>
                <w:b/>
                <w:color w:val="000000"/>
              </w:rPr>
              <w:t xml:space="preserve"> </w:t>
            </w:r>
            <w:r>
              <w:rPr>
                <w:rFonts w:ascii="Cambria Math" w:eastAsia="Cambria Math" w:hAnsi="Cambria Math" w:cs="Cambria Math"/>
                <w:b/>
                <w:color w:val="000000"/>
              </w:rPr>
              <w:t>≠</w:t>
            </w:r>
          </w:p>
        </w:tc>
        <w:tc>
          <w:tcPr>
            <w:tcW w:w="1540" w:type="dxa"/>
            <w:tcBorders>
              <w:top w:val="single" w:sz="0"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color w:val="000000"/>
              </w:rPr>
              <w:t>0</w:t>
            </w:r>
          </w:p>
        </w:tc>
      </w:tr>
    </w:tbl>
    <w:p w:rsidR="003B137E" w:rsidRDefault="003B137E" w:rsidP="00EE397B">
      <w:pPr>
        <w:spacing w:after="0" w:line="480" w:lineRule="auto"/>
        <w:rPr>
          <w:rFonts w:ascii="Times New Roman" w:eastAsia="Times New Roman" w:hAnsi="Times New Roman" w:cs="Times New Roman"/>
          <w:sz w:val="24"/>
        </w:rPr>
      </w:pP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The R code to test the hypothesis is as follows:</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Hypothesis Testing 2: Marriage Status Difference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ma_purchase &lt;- blackfriday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filter(Marital_Status == 1)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select(Purchase)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unma_purchase &lt;- blackfriday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filter(Marital_Status == 0)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select(Purchase)</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Two Sample t-test</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t.test(unma_</w:t>
      </w:r>
      <w:r w:rsidR="004A7B1C">
        <w:rPr>
          <w:rFonts w:ascii="Times New Roman" w:eastAsia="Times New Roman" w:hAnsi="Times New Roman" w:cs="Times New Roman"/>
          <w:sz w:val="24"/>
          <w:shd w:val="clear" w:color="auto" w:fill="FFFFFF"/>
        </w:rPr>
        <w:t>purchase,</w:t>
      </w:r>
      <w:r>
        <w:rPr>
          <w:rFonts w:ascii="Times New Roman" w:eastAsia="Times New Roman" w:hAnsi="Times New Roman" w:cs="Times New Roman"/>
          <w:sz w:val="24"/>
          <w:shd w:val="clear" w:color="auto" w:fill="FFFFFF"/>
        </w:rPr>
        <w:t xml:space="preserve"> ma_purchase)</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FF"/>
          <w:sz w:val="20"/>
          <w:shd w:val="clear" w:color="auto" w:fill="FFFFFF"/>
        </w:rPr>
      </w:pPr>
      <w:r>
        <w:rPr>
          <w:rFonts w:ascii="Lucida Console" w:eastAsia="Lucida Console" w:hAnsi="Lucida Console" w:cs="Lucida Console"/>
          <w:color w:val="0000FF"/>
          <w:sz w:val="20"/>
          <w:shd w:val="clear" w:color="auto" w:fill="FFFFFF"/>
        </w:rPr>
        <w:t>&gt; t.test(unma_purchase , ma_purchase)</w:t>
      </w:r>
    </w:p>
    <w:p w:rsidR="003B137E" w:rsidRDefault="003B137E"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ab/>
        <w:t>Welch Two Sample t-test</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data:  unma_purchase and ma_purchase</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t = -0.094631, df = 473150, p-value = 0.9246</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alternative hypothesis: true difference in means is not equal to 0</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95 percent confidence interval:</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-28.38174  25.76732</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sample estimates:</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mean of x mean of y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9333.325  9334.633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 xml:space="preserve">Based on the result and the p-value (0.9246), which is greater than the alpha, we can conclude that there is no </w:t>
      </w:r>
      <w:r w:rsidR="008F24FB">
        <w:rPr>
          <w:rFonts w:ascii="Times New Roman" w:eastAsia="Times New Roman" w:hAnsi="Times New Roman" w:cs="Times New Roman"/>
          <w:sz w:val="24"/>
          <w:shd w:val="clear" w:color="auto" w:fill="FFFFFF"/>
        </w:rPr>
        <w:t>enough</w:t>
      </w:r>
      <w:r>
        <w:rPr>
          <w:rFonts w:ascii="Times New Roman" w:eastAsia="Times New Roman" w:hAnsi="Times New Roman" w:cs="Times New Roman"/>
          <w:sz w:val="24"/>
          <w:shd w:val="clear" w:color="auto" w:fill="FFFFFF"/>
        </w:rPr>
        <w:t xml:space="preserve"> evidence to prove that the marital status has been </w:t>
      </w:r>
      <w:r>
        <w:rPr>
          <w:rFonts w:ascii="Times New Roman" w:eastAsia="Times New Roman" w:hAnsi="Times New Roman" w:cs="Times New Roman"/>
          <w:sz w:val="24"/>
          <w:shd w:val="clear" w:color="auto" w:fill="FFFFFF"/>
        </w:rPr>
        <w:t>an impacting factor for consumers’ purchase behavior.</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We can also testify the conclusion on the plot below:</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Plotting the marital status difference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blackfriday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ggplot(aes(x = factor(Marital_Status) , y = Purchase , fill = factor(Marital_Status)))+</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geom_boxplot()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ggtitle("The Purchase Behaviour of Unmarried vs. Married")</w:t>
      </w:r>
    </w:p>
    <w:p w:rsidR="003B137E" w:rsidRDefault="00437852" w:rsidP="00EE397B">
      <w:pPr>
        <w:spacing w:after="0" w:line="480" w:lineRule="auto"/>
        <w:jc w:val="center"/>
        <w:rPr>
          <w:rFonts w:ascii="Times New Roman" w:eastAsia="Times New Roman" w:hAnsi="Times New Roman" w:cs="Times New Roman"/>
          <w:sz w:val="24"/>
        </w:rPr>
      </w:pPr>
      <w:r>
        <w:object w:dxaOrig="7973" w:dyaOrig="4704">
          <v:rect id="rectole0000000012" o:spid="_x0000_i1037" style="width:398.4pt;height:235.2pt" o:ole="" o:preferrelative="t" stroked="f">
            <v:imagedata r:id="rId31" o:title=""/>
          </v:rect>
          <o:OLEObject Type="Embed" ProgID="StaticMetafile" ShapeID="rectole0000000012" DrawAspect="Content" ObjectID="_1623255170" r:id="rId32"/>
        </w:objec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According to the result in R and the box plot above, there is no significant difference between married consumers and single consumers of purchasing</w:t>
      </w:r>
      <w:r>
        <w:rPr>
          <w:rFonts w:ascii="Times New Roman" w:eastAsia="Times New Roman" w:hAnsi="Times New Roman" w:cs="Times New Roman"/>
          <w:sz w:val="24"/>
        </w:rPr>
        <w:t xml:space="preserve"> behavior on black Friday. </w:t>
      </w:r>
    </w:p>
    <w:p w:rsidR="003B137E" w:rsidRDefault="003B137E" w:rsidP="00EE397B">
      <w:pPr>
        <w:spacing w:after="0" w:line="480" w:lineRule="auto"/>
        <w:jc w:val="center"/>
        <w:rPr>
          <w:rFonts w:ascii="Times New Roman" w:eastAsia="Times New Roman" w:hAnsi="Times New Roman" w:cs="Times New Roman"/>
          <w:b/>
        </w:rPr>
      </w:pPr>
    </w:p>
    <w:p w:rsidR="008F24FB" w:rsidRDefault="008F24FB" w:rsidP="00EE397B">
      <w:pPr>
        <w:spacing w:after="0" w:line="480" w:lineRule="auto"/>
        <w:jc w:val="center"/>
        <w:rPr>
          <w:rFonts w:ascii="Times New Roman" w:eastAsia="Times New Roman" w:hAnsi="Times New Roman" w:cs="Times New Roman"/>
          <w:b/>
          <w:sz w:val="24"/>
        </w:rPr>
      </w:pPr>
    </w:p>
    <w:p w:rsidR="008F24FB" w:rsidRDefault="008F24FB" w:rsidP="00EE397B">
      <w:pPr>
        <w:spacing w:after="0" w:line="480" w:lineRule="auto"/>
        <w:jc w:val="center"/>
        <w:rPr>
          <w:rFonts w:ascii="Times New Roman" w:eastAsia="Times New Roman" w:hAnsi="Times New Roman" w:cs="Times New Roman"/>
          <w:b/>
          <w:sz w:val="24"/>
        </w:rPr>
      </w:pPr>
    </w:p>
    <w:p w:rsidR="008F24FB" w:rsidRDefault="008F24FB" w:rsidP="00EE397B">
      <w:pPr>
        <w:spacing w:after="0" w:line="480" w:lineRule="auto"/>
        <w:jc w:val="center"/>
        <w:rPr>
          <w:rFonts w:ascii="Times New Roman" w:eastAsia="Times New Roman" w:hAnsi="Times New Roman" w:cs="Times New Roman"/>
          <w:b/>
          <w:sz w:val="24"/>
        </w:rPr>
      </w:pPr>
    </w:p>
    <w:p w:rsidR="003B137E" w:rsidRDefault="00437852" w:rsidP="00EE397B">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Hypothesis Testing 3: The Age Group Difference</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color w:val="70AD47"/>
          <w:sz w:val="24"/>
        </w:rPr>
        <w:t>### Hypothesis Testing 3: Age Difference</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The analysis of variance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age.aov &lt;- aov(Purchase ~ Age , data = blackfriday )</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Summarizing the analysis of variance model</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summary(age.aov)</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Pairwise comparisons using t tests</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pairwise.t.test(blackfriday$Purchase , as.vector(blackfriday$Age))</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FF"/>
          <w:sz w:val="20"/>
          <w:shd w:val="clear" w:color="auto" w:fill="FFFFFF"/>
        </w:rPr>
      </w:pPr>
      <w:r>
        <w:rPr>
          <w:rFonts w:ascii="Lucida Console" w:eastAsia="Lucida Console" w:hAnsi="Lucida Console" w:cs="Lucida Console"/>
          <w:color w:val="0000FF"/>
          <w:sz w:val="20"/>
          <w:shd w:val="clear" w:color="auto" w:fill="FFFFFF"/>
        </w:rPr>
        <w:t>&gt; summary(age.aov)</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Df    Sum Sq   Mean Sq F value Pr(&gt;F)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Age              6 6.471e+09 1.078e+09   43.49 &lt;2e-16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Residuals   537570 1.333e+13 2.480e+07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Signif. codes:  0 ‘***’ 0.001 ‘**’ 0.01 ‘*’ 0.05 ‘.’ 0.1 ‘ ’ 1</w:t>
      </w:r>
    </w:p>
    <w:p w:rsidR="003B137E" w:rsidRDefault="003B137E"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FF"/>
          <w:sz w:val="20"/>
          <w:shd w:val="clear" w:color="auto" w:fill="FFFFFF"/>
        </w:rPr>
      </w:pP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FF"/>
          <w:sz w:val="20"/>
          <w:shd w:val="clear" w:color="auto" w:fill="FFFFFF"/>
        </w:rPr>
      </w:pPr>
      <w:r>
        <w:rPr>
          <w:rFonts w:ascii="Lucida Console" w:eastAsia="Lucida Console" w:hAnsi="Lucida Console" w:cs="Lucida Console"/>
          <w:color w:val="0000FF"/>
          <w:sz w:val="20"/>
          <w:shd w:val="clear" w:color="auto" w:fill="FFFFFF"/>
        </w:rPr>
        <w:t>&gt; # Pairwise comparisons using t tests</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FF"/>
          <w:sz w:val="20"/>
          <w:shd w:val="clear" w:color="auto" w:fill="FFFFFF"/>
        </w:rPr>
      </w:pPr>
      <w:r>
        <w:rPr>
          <w:rFonts w:ascii="Lucida Console" w:eastAsia="Lucida Console" w:hAnsi="Lucida Console" w:cs="Lucida Console"/>
          <w:color w:val="0000FF"/>
          <w:sz w:val="20"/>
          <w:shd w:val="clear" w:color="auto" w:fill="FFFFFF"/>
        </w:rPr>
        <w:t>&gt; pairwise.t.test(blackfriday$P</w:t>
      </w:r>
      <w:r>
        <w:rPr>
          <w:rFonts w:ascii="Lucida Console" w:eastAsia="Lucida Console" w:hAnsi="Lucida Console" w:cs="Lucida Console"/>
          <w:color w:val="0000FF"/>
          <w:sz w:val="20"/>
          <w:shd w:val="clear" w:color="auto" w:fill="FFFFFF"/>
        </w:rPr>
        <w:t>urchase , as.vector(blackfriday$Age))</w:t>
      </w:r>
    </w:p>
    <w:p w:rsidR="003B137E" w:rsidRDefault="003B137E"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ab/>
        <w:t xml:space="preserve">Pairwise comparisons using t tests with pooled SD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data:  blackfriday$Purchase and as.vector(blackfriday$Age) </w:t>
      </w:r>
    </w:p>
    <w:p w:rsidR="003B137E" w:rsidRDefault="003B137E"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w:t>
      </w:r>
      <w:r w:rsidR="008F24FB">
        <w:rPr>
          <w:rFonts w:ascii="Lucida Console" w:eastAsia="Lucida Console" w:hAnsi="Lucida Console" w:cs="Lucida Console"/>
          <w:color w:val="000000"/>
          <w:sz w:val="20"/>
          <w:shd w:val="clear" w:color="auto" w:fill="FFFFFF"/>
        </w:rPr>
        <w:t xml:space="preserve">   </w:t>
      </w:r>
      <w:r>
        <w:rPr>
          <w:rFonts w:ascii="Lucida Console" w:eastAsia="Lucida Console" w:hAnsi="Lucida Console" w:cs="Lucida Console"/>
          <w:color w:val="000000"/>
          <w:sz w:val="20"/>
          <w:shd w:val="clear" w:color="auto" w:fill="FFFFFF"/>
        </w:rPr>
        <w:t xml:space="preserve">0-17    18-25   26-35   36-45   46-50   51-55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18-25 1.0e-05 -       -       -       -       -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26-35 5.2e-11 0.00026 -       -       -       -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36-45 &lt; 2e-16 6.4e-13 2.7e-05 -       -       -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46-50 2.5e-07 0.24329 0.32753 0.00026 -       -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51-55 &lt; 2e-16 &lt; 2e-16 &lt; 2e-16 2.9e-12 &lt; </w:t>
      </w:r>
      <w:r>
        <w:rPr>
          <w:rFonts w:ascii="Lucida Console" w:eastAsia="Lucida Console" w:hAnsi="Lucida Console" w:cs="Lucida Console"/>
          <w:color w:val="000000"/>
          <w:sz w:val="20"/>
          <w:shd w:val="clear" w:color="auto" w:fill="FFFFFF"/>
        </w:rPr>
        <w:t xml:space="preserve">2e-16 -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55+   9.3e-15 9.9e-08 0.00052 0.32753 0.00031 0.00052</w:t>
      </w:r>
    </w:p>
    <w:p w:rsidR="003B137E" w:rsidRDefault="003B137E"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lastRenderedPageBreak/>
        <w:t xml:space="preserve">P value adjustment method: holm </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Make a plot to visualize the age difference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blackfriday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ggplot(aes(x = Age ,y = Purchase ,  fill = Age))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geom_boxplot()+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ggtitle("The Purchase Behaviour of Different Age Group")</w:t>
      </w:r>
    </w:p>
    <w:p w:rsidR="003B137E" w:rsidRDefault="00437852" w:rsidP="00EE397B">
      <w:pPr>
        <w:spacing w:after="0" w:line="480" w:lineRule="auto"/>
        <w:rPr>
          <w:rFonts w:ascii="Times New Roman" w:eastAsia="Times New Roman" w:hAnsi="Times New Roman" w:cs="Times New Roman"/>
          <w:sz w:val="24"/>
          <w:shd w:val="clear" w:color="auto" w:fill="FFFFFF"/>
        </w:rPr>
      </w:pPr>
      <w:r>
        <w:object w:dxaOrig="7146" w:dyaOrig="4221">
          <v:rect id="rectole0000000013" o:spid="_x0000_i1038" style="width:357.6pt;height:211.2pt" o:ole="" o:preferrelative="t" stroked="f">
            <v:imagedata r:id="rId33" o:title=""/>
          </v:rect>
          <o:OLEObject Type="Embed" ProgID="StaticMetafile" ShapeID="rectole0000000013" DrawAspect="Content" ObjectID="_1623255171" r:id="rId34"/>
        </w:object>
      </w:r>
    </w:p>
    <w:p w:rsidR="003B137E" w:rsidRDefault="00437852" w:rsidP="00EE397B">
      <w:pPr>
        <w:spacing w:after="0"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Hypothesis Testing 4</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We assume women between 26-35 who are married are more likely to make purchase on Black Friday than the same age and marital status group of Men.</w:t>
      </w:r>
    </w:p>
    <w:p w:rsidR="003B137E" w:rsidRDefault="00437852" w:rsidP="00EE397B">
      <w:pPr>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w:t>
      </w:r>
      <w:r w:rsidR="004A7B1C">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we use 95% confidence interval for µ1 - µ2, alpha = 0.5 to test the hypothesis that µ1 &gt; µ2:</w:t>
      </w:r>
    </w:p>
    <w:tbl>
      <w:tblPr>
        <w:tblW w:w="0" w:type="auto"/>
        <w:tblInd w:w="108" w:type="dxa"/>
        <w:tblCellMar>
          <w:left w:w="10" w:type="dxa"/>
          <w:right w:w="10" w:type="dxa"/>
        </w:tblCellMar>
        <w:tblLook w:val="04A0" w:firstRow="1" w:lastRow="0" w:firstColumn="1" w:lastColumn="0" w:noHBand="0" w:noVBand="1"/>
      </w:tblPr>
      <w:tblGrid>
        <w:gridCol w:w="2695"/>
        <w:gridCol w:w="2117"/>
        <w:gridCol w:w="2140"/>
        <w:gridCol w:w="1540"/>
      </w:tblGrid>
      <w:tr w:rsidR="003B137E">
        <w:tblPrEx>
          <w:tblCellMar>
            <w:top w:w="0" w:type="dxa"/>
            <w:bottom w:w="0" w:type="dxa"/>
          </w:tblCellMar>
        </w:tblPrEx>
        <w:tc>
          <w:tcPr>
            <w:tcW w:w="2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B137E" w:rsidRDefault="00437852" w:rsidP="00EE397B">
            <w:pPr>
              <w:spacing w:after="0" w:line="480" w:lineRule="auto"/>
              <w:rPr>
                <w:rFonts w:ascii="Calibri" w:eastAsia="Calibri" w:hAnsi="Calibri" w:cs="Calibri"/>
              </w:rPr>
            </w:pPr>
            <w:r>
              <w:rPr>
                <w:rFonts w:ascii="Calibri" w:eastAsia="Calibri" w:hAnsi="Calibri" w:cs="Calibri"/>
                <w:b/>
                <w:color w:val="000000"/>
              </w:rPr>
              <w:t>Null Hypothesis Ho:</w:t>
            </w:r>
          </w:p>
        </w:tc>
        <w:tc>
          <w:tcPr>
            <w:tcW w:w="2117" w:type="dxa"/>
            <w:tcBorders>
              <w:top w:val="single" w:sz="4"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i/>
                <w:color w:val="000000"/>
                <w:sz w:val="24"/>
              </w:rPr>
              <w:t>µ</w:t>
            </w:r>
            <w:r>
              <w:rPr>
                <w:rFonts w:ascii="Calibri" w:eastAsia="Calibri" w:hAnsi="Calibri" w:cs="Calibri"/>
                <w:b/>
                <w:color w:val="000000"/>
                <w:sz w:val="24"/>
                <w:vertAlign w:val="subscript"/>
              </w:rPr>
              <w:t>1</w:t>
            </w:r>
            <w:r>
              <w:rPr>
                <w:rFonts w:ascii="Calibri" w:eastAsia="Calibri" w:hAnsi="Calibri" w:cs="Calibri"/>
                <w:b/>
                <w:color w:val="000000"/>
                <w:sz w:val="24"/>
              </w:rPr>
              <w:t xml:space="preserve"> -</w:t>
            </w:r>
            <w:r>
              <w:rPr>
                <w:rFonts w:ascii="Calibri" w:eastAsia="Calibri" w:hAnsi="Calibri" w:cs="Calibri"/>
                <w:b/>
                <w:i/>
                <w:color w:val="000000"/>
                <w:sz w:val="24"/>
                <w:vertAlign w:val="subscript"/>
              </w:rPr>
              <w:t xml:space="preserve"> </w:t>
            </w:r>
            <w:r>
              <w:rPr>
                <w:rFonts w:ascii="Calibri" w:eastAsia="Calibri" w:hAnsi="Calibri" w:cs="Calibri"/>
                <w:b/>
                <w:i/>
                <w:color w:val="000000"/>
                <w:sz w:val="24"/>
              </w:rPr>
              <w:t>µ</w:t>
            </w:r>
            <w:r>
              <w:rPr>
                <w:rFonts w:ascii="Calibri" w:eastAsia="Calibri" w:hAnsi="Calibri" w:cs="Calibri"/>
                <w:b/>
                <w:color w:val="000000"/>
                <w:sz w:val="24"/>
                <w:vertAlign w:val="subscript"/>
              </w:rPr>
              <w:t>2</w:t>
            </w:r>
          </w:p>
        </w:tc>
        <w:tc>
          <w:tcPr>
            <w:tcW w:w="2140" w:type="dxa"/>
            <w:tcBorders>
              <w:top w:val="single" w:sz="4"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pPr>
            <w:r>
              <w:rPr>
                <w:rFonts w:ascii="Cambria Math" w:eastAsia="Cambria Math" w:hAnsi="Cambria Math" w:cs="Cambria Math"/>
                <w:b/>
                <w:color w:val="000000"/>
              </w:rPr>
              <w:t>≤</w:t>
            </w:r>
          </w:p>
        </w:tc>
        <w:tc>
          <w:tcPr>
            <w:tcW w:w="1540" w:type="dxa"/>
            <w:tcBorders>
              <w:top w:val="single" w:sz="4"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color w:val="000000"/>
              </w:rPr>
              <w:t>0</w:t>
            </w:r>
          </w:p>
        </w:tc>
      </w:tr>
      <w:tr w:rsidR="003B137E">
        <w:tblPrEx>
          <w:tblCellMar>
            <w:top w:w="0" w:type="dxa"/>
            <w:bottom w:w="0" w:type="dxa"/>
          </w:tblCellMar>
        </w:tblPrEx>
        <w:tc>
          <w:tcPr>
            <w:tcW w:w="269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B137E" w:rsidRDefault="00437852" w:rsidP="00EE397B">
            <w:pPr>
              <w:spacing w:after="0" w:line="480" w:lineRule="auto"/>
              <w:rPr>
                <w:rFonts w:ascii="Calibri" w:eastAsia="Calibri" w:hAnsi="Calibri" w:cs="Calibri"/>
              </w:rPr>
            </w:pPr>
            <w:r>
              <w:rPr>
                <w:rFonts w:ascii="Calibri" w:eastAsia="Calibri" w:hAnsi="Calibri" w:cs="Calibri"/>
                <w:b/>
                <w:color w:val="000000"/>
              </w:rPr>
              <w:t>Alternative Hypothesis Ha:</w:t>
            </w:r>
          </w:p>
        </w:tc>
        <w:tc>
          <w:tcPr>
            <w:tcW w:w="2117" w:type="dxa"/>
            <w:tcBorders>
              <w:top w:val="single" w:sz="0"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i/>
                <w:color w:val="000000"/>
                <w:sz w:val="24"/>
              </w:rPr>
              <w:t>µ</w:t>
            </w:r>
            <w:r>
              <w:rPr>
                <w:rFonts w:ascii="Calibri" w:eastAsia="Calibri" w:hAnsi="Calibri" w:cs="Calibri"/>
                <w:b/>
                <w:color w:val="000000"/>
                <w:sz w:val="24"/>
                <w:vertAlign w:val="subscript"/>
              </w:rPr>
              <w:t xml:space="preserve">1 </w:t>
            </w:r>
            <w:r>
              <w:rPr>
                <w:rFonts w:ascii="Calibri" w:eastAsia="Calibri" w:hAnsi="Calibri" w:cs="Calibri"/>
                <w:b/>
                <w:color w:val="000000"/>
                <w:sz w:val="24"/>
              </w:rPr>
              <w:t>-</w:t>
            </w:r>
            <w:r>
              <w:rPr>
                <w:rFonts w:ascii="Calibri" w:eastAsia="Calibri" w:hAnsi="Calibri" w:cs="Calibri"/>
                <w:b/>
                <w:i/>
                <w:color w:val="000000"/>
                <w:sz w:val="24"/>
                <w:vertAlign w:val="subscript"/>
              </w:rPr>
              <w:t xml:space="preserve"> </w:t>
            </w:r>
            <w:r>
              <w:rPr>
                <w:rFonts w:ascii="Calibri" w:eastAsia="Calibri" w:hAnsi="Calibri" w:cs="Calibri"/>
                <w:b/>
                <w:i/>
                <w:color w:val="000000"/>
                <w:sz w:val="24"/>
              </w:rPr>
              <w:t>µ</w:t>
            </w:r>
            <w:r>
              <w:rPr>
                <w:rFonts w:ascii="Calibri" w:eastAsia="Calibri" w:hAnsi="Calibri" w:cs="Calibri"/>
                <w:b/>
                <w:color w:val="000000"/>
                <w:sz w:val="24"/>
                <w:vertAlign w:val="subscript"/>
              </w:rPr>
              <w:t>2</w:t>
            </w:r>
          </w:p>
        </w:tc>
        <w:tc>
          <w:tcPr>
            <w:tcW w:w="2140" w:type="dxa"/>
            <w:tcBorders>
              <w:top w:val="single" w:sz="0"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color w:val="000000"/>
              </w:rPr>
              <w:t xml:space="preserve"> &gt;</w:t>
            </w:r>
          </w:p>
        </w:tc>
        <w:tc>
          <w:tcPr>
            <w:tcW w:w="1540" w:type="dxa"/>
            <w:tcBorders>
              <w:top w:val="single" w:sz="0" w:space="0" w:color="000000"/>
              <w:left w:val="single" w:sz="0" w:space="0" w:color="000000"/>
              <w:bottom w:val="single" w:sz="4" w:space="0" w:color="000000"/>
              <w:right w:val="single" w:sz="4" w:space="0" w:color="000000"/>
            </w:tcBorders>
            <w:shd w:val="clear" w:color="000000" w:fill="E2EFDA"/>
            <w:tcMar>
              <w:left w:w="108" w:type="dxa"/>
              <w:right w:w="108" w:type="dxa"/>
            </w:tcMar>
            <w:vAlign w:val="bottom"/>
          </w:tcPr>
          <w:p w:rsidR="003B137E" w:rsidRDefault="00437852" w:rsidP="00EE397B">
            <w:pPr>
              <w:spacing w:after="0" w:line="480" w:lineRule="auto"/>
              <w:jc w:val="center"/>
              <w:rPr>
                <w:rFonts w:ascii="Calibri" w:eastAsia="Calibri" w:hAnsi="Calibri" w:cs="Calibri"/>
              </w:rPr>
            </w:pPr>
            <w:r>
              <w:rPr>
                <w:rFonts w:ascii="Calibri" w:eastAsia="Calibri" w:hAnsi="Calibri" w:cs="Calibri"/>
                <w:b/>
                <w:color w:val="000000"/>
              </w:rPr>
              <w:t>0</w:t>
            </w:r>
          </w:p>
        </w:tc>
      </w:tr>
    </w:tbl>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Hypothesis Testing 4</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women &lt;- blackfriday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FFFFF"/>
        </w:rPr>
        <w:t xml:space="preserve">filter(Marital_Status == 1 , Age == "26-35", Gender == "F")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 xml:space="preserve">  select(Purchase)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men &lt;- blackfriday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filter(Marital_Status == 1 , Age == "26-35", Gender == "M")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select(Purchase)</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Two sample t-test</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t.test(women , men , alternative = "great</w:t>
      </w:r>
      <w:r>
        <w:rPr>
          <w:rFonts w:ascii="Times New Roman" w:eastAsia="Times New Roman" w:hAnsi="Times New Roman" w:cs="Times New Roman"/>
          <w:sz w:val="24"/>
          <w:shd w:val="clear" w:color="auto" w:fill="FFFFFF"/>
        </w:rPr>
        <w:t>er")</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FF"/>
          <w:sz w:val="20"/>
          <w:shd w:val="clear" w:color="auto" w:fill="FFFFFF"/>
        </w:rPr>
      </w:pPr>
      <w:r>
        <w:rPr>
          <w:rFonts w:ascii="Lucida Console" w:eastAsia="Lucida Console" w:hAnsi="Lucida Console" w:cs="Lucida Console"/>
          <w:color w:val="0000FF"/>
          <w:sz w:val="20"/>
          <w:shd w:val="clear" w:color="auto" w:fill="FFFFFF"/>
        </w:rPr>
        <w:t>&gt; t.test(women , men , alternative = "greater")</w:t>
      </w:r>
    </w:p>
    <w:p w:rsidR="00630883" w:rsidRDefault="00630883"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Welch Two Sample t-test</w:t>
      </w:r>
    </w:p>
    <w:p w:rsidR="003B137E" w:rsidRDefault="003B137E"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data:  women and men</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t = -10.976, df = 34843, p-value = 1</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alternative hypothesis: true difference in means is greater than 0</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95 percent confidence interval:</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-494.839      Inf</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sample estimates:</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mean of x mean of y </w:t>
      </w:r>
    </w:p>
    <w:p w:rsidR="003B137E" w:rsidRDefault="00437852" w:rsidP="00EE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Lucida Console" w:hAnsi="Lucida Console" w:cs="Lucida Console"/>
          <w:color w:val="000000"/>
          <w:sz w:val="20"/>
          <w:shd w:val="clear" w:color="auto" w:fill="FFFFFF"/>
        </w:rPr>
      </w:pPr>
      <w:r>
        <w:rPr>
          <w:rFonts w:ascii="Lucida Console" w:eastAsia="Lucida Console" w:hAnsi="Lucida Console" w:cs="Lucida Console"/>
          <w:color w:val="000000"/>
          <w:sz w:val="20"/>
          <w:shd w:val="clear" w:color="auto" w:fill="FFFFFF"/>
        </w:rPr>
        <w:t xml:space="preserve"> 8988.077  9418.422 </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result shows that the p-value is 1, which is much greater than the significance level, and there is no </w:t>
      </w:r>
      <w:proofErr w:type="gramStart"/>
      <w:r>
        <w:rPr>
          <w:rFonts w:ascii="Times New Roman" w:eastAsia="Times New Roman" w:hAnsi="Times New Roman" w:cs="Times New Roman"/>
          <w:sz w:val="24"/>
        </w:rPr>
        <w:t>sufficient</w:t>
      </w:r>
      <w:proofErr w:type="gramEnd"/>
      <w:r>
        <w:rPr>
          <w:rFonts w:ascii="Times New Roman" w:eastAsia="Times New Roman" w:hAnsi="Times New Roman" w:cs="Times New Roman"/>
          <w:sz w:val="24"/>
        </w:rPr>
        <w:t xml:space="preserve"> evidence to prove that women between 26-35 who are married are more likely t</w:t>
      </w:r>
      <w:r>
        <w:rPr>
          <w:rFonts w:ascii="Times New Roman" w:eastAsia="Times New Roman" w:hAnsi="Times New Roman" w:cs="Times New Roman"/>
          <w:sz w:val="24"/>
        </w:rPr>
        <w:t>o make purchase on Black Friday than the same age and marital status group of Men.</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In order to make all the hypothesis testing in a visualized way and easier to interpret. We will plot multiple groups of bar charts and line plot as follows:</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Plotting th</w:t>
      </w:r>
      <w:r>
        <w:rPr>
          <w:rFonts w:ascii="Times New Roman" w:eastAsia="Times New Roman" w:hAnsi="Times New Roman" w:cs="Times New Roman"/>
          <w:color w:val="70AD47"/>
          <w:sz w:val="24"/>
        </w:rPr>
        <w:t>e bar chart to visualize two groups</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blackfriday %&gt;% group_by(Age, Gender) %&gt;% summarize(purchase_amount = sum(as.numeric(Purchase))) %&gt;% ggplot(mapping = aes(x = factor(Age), y = purchase_amount, fill = Gender)) + geom_col() + theme_bw()</w:t>
      </w:r>
    </w:p>
    <w:p w:rsidR="003B137E" w:rsidRDefault="00437852" w:rsidP="00EE397B">
      <w:pPr>
        <w:spacing w:after="0" w:line="480" w:lineRule="auto"/>
        <w:rPr>
          <w:rFonts w:ascii="Times New Roman" w:eastAsia="Times New Roman" w:hAnsi="Times New Roman" w:cs="Times New Roman"/>
          <w:sz w:val="24"/>
        </w:rPr>
      </w:pPr>
      <w:r>
        <w:object w:dxaOrig="7153" w:dyaOrig="3796">
          <v:rect id="rectole0000000014" o:spid="_x0000_i1039" style="width:357.6pt;height:189.6pt" o:ole="" o:preferrelative="t" stroked="f">
            <v:imagedata r:id="rId35" o:title=""/>
          </v:rect>
          <o:OLEObject Type="Embed" ProgID="StaticMetafile" ShapeID="rectole0000000014" DrawAspect="Content" ObjectID="_1623255172" r:id="rId36"/>
        </w:objec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This bar chart shows the highest purchasing volume is male group at 26-35, and the second and the third group are 36-45 and 18-25. We think retailers should focus more potential consumers to boost their sales in sales volume by cr</w:t>
      </w:r>
      <w:r>
        <w:rPr>
          <w:rFonts w:ascii="Times New Roman" w:eastAsia="Times New Roman" w:hAnsi="Times New Roman" w:cs="Times New Roman"/>
          <w:sz w:val="24"/>
        </w:rPr>
        <w:t>eating personalized promotion strategies through different channels based on their preferences and lifestyles for male age group like 36-45, 18-25 and female between 18-35.</w:t>
      </w:r>
    </w:p>
    <w:p w:rsidR="003B137E" w:rsidRDefault="00437852" w:rsidP="00EE397B">
      <w:pPr>
        <w:spacing w:after="0" w:line="480" w:lineRule="auto"/>
        <w:rPr>
          <w:rFonts w:ascii="Times New Roman" w:eastAsia="Times New Roman" w:hAnsi="Times New Roman" w:cs="Times New Roman"/>
          <w:color w:val="70AD47"/>
          <w:sz w:val="24"/>
        </w:rPr>
      </w:pPr>
      <w:r>
        <w:rPr>
          <w:rFonts w:ascii="Times New Roman" w:eastAsia="Times New Roman" w:hAnsi="Times New Roman" w:cs="Times New Roman"/>
          <w:color w:val="70AD47"/>
          <w:sz w:val="24"/>
        </w:rPr>
        <w:t># Define the multiline chart</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df_multiline &lt;- blackfriday[c(3,4,8,12)]</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df_multiline</w:t>
      </w:r>
      <w:r>
        <w:rPr>
          <w:rFonts w:ascii="Times New Roman" w:eastAsia="Times New Roman" w:hAnsi="Times New Roman" w:cs="Times New Roman"/>
          <w:sz w:val="24"/>
          <w:shd w:val="clear" w:color="auto" w:fill="FFFFFF"/>
        </w:rPr>
        <w:t xml:space="preserve"> &lt;- df_multiline %&gt;% group_by(Gender,Marital_Status,Age) %&gt;%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summarise(meanPurchase= mean(Purchase))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df_casted&lt;-dcast(df_multiline, Age ~ Gender + Marital_Status, value.var = c("meanPurchase"))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df_casted['place'] &lt;- seq(1,7,1)</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color w:val="70AD47"/>
          <w:sz w:val="24"/>
        </w:rPr>
        <w:t># Plotting the multiple line chart to visualize the hypothesis testing</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ggplotly(</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ggplot(df_casted,aes(x=place))+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geom_line(aes(y=M_0,color='Male_Single'))+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geom_point(aes(y=M_0),color='forestgreen',fill='white',size=3,shape=21,stroke=1)+</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 xml:space="preserve">    </w:t>
      </w:r>
      <w:r>
        <w:rPr>
          <w:rFonts w:ascii="Times New Roman" w:eastAsia="Times New Roman" w:hAnsi="Times New Roman" w:cs="Times New Roman"/>
          <w:sz w:val="24"/>
          <w:shd w:val="clear" w:color="auto" w:fill="FFFFFF"/>
        </w:rPr>
        <w:t>geom_line(aes(y=M_1,color='Male_Married'))+</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geom_point(aes(y=M_1),color='red',fill='white',size=3,shape=21,stroke=1)+</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sz w:val="24"/>
          <w:shd w:val="clear" w:color="auto" w:fill="FFFFFF"/>
        </w:rPr>
        <w:t xml:space="preserve"> geom_line(aes(y=F_0,color='Female_Single'))+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sz w:val="24"/>
          <w:shd w:val="clear" w:color="auto" w:fill="FFFFFF"/>
        </w:rPr>
        <w:t xml:space="preserve"> geom_point(aes(y=F_0),color='forestgreen',fill='white',size=3,shape=21,stroke=1)+  </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geom_line(aes(y=F_1,color='Female_Married'))+</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geom_point(aes(y=F_1),color='red',fill='white',size=3,shape=21,stroke=1)+</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scale_color_manual( values = c('Male</w:t>
      </w:r>
      <w:r>
        <w:rPr>
          <w:rFonts w:ascii="Times New Roman" w:eastAsia="Times New Roman" w:hAnsi="Times New Roman" w:cs="Times New Roman"/>
          <w:sz w:val="24"/>
          <w:shd w:val="clear" w:color="auto" w:fill="FFFFFF"/>
        </w:rPr>
        <w:t>_Single'='turquoise',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'Male_Married'='royalblue1',</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'Female_Single'='hotpink',</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'Female_Married'='firebrick3'))+</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labs(x="Ages",y="Mean_Purchase")+</w:t>
      </w:r>
    </w:p>
    <w:p w:rsidR="003B137E" w:rsidRDefault="00437852" w:rsidP="00EE397B">
      <w:pPr>
        <w:spacing w:after="0" w:line="48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sz w:val="24"/>
          <w:shd w:val="clear" w:color="auto" w:fill="FFFFFF"/>
        </w:rPr>
        <w:t xml:space="preserve">  scale_x_discrete(limits=df_casted$Age)+</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 xml:space="preserve">    theme_light())</w:t>
      </w:r>
    </w:p>
    <w:p w:rsidR="003B137E" w:rsidRDefault="00437852" w:rsidP="00EE397B">
      <w:pPr>
        <w:spacing w:after="0" w:line="480" w:lineRule="auto"/>
        <w:rPr>
          <w:rFonts w:ascii="Times New Roman" w:eastAsia="Times New Roman" w:hAnsi="Times New Roman" w:cs="Times New Roman"/>
          <w:sz w:val="24"/>
        </w:rPr>
      </w:pPr>
      <w:r>
        <w:object w:dxaOrig="7973" w:dyaOrig="5482">
          <v:rect id="rectole0000000015" o:spid="_x0000_i1040" style="width:398.4pt;height:274.2pt" o:ole="" o:preferrelative="t" stroked="f">
            <v:imagedata r:id="rId37" o:title=""/>
          </v:rect>
          <o:OLEObject Type="Embed" ProgID="StaticMetafile" ShapeID="rectole0000000015" DrawAspect="Content" ObjectID="_1623255173" r:id="rId38"/>
        </w:object>
      </w:r>
    </w:p>
    <w:p w:rsidR="003B137E" w:rsidRDefault="00437852" w:rsidP="00EE397B">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We can clearly see the gender, age group and marital status differences within this one single multiline plot. The highest point of the mean of purchase amount is singl</w:t>
      </w:r>
      <w:r>
        <w:rPr>
          <w:rFonts w:ascii="Times New Roman" w:eastAsia="Times New Roman" w:hAnsi="Times New Roman" w:cs="Times New Roman"/>
          <w:sz w:val="24"/>
        </w:rPr>
        <w:t>e male group aged 55+, and the lowest point of the mean of purchase amount is married female group age at 18-25. The younger generation, for instance at the age of 26 to 35, the mean for both married and single men are greater than all the female group. Th</w:t>
      </w:r>
      <w:r>
        <w:rPr>
          <w:rFonts w:ascii="Times New Roman" w:eastAsia="Times New Roman" w:hAnsi="Times New Roman" w:cs="Times New Roman"/>
          <w:sz w:val="24"/>
        </w:rPr>
        <w:t>is is a signal for the retailers to go deeper in observing those specific products sold to single male who are at age group of 36-45 and both married and single male age group at 51-55. It is a phenomenon to show that different income level, consumption ab</w:t>
      </w:r>
      <w:r>
        <w:rPr>
          <w:rFonts w:ascii="Times New Roman" w:eastAsia="Times New Roman" w:hAnsi="Times New Roman" w:cs="Times New Roman"/>
          <w:sz w:val="24"/>
        </w:rPr>
        <w:t>ility or living standards will also be important affecting factors on the average expenditure towards shopping. We have to analysis more detailed information based on the data and dig the useful insight behind rather than only look at the overall amount fi</w:t>
      </w:r>
      <w:r>
        <w:rPr>
          <w:rFonts w:ascii="Times New Roman" w:eastAsia="Times New Roman" w:hAnsi="Times New Roman" w:cs="Times New Roman"/>
          <w:sz w:val="24"/>
        </w:rPr>
        <w:t>gure.</w:t>
      </w:r>
    </w:p>
    <w:p w:rsidR="003B137E" w:rsidRDefault="00437852" w:rsidP="00EE397B">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Data Mining Technique : Clustering</w:t>
      </w:r>
    </w:p>
    <w:p w:rsidR="003B137E" w:rsidRPr="00630883" w:rsidRDefault="00437852" w:rsidP="00630883">
      <w:pPr>
        <w:pStyle w:val="ListParagraph"/>
        <w:numPr>
          <w:ilvl w:val="0"/>
          <w:numId w:val="2"/>
        </w:numPr>
        <w:spacing w:after="0" w:line="480" w:lineRule="auto"/>
        <w:rPr>
          <w:rFonts w:ascii="Times New Roman" w:eastAsia="Times New Roman" w:hAnsi="Times New Roman" w:cs="Times New Roman"/>
          <w:sz w:val="24"/>
        </w:rPr>
      </w:pPr>
      <w:r w:rsidRPr="00630883">
        <w:rPr>
          <w:rFonts w:ascii="Times New Roman" w:eastAsia="Times New Roman" w:hAnsi="Times New Roman" w:cs="Times New Roman"/>
          <w:sz w:val="24"/>
        </w:rPr>
        <w:t xml:space="preserve">Clustering is the term coined to explain the exploration of data, where the similar points are </w:t>
      </w:r>
      <w:r w:rsidR="004A7B1C" w:rsidRPr="00630883">
        <w:rPr>
          <w:rFonts w:ascii="Times New Roman" w:eastAsia="Times New Roman" w:hAnsi="Times New Roman" w:cs="Times New Roman"/>
          <w:sz w:val="24"/>
        </w:rPr>
        <w:t>grouped</w:t>
      </w:r>
      <w:r w:rsidRPr="00630883">
        <w:rPr>
          <w:rFonts w:ascii="Times New Roman" w:eastAsia="Times New Roman" w:hAnsi="Times New Roman" w:cs="Times New Roman"/>
          <w:sz w:val="24"/>
        </w:rPr>
        <w:t xml:space="preserve"> into a cluster.</w:t>
      </w:r>
    </w:p>
    <w:p w:rsidR="003B137E" w:rsidRDefault="00437852" w:rsidP="00630883">
      <w:pPr>
        <w:numPr>
          <w:ilvl w:val="0"/>
          <w:numId w:val="2"/>
        </w:num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M</w:t>
      </w:r>
      <w:r>
        <w:rPr>
          <w:rFonts w:ascii="Times New Roman" w:eastAsia="Times New Roman" w:hAnsi="Times New Roman" w:cs="Times New Roman"/>
          <w:sz w:val="24"/>
        </w:rPr>
        <w:t xml:space="preserve">arketing segmentation is a specific case that would </w:t>
      </w:r>
      <w:r w:rsidR="004A7B1C">
        <w:rPr>
          <w:rFonts w:ascii="Times New Roman" w:eastAsia="Times New Roman" w:hAnsi="Times New Roman" w:cs="Times New Roman"/>
          <w:sz w:val="24"/>
        </w:rPr>
        <w:t>investigate</w:t>
      </w:r>
      <w:r>
        <w:rPr>
          <w:rFonts w:ascii="Times New Roman" w:eastAsia="Times New Roman" w:hAnsi="Times New Roman" w:cs="Times New Roman"/>
          <w:sz w:val="24"/>
        </w:rPr>
        <w:t xml:space="preserve"> the sales of Black Friday retail store data for determining the ability of consumer zones to make affordable and reliable marketing strategies.</w:t>
      </w:r>
    </w:p>
    <w:p w:rsidR="003B137E" w:rsidRDefault="00437852" w:rsidP="00630883">
      <w:pPr>
        <w:numPr>
          <w:ilvl w:val="0"/>
          <w:numId w:val="2"/>
        </w:num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K-Means clustering method is used in this problem for clustering the total number of people by Gender.</w:t>
      </w:r>
    </w:p>
    <w:p w:rsidR="003B137E" w:rsidRDefault="00437852" w:rsidP="00630883">
      <w:pPr>
        <w:numPr>
          <w:ilvl w:val="0"/>
          <w:numId w:val="2"/>
        </w:num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Since there is no response variable, this is considered as an unsupervised method that seeks to find relationships between the n observations without bei</w:t>
      </w:r>
      <w:r>
        <w:rPr>
          <w:rFonts w:ascii="Times New Roman" w:eastAsia="Times New Roman" w:hAnsi="Times New Roman" w:cs="Times New Roman"/>
          <w:sz w:val="24"/>
        </w:rPr>
        <w:t>ng trained by a response variable.</w:t>
      </w:r>
    </w:p>
    <w:p w:rsidR="003B137E" w:rsidRDefault="003B137E" w:rsidP="00EE397B">
      <w:pPr>
        <w:spacing w:after="0" w:line="480" w:lineRule="auto"/>
        <w:rPr>
          <w:rFonts w:ascii="Times New Roman" w:eastAsia="Times New Roman" w:hAnsi="Times New Roman" w:cs="Times New Roman"/>
          <w:sz w:val="24"/>
        </w:rPr>
      </w:pP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We begin by loading the required packages in R. Next, we determine the number of clusters that are </w:t>
      </w:r>
      <w:r w:rsidR="004A7B1C">
        <w:rPr>
          <w:rFonts w:ascii="Times New Roman" w:eastAsia="Times New Roman" w:hAnsi="Times New Roman" w:cs="Times New Roman"/>
          <w:sz w:val="24"/>
        </w:rPr>
        <w:t>required,</w:t>
      </w:r>
      <w:r>
        <w:rPr>
          <w:rFonts w:ascii="Times New Roman" w:eastAsia="Times New Roman" w:hAnsi="Times New Roman" w:cs="Times New Roman"/>
          <w:sz w:val="24"/>
        </w:rPr>
        <w:t xml:space="preserve"> and we map the data to compute multiple models with different k values using the map_dbl function by selecting t</w:t>
      </w:r>
      <w:r>
        <w:rPr>
          <w:rFonts w:ascii="Times New Roman" w:eastAsia="Times New Roman" w:hAnsi="Times New Roman" w:cs="Times New Roman"/>
          <w:sz w:val="24"/>
        </w:rPr>
        <w:t>he variable Purchase. And then we determine the actual number of clusters required by utilizing the elbow method.</w:t>
      </w:r>
    </w:p>
    <w:p w:rsidR="003B137E" w:rsidRDefault="00437852" w:rsidP="00EE397B">
      <w:pPr>
        <w:spacing w:after="0" w:line="480" w:lineRule="auto"/>
        <w:rPr>
          <w:rFonts w:ascii="Times New Roman" w:eastAsia="Times New Roman" w:hAnsi="Times New Roman" w:cs="Times New Roman"/>
          <w:color w:val="00B050"/>
          <w:sz w:val="24"/>
        </w:rPr>
      </w:pPr>
      <w:r>
        <w:rPr>
          <w:rFonts w:ascii="Times New Roman" w:eastAsia="Times New Roman" w:hAnsi="Times New Roman" w:cs="Times New Roman"/>
          <w:color w:val="00B050"/>
          <w:sz w:val="24"/>
        </w:rPr>
        <w:t>#Load the required libraries tidyverse and DT</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&gt; library(tidyverse)</w:t>
      </w:r>
    </w:p>
    <w:p w:rsidR="003B137E" w:rsidRDefault="00437852" w:rsidP="00EE397B">
      <w:pPr>
        <w:spacing w:after="0" w:line="480" w:lineRule="auto"/>
        <w:rPr>
          <w:rFonts w:ascii="Times New Roman" w:eastAsia="Times New Roman" w:hAnsi="Times New Roman" w:cs="Times New Roman"/>
          <w:b/>
          <w:sz w:val="24"/>
        </w:rPr>
      </w:pPr>
      <w:r>
        <w:rPr>
          <w:rFonts w:ascii="Times New Roman" w:eastAsia="Times New Roman" w:hAnsi="Times New Roman" w:cs="Times New Roman"/>
          <w:sz w:val="24"/>
        </w:rPr>
        <w:t>&gt; library(DT</w:t>
      </w:r>
      <w:r>
        <w:rPr>
          <w:rFonts w:ascii="Times New Roman" w:eastAsia="Times New Roman" w:hAnsi="Times New Roman" w:cs="Times New Roman"/>
          <w:b/>
          <w:sz w:val="24"/>
        </w:rPr>
        <w:t>)</w:t>
      </w:r>
    </w:p>
    <w:p w:rsidR="003B137E" w:rsidRDefault="00437852" w:rsidP="00EE397B">
      <w:pPr>
        <w:spacing w:after="0" w:line="480" w:lineRule="auto"/>
        <w:rPr>
          <w:rFonts w:ascii="Times New Roman" w:eastAsia="Times New Roman" w:hAnsi="Times New Roman" w:cs="Times New Roman"/>
          <w:color w:val="00B050"/>
          <w:sz w:val="24"/>
        </w:rPr>
      </w:pPr>
      <w:r>
        <w:rPr>
          <w:rFonts w:ascii="Times New Roman" w:eastAsia="Times New Roman" w:hAnsi="Times New Roman" w:cs="Times New Roman"/>
          <w:color w:val="00B050"/>
          <w:sz w:val="24"/>
        </w:rPr>
        <w:t>#Then we read and load the dataset into R after which, we st</w:t>
      </w:r>
      <w:r>
        <w:rPr>
          <w:rFonts w:ascii="Times New Roman" w:eastAsia="Times New Roman" w:hAnsi="Times New Roman" w:cs="Times New Roman"/>
          <w:color w:val="00B050"/>
          <w:sz w:val="24"/>
        </w:rPr>
        <w:t>ore it in the variable "sales_df"</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&gt; </w:t>
      </w:r>
      <w:r>
        <w:rPr>
          <w:rFonts w:ascii="Times New Roman" w:eastAsia="Times New Roman" w:hAnsi="Times New Roman" w:cs="Times New Roman"/>
          <w:sz w:val="24"/>
        </w:rPr>
        <w:t>sales_df &lt;- read.csv("D:/BlackFriday.csv")</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&gt; BlackFridayForClustering &lt;- sales_df %&gt;%</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select(Purchase)</w:t>
      </w:r>
    </w:p>
    <w:p w:rsidR="003B137E" w:rsidRDefault="00437852" w:rsidP="00EE397B">
      <w:pPr>
        <w:spacing w:after="0" w:line="480" w:lineRule="auto"/>
        <w:rPr>
          <w:rFonts w:ascii="Times New Roman" w:eastAsia="Times New Roman" w:hAnsi="Times New Roman" w:cs="Times New Roman"/>
          <w:color w:val="00B050"/>
          <w:sz w:val="24"/>
        </w:rPr>
      </w:pPr>
      <w:r>
        <w:rPr>
          <w:rFonts w:ascii="Times New Roman" w:eastAsia="Times New Roman" w:hAnsi="Times New Roman" w:cs="Times New Roman"/>
          <w:color w:val="00B050"/>
          <w:sz w:val="24"/>
        </w:rPr>
        <w:t># Utilize map_dbl function to execute multiple models with different k values (centers)</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tot_withinss &lt;- map_dbl(1:1</w:t>
      </w:r>
      <w:r>
        <w:rPr>
          <w:rFonts w:ascii="Times New Roman" w:eastAsia="Times New Roman" w:hAnsi="Times New Roman" w:cs="Times New Roman"/>
          <w:sz w:val="24"/>
        </w:rPr>
        <w:t>0,  function(k){</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model &lt;- kmeans(x = BlackFridayForClustering, centers = k)</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model$tot.withinss</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B137E" w:rsidRDefault="00437852" w:rsidP="00EE397B">
      <w:pPr>
        <w:spacing w:after="0" w:line="480" w:lineRule="auto"/>
        <w:rPr>
          <w:rFonts w:ascii="Times New Roman" w:eastAsia="Times New Roman" w:hAnsi="Times New Roman" w:cs="Times New Roman"/>
          <w:color w:val="00B050"/>
          <w:sz w:val="24"/>
        </w:rPr>
      </w:pPr>
      <w:r>
        <w:rPr>
          <w:rFonts w:ascii="Times New Roman" w:eastAsia="Times New Roman" w:hAnsi="Times New Roman" w:cs="Times New Roman"/>
          <w:color w:val="00B050"/>
          <w:sz w:val="24"/>
        </w:rPr>
        <w:t># Generates a data frame that contains both k and tot_withinss</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elbow_df &lt;- data.frame(</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k = 1:10,</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tot_withinss = tot_withinss</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3B137E" w:rsidRDefault="00437852" w:rsidP="00EE397B">
      <w:pPr>
        <w:spacing w:after="0" w:line="480" w:lineRule="auto"/>
        <w:rPr>
          <w:rFonts w:ascii="Times New Roman" w:eastAsia="Times New Roman" w:hAnsi="Times New Roman" w:cs="Times New Roman"/>
          <w:color w:val="00B050"/>
          <w:sz w:val="24"/>
        </w:rPr>
      </w:pPr>
      <w:r>
        <w:rPr>
          <w:rFonts w:ascii="Times New Roman" w:eastAsia="Times New Roman" w:hAnsi="Times New Roman" w:cs="Times New Roman"/>
          <w:color w:val="00B050"/>
          <w:sz w:val="24"/>
        </w:rPr>
        <w:t># Draws graphical representation-elbow plot</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ggplot(elbow_df, aes(x = k, y = tot_withinss)) +</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geom_line() +</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scale_x_continuous(breaks = 1:10)</w:t>
      </w:r>
    </w:p>
    <w:p w:rsidR="003B137E" w:rsidRDefault="00437852" w:rsidP="00EE397B">
      <w:pPr>
        <w:spacing w:after="0" w:line="480" w:lineRule="auto"/>
        <w:rPr>
          <w:rFonts w:ascii="Times New Roman" w:eastAsia="Times New Roman" w:hAnsi="Times New Roman" w:cs="Times New Roman"/>
          <w:b/>
          <w:sz w:val="24"/>
        </w:rPr>
      </w:pPr>
      <w:r>
        <w:object w:dxaOrig="8310" w:dyaOrig="4770">
          <v:rect id="rectole0000000016" o:spid="_x0000_i1041" style="width:415.8pt;height:238.8pt" o:ole="" o:preferrelative="t" stroked="f">
            <v:imagedata r:id="rId39" o:title=""/>
          </v:rect>
          <o:OLEObject Type="Embed" ProgID="StaticMetafile" ShapeID="rectole0000000016" DrawAspect="Content" ObjectID="_1623255174" r:id="rId40"/>
        </w:object>
      </w:r>
    </w:p>
    <w:p w:rsidR="003B137E" w:rsidRDefault="003B137E" w:rsidP="00EE397B">
      <w:pPr>
        <w:spacing w:after="0" w:line="480" w:lineRule="auto"/>
        <w:rPr>
          <w:rFonts w:ascii="Times New Roman" w:eastAsia="Times New Roman" w:hAnsi="Times New Roman" w:cs="Times New Roman"/>
          <w:b/>
          <w:sz w:val="24"/>
        </w:rPr>
      </w:pP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The elbow method is used to obtain the optimal number of clusters for K-means clustering.</w:t>
      </w:r>
    </w:p>
    <w:p w:rsidR="003B137E" w:rsidRDefault="00437852" w:rsidP="00EE397B">
      <w:pPr>
        <w:spacing w:after="0" w:line="48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For the range of values of k from 1 to 10 , we observe that there is a </w:t>
      </w:r>
      <w:r w:rsidR="008F24FB">
        <w:rPr>
          <w:rFonts w:ascii="Times New Roman" w:eastAsia="Times New Roman" w:hAnsi="Times New Roman" w:cs="Times New Roman"/>
          <w:sz w:val="24"/>
        </w:rPr>
        <w:t>clear</w:t>
      </w:r>
      <w:r>
        <w:rPr>
          <w:rFonts w:ascii="Times New Roman" w:eastAsia="Times New Roman" w:hAnsi="Times New Roman" w:cs="Times New Roman"/>
          <w:sz w:val="24"/>
        </w:rPr>
        <w:t xml:space="preserve"> elbow at k=3 , indicating that 3 is the best number of clusters to be considered</w:t>
      </w:r>
      <w:r>
        <w:rPr>
          <w:rFonts w:ascii="Times New Roman" w:eastAsia="Times New Roman" w:hAnsi="Times New Roman" w:cs="Times New Roman"/>
          <w:b/>
          <w:sz w:val="24"/>
        </w:rPr>
        <w:t>.</w:t>
      </w:r>
    </w:p>
    <w:p w:rsidR="008F24FB" w:rsidRDefault="008F24FB" w:rsidP="00EE397B">
      <w:pPr>
        <w:spacing w:after="0" w:line="480" w:lineRule="auto"/>
        <w:rPr>
          <w:rFonts w:ascii="Times New Roman" w:eastAsia="Times New Roman" w:hAnsi="Times New Roman" w:cs="Times New Roman"/>
          <w:b/>
          <w:sz w:val="24"/>
        </w:rPr>
      </w:pPr>
      <w:bookmarkStart w:id="0" w:name="_GoBack"/>
      <w:bookmarkEnd w:id="0"/>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Now, we begin our clustering with centroid = 3. Next, we obtain the cluster assignment vectors and create a new data frame by appending the cluster vector assignment. Summarise the clusters based on the minimum, maximum and </w:t>
      </w:r>
      <w:r w:rsidR="004A7B1C">
        <w:rPr>
          <w:rFonts w:ascii="Times New Roman" w:eastAsia="Times New Roman" w:hAnsi="Times New Roman" w:cs="Times New Roman"/>
          <w:sz w:val="24"/>
        </w:rPr>
        <w:t>average</w:t>
      </w:r>
      <w:r>
        <w:rPr>
          <w:rFonts w:ascii="Times New Roman" w:eastAsia="Times New Roman" w:hAnsi="Times New Roman" w:cs="Times New Roman"/>
          <w:sz w:val="24"/>
        </w:rPr>
        <w:t xml:space="preserve"> purchases. And our fina</w:t>
      </w:r>
      <w:r>
        <w:rPr>
          <w:rFonts w:ascii="Times New Roman" w:eastAsia="Times New Roman" w:hAnsi="Times New Roman" w:cs="Times New Roman"/>
          <w:sz w:val="24"/>
        </w:rPr>
        <w:t>l cluster results are obtained.</w:t>
      </w:r>
    </w:p>
    <w:p w:rsidR="003B137E" w:rsidRDefault="00437852" w:rsidP="00EE397B">
      <w:pPr>
        <w:spacing w:after="0" w:line="480" w:lineRule="auto"/>
        <w:rPr>
          <w:rFonts w:ascii="Times New Roman" w:eastAsia="Times New Roman" w:hAnsi="Times New Roman" w:cs="Times New Roman"/>
          <w:color w:val="00B050"/>
          <w:sz w:val="24"/>
        </w:rPr>
      </w:pPr>
      <w:r>
        <w:rPr>
          <w:rFonts w:ascii="Times New Roman" w:eastAsia="Times New Roman" w:hAnsi="Times New Roman" w:cs="Times New Roman"/>
          <w:color w:val="00B050"/>
          <w:sz w:val="24"/>
        </w:rPr>
        <w:t xml:space="preserve"># Constructs a k-means </w:t>
      </w:r>
      <w:r w:rsidR="004A7B1C">
        <w:rPr>
          <w:rFonts w:ascii="Times New Roman" w:eastAsia="Times New Roman" w:hAnsi="Times New Roman" w:cs="Times New Roman"/>
          <w:color w:val="00B050"/>
          <w:sz w:val="24"/>
        </w:rPr>
        <w:t xml:space="preserve">Model with </w:t>
      </w:r>
      <w:r>
        <w:rPr>
          <w:rFonts w:ascii="Times New Roman" w:eastAsia="Times New Roman" w:hAnsi="Times New Roman" w:cs="Times New Roman"/>
          <w:color w:val="00B050"/>
          <w:sz w:val="24"/>
        </w:rPr>
        <w:t>3 cluster centers</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model_km3 &lt;- kmeans(BlackFridayForClustering, centers = 3)</w:t>
      </w:r>
    </w:p>
    <w:p w:rsidR="003B137E" w:rsidRDefault="00437852" w:rsidP="00EE397B">
      <w:pPr>
        <w:spacing w:after="0" w:line="480" w:lineRule="auto"/>
        <w:rPr>
          <w:rFonts w:ascii="Times New Roman" w:eastAsia="Times New Roman" w:hAnsi="Times New Roman" w:cs="Times New Roman"/>
          <w:color w:val="00B050"/>
          <w:sz w:val="24"/>
        </w:rPr>
      </w:pPr>
      <w:r>
        <w:rPr>
          <w:rFonts w:ascii="Times New Roman" w:eastAsia="Times New Roman" w:hAnsi="Times New Roman" w:cs="Times New Roman"/>
          <w:color w:val="00B050"/>
          <w:sz w:val="24"/>
        </w:rPr>
        <w:t># Draws out the vectors acquired by the k-means model</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clust_km3 &lt;- model_km3$cluster</w:t>
      </w:r>
    </w:p>
    <w:p w:rsidR="003B137E" w:rsidRDefault="00437852" w:rsidP="00EE397B">
      <w:pPr>
        <w:spacing w:after="0" w:line="480" w:lineRule="auto"/>
        <w:rPr>
          <w:rFonts w:ascii="Times New Roman" w:eastAsia="Times New Roman" w:hAnsi="Times New Roman" w:cs="Times New Roman"/>
          <w:color w:val="00B050"/>
          <w:sz w:val="24"/>
        </w:rPr>
      </w:pPr>
      <w:r>
        <w:rPr>
          <w:rFonts w:ascii="Times New Roman" w:eastAsia="Times New Roman" w:hAnsi="Times New Roman" w:cs="Times New Roman"/>
          <w:color w:val="00B050"/>
          <w:sz w:val="24"/>
        </w:rPr>
        <w:t xml:space="preserve"># Generates a latest </w:t>
      </w:r>
      <w:r w:rsidR="004A7B1C">
        <w:rPr>
          <w:rFonts w:ascii="Times New Roman" w:eastAsia="Times New Roman" w:hAnsi="Times New Roman" w:cs="Times New Roman"/>
          <w:color w:val="00B050"/>
          <w:sz w:val="24"/>
        </w:rPr>
        <w:t>data frame</w:t>
      </w:r>
      <w:r>
        <w:rPr>
          <w:rFonts w:ascii="Times New Roman" w:eastAsia="Times New Roman" w:hAnsi="Times New Roman" w:cs="Times New Roman"/>
          <w:color w:val="00B050"/>
          <w:sz w:val="24"/>
        </w:rPr>
        <w:t xml:space="preserve"> including the appended cluster assigned</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BlackFriday_Clust &lt;- mutate(sales_df, cluster = clust_km3)</w:t>
      </w:r>
    </w:p>
    <w:p w:rsidR="003B137E" w:rsidRDefault="00437852" w:rsidP="00EE397B">
      <w:pPr>
        <w:spacing w:after="0" w:line="480" w:lineRule="auto"/>
        <w:rPr>
          <w:rFonts w:ascii="Times New Roman" w:eastAsia="Times New Roman" w:hAnsi="Times New Roman" w:cs="Times New Roman"/>
          <w:color w:val="00B050"/>
          <w:sz w:val="24"/>
        </w:rPr>
      </w:pPr>
      <w:r>
        <w:rPr>
          <w:rFonts w:ascii="Times New Roman" w:eastAsia="Times New Roman" w:hAnsi="Times New Roman" w:cs="Times New Roman"/>
          <w:color w:val="00B050"/>
          <w:sz w:val="24"/>
        </w:rPr>
        <w:t># Outlines Clustering</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BlackFriday_Clust_Note &lt;- BlackFriday_Clust %&gt;%</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group_by(cluster) %&gt;%</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summarise(min_purchase = min(Purchase),</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max_purchase = max(Purchase),</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avg_purchase = round(mean(Purchase),0))</w:t>
      </w:r>
    </w:p>
    <w:p w:rsidR="003B137E" w:rsidRDefault="00437852" w:rsidP="00EE397B">
      <w:pPr>
        <w:spacing w:after="0" w:line="480" w:lineRule="auto"/>
        <w:rPr>
          <w:rFonts w:ascii="Times New Roman" w:eastAsia="Times New Roman" w:hAnsi="Times New Roman" w:cs="Times New Roman"/>
          <w:color w:val="00B050"/>
          <w:sz w:val="24"/>
        </w:rPr>
      </w:pPr>
      <w:r>
        <w:rPr>
          <w:rFonts w:ascii="Times New Roman" w:eastAsia="Times New Roman" w:hAnsi="Times New Roman" w:cs="Times New Roman"/>
          <w:color w:val="00B050"/>
          <w:sz w:val="24"/>
        </w:rPr>
        <w:t># Number of people in every cluster</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BlackFriday_Clust %&gt;%</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group_by(Gender, cluster) %&gt;%</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summarise(n = n()) %&gt;%</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ggplot(aes(x=Gender, y = n)) +</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geom_col(aes(fill = as.factor(cluster))) +</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theme_linedraw() + </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theme(legend.box.background = element_rect(colour = "black"),</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legend.background = element_rect(fill = "gainsboro"),</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panel.background = element_rect(fill = "gainsboro", col</w:t>
      </w:r>
      <w:r>
        <w:rPr>
          <w:rFonts w:ascii="Times New Roman" w:eastAsia="Times New Roman" w:hAnsi="Times New Roman" w:cs="Times New Roman"/>
          <w:sz w:val="24"/>
        </w:rPr>
        <w:t>our = "white", size = 0.5, linetype = "solid"), #theme panel settings</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plot.background = element_rect(fill = "gainsboro"), #theme panel settings</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panel.grid.major = element_line(size = 0.5, linetype = 'solid', colour = "white"), </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color w:val="00B050"/>
          <w:sz w:val="24"/>
        </w:rPr>
        <w:t># Settings o</w:t>
      </w:r>
      <w:r>
        <w:rPr>
          <w:rFonts w:ascii="Times New Roman" w:eastAsia="Times New Roman" w:hAnsi="Times New Roman" w:cs="Times New Roman"/>
          <w:color w:val="00B050"/>
          <w:sz w:val="24"/>
        </w:rPr>
        <w:t>f Theme Panel</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panel.grid.minor = element_line(size = 0.25, linetype = 'solid', colour = "white"), </w:t>
      </w:r>
      <w:r>
        <w:rPr>
          <w:rFonts w:ascii="Times New Roman" w:eastAsia="Times New Roman" w:hAnsi="Times New Roman" w:cs="Times New Roman"/>
          <w:color w:val="00B050"/>
          <w:sz w:val="24"/>
        </w:rPr>
        <w:t>#Settings of Theme Panel</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plot.title = element_text(hjust = 0, face = 'bold',color = 'black'), # Setting of Title</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plot.subtitle = eleme</w:t>
      </w:r>
      <w:r>
        <w:rPr>
          <w:rFonts w:ascii="Times New Roman" w:eastAsia="Times New Roman" w:hAnsi="Times New Roman" w:cs="Times New Roman"/>
          <w:sz w:val="24"/>
        </w:rPr>
        <w:t xml:space="preserve">nt_text(face = "italic")) + </w:t>
      </w:r>
      <w:r>
        <w:rPr>
          <w:rFonts w:ascii="Times New Roman" w:eastAsia="Times New Roman" w:hAnsi="Times New Roman" w:cs="Times New Roman"/>
          <w:color w:val="00B050"/>
          <w:sz w:val="24"/>
        </w:rPr>
        <w:t>#Setting of Subtitle</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labs(x = 'Gender Category', y = 'Total Purchase (dollars)', title = "Black Friday", </w:t>
      </w:r>
      <w:r>
        <w:rPr>
          <w:rFonts w:ascii="Times New Roman" w:eastAsia="Times New Roman" w:hAnsi="Times New Roman" w:cs="Times New Roman"/>
          <w:color w:val="00B050"/>
          <w:sz w:val="24"/>
        </w:rPr>
        <w:t>#</w:t>
      </w:r>
      <w:r w:rsidR="009121AD">
        <w:rPr>
          <w:rFonts w:ascii="Times New Roman" w:eastAsia="Times New Roman" w:hAnsi="Times New Roman" w:cs="Times New Roman"/>
          <w:color w:val="00B050"/>
          <w:sz w:val="24"/>
        </w:rPr>
        <w:t>Label</w:t>
      </w:r>
      <w:r>
        <w:rPr>
          <w:rFonts w:ascii="Times New Roman" w:eastAsia="Times New Roman" w:hAnsi="Times New Roman" w:cs="Times New Roman"/>
          <w:color w:val="00B050"/>
          <w:sz w:val="24"/>
        </w:rPr>
        <w:t xml:space="preserve"> Title and Axes</w:t>
      </w:r>
    </w:p>
    <w:p w:rsidR="003B137E" w:rsidRDefault="00437852" w:rsidP="00EE397B">
      <w:pPr>
        <w:spacing w:after="0" w:line="480" w:lineRule="auto"/>
        <w:rPr>
          <w:rFonts w:ascii="Times New Roman" w:eastAsia="Times New Roman" w:hAnsi="Times New Roman" w:cs="Times New Roman"/>
          <w:color w:val="00B050"/>
          <w:sz w:val="24"/>
        </w:rPr>
      </w:pPr>
      <w:r>
        <w:rPr>
          <w:rFonts w:ascii="Times New Roman" w:eastAsia="Times New Roman" w:hAnsi="Times New Roman" w:cs="Times New Roman"/>
          <w:sz w:val="24"/>
        </w:rPr>
        <w:t xml:space="preserve">       subtitle = "Total people in each cluster by gender") + </w:t>
      </w:r>
      <w:r>
        <w:rPr>
          <w:rFonts w:ascii="Times New Roman" w:eastAsia="Times New Roman" w:hAnsi="Times New Roman" w:cs="Times New Roman"/>
          <w:color w:val="00B050"/>
          <w:sz w:val="24"/>
        </w:rPr>
        <w:t>#Label subtitle</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guides(fill=guide_l</w:t>
      </w:r>
      <w:r>
        <w:rPr>
          <w:rFonts w:ascii="Times New Roman" w:eastAsia="Times New Roman" w:hAnsi="Times New Roman" w:cs="Times New Roman"/>
          <w:sz w:val="24"/>
        </w:rPr>
        <w:t xml:space="preserve">egend(title = "Cluster")) + </w:t>
      </w:r>
      <w:r>
        <w:rPr>
          <w:rFonts w:ascii="Times New Roman" w:eastAsia="Times New Roman" w:hAnsi="Times New Roman" w:cs="Times New Roman"/>
          <w:color w:val="00B050"/>
          <w:sz w:val="24"/>
        </w:rPr>
        <w:t># Delete Legend color</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scale_y_continuous(labels = scales::comma) </w:t>
      </w:r>
      <w:r>
        <w:rPr>
          <w:rFonts w:ascii="Times New Roman" w:eastAsia="Times New Roman" w:hAnsi="Times New Roman" w:cs="Times New Roman"/>
          <w:color w:val="00B050"/>
          <w:sz w:val="24"/>
        </w:rPr>
        <w:t>#prevent scientific number in x-axis</w:t>
      </w:r>
      <w:r>
        <w:rPr>
          <w:rFonts w:ascii="Times New Roman" w:eastAsia="Times New Roman" w:hAnsi="Times New Roman" w:cs="Times New Roman"/>
          <w:sz w:val="24"/>
        </w:rPr>
        <w:t xml:space="preserve"> </w:t>
      </w:r>
    </w:p>
    <w:p w:rsidR="003B137E" w:rsidRDefault="003B137E" w:rsidP="00EE397B">
      <w:pPr>
        <w:spacing w:after="0" w:line="480" w:lineRule="auto"/>
        <w:rPr>
          <w:rFonts w:ascii="Times New Roman" w:eastAsia="Times New Roman" w:hAnsi="Times New Roman" w:cs="Times New Roman"/>
          <w:b/>
          <w:sz w:val="24"/>
        </w:rPr>
      </w:pPr>
    </w:p>
    <w:p w:rsidR="003B137E" w:rsidRDefault="00437852" w:rsidP="00EE397B">
      <w:pPr>
        <w:spacing w:after="0" w:line="480" w:lineRule="auto"/>
        <w:rPr>
          <w:rFonts w:ascii="Times New Roman" w:eastAsia="Times New Roman" w:hAnsi="Times New Roman" w:cs="Times New Roman"/>
          <w:b/>
          <w:sz w:val="24"/>
        </w:rPr>
      </w:pPr>
      <w:r>
        <w:object w:dxaOrig="8310" w:dyaOrig="4770">
          <v:rect id="rectole0000000017" o:spid="_x0000_i1042" style="width:415.8pt;height:238.8pt" o:ole="" o:preferrelative="t" stroked="f">
            <v:imagedata r:id="rId41" o:title=""/>
          </v:rect>
          <o:OLEObject Type="Embed" ProgID="StaticMetafile" ShapeID="rectole0000000017" DrawAspect="Content" ObjectID="_1623255175" r:id="rId42"/>
        </w:object>
      </w:r>
    </w:p>
    <w:p w:rsidR="003B137E" w:rsidRDefault="003B137E" w:rsidP="00EE397B">
      <w:pPr>
        <w:spacing w:after="0" w:line="480" w:lineRule="auto"/>
        <w:rPr>
          <w:rFonts w:ascii="Times New Roman" w:eastAsia="Times New Roman" w:hAnsi="Times New Roman" w:cs="Times New Roman"/>
          <w:b/>
          <w:sz w:val="24"/>
        </w:rPr>
      </w:pP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results </w:t>
      </w:r>
      <w:r w:rsidR="009121AD">
        <w:rPr>
          <w:rFonts w:ascii="Times New Roman" w:eastAsia="Times New Roman" w:hAnsi="Times New Roman" w:cs="Times New Roman"/>
          <w:sz w:val="24"/>
        </w:rPr>
        <w:t>show</w:t>
      </w:r>
      <w:r>
        <w:rPr>
          <w:rFonts w:ascii="Times New Roman" w:eastAsia="Times New Roman" w:hAnsi="Times New Roman" w:cs="Times New Roman"/>
          <w:sz w:val="24"/>
        </w:rPr>
        <w:t xml:space="preserve"> 3 clusters 1, 2 and 3 that is being clustering by Gender, Male (M) and Female(F). The graph is being plotted against the Total Purchase value. We observe from the F that cluster 3 has the maximum number of female population rate that have</w:t>
      </w:r>
      <w:r>
        <w:rPr>
          <w:rFonts w:ascii="Times New Roman" w:eastAsia="Times New Roman" w:hAnsi="Times New Roman" w:cs="Times New Roman"/>
          <w:sz w:val="24"/>
        </w:rPr>
        <w:t xml:space="preserve"> purchased </w:t>
      </w:r>
      <w:r w:rsidR="009121AD">
        <w:rPr>
          <w:rFonts w:ascii="Times New Roman" w:eastAsia="Times New Roman" w:hAnsi="Times New Roman" w:cs="Times New Roman"/>
          <w:sz w:val="24"/>
        </w:rPr>
        <w:t>up to</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$60,000 and cluster 1 indicating minimum number of female </w:t>
      </w:r>
      <w:r w:rsidR="009121AD">
        <w:rPr>
          <w:rFonts w:ascii="Times New Roman" w:eastAsia="Times New Roman" w:hAnsi="Times New Roman" w:cs="Times New Roman"/>
          <w:sz w:val="24"/>
        </w:rPr>
        <w:t>populations</w:t>
      </w:r>
      <w:r>
        <w:rPr>
          <w:rFonts w:ascii="Times New Roman" w:eastAsia="Times New Roman" w:hAnsi="Times New Roman" w:cs="Times New Roman"/>
          <w:sz w:val="24"/>
        </w:rPr>
        <w:t xml:space="preserve"> in that region. But resulting cluster 1 have purchased the highest ranging from $110,000 to $140,000. From the M, it is </w:t>
      </w:r>
      <w:r w:rsidR="009121AD">
        <w:rPr>
          <w:rFonts w:ascii="Times New Roman" w:eastAsia="Times New Roman" w:hAnsi="Times New Roman" w:cs="Times New Roman"/>
          <w:sz w:val="24"/>
        </w:rPr>
        <w:t>indicated</w:t>
      </w:r>
      <w:r>
        <w:rPr>
          <w:rFonts w:ascii="Times New Roman" w:eastAsia="Times New Roman" w:hAnsi="Times New Roman" w:cs="Times New Roman"/>
          <w:sz w:val="24"/>
        </w:rPr>
        <w:t xml:space="preserve"> that cluster 3 has the maximum number of </w:t>
      </w:r>
      <w:r>
        <w:rPr>
          <w:rFonts w:ascii="Times New Roman" w:eastAsia="Times New Roman" w:hAnsi="Times New Roman" w:cs="Times New Roman"/>
          <w:sz w:val="24"/>
        </w:rPr>
        <w:t xml:space="preserve">people  and cluster1 has the least number of male </w:t>
      </w:r>
      <w:r w:rsidR="00EE397B">
        <w:rPr>
          <w:rFonts w:ascii="Times New Roman" w:eastAsia="Times New Roman" w:hAnsi="Times New Roman" w:cs="Times New Roman"/>
          <w:sz w:val="24"/>
        </w:rPr>
        <w:t>populations</w:t>
      </w:r>
      <w:r>
        <w:rPr>
          <w:rFonts w:ascii="Times New Roman" w:eastAsia="Times New Roman" w:hAnsi="Times New Roman" w:cs="Times New Roman"/>
          <w:sz w:val="24"/>
        </w:rPr>
        <w:t>. But the purchase rate is higher for the cluster 1 and lower for cluster 3.</w:t>
      </w:r>
    </w:p>
    <w:p w:rsidR="003B137E" w:rsidRDefault="00437852" w:rsidP="00EE397B">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Overall expenditure made by Female is $140,000 and the total purchase made by the Male population is $410,0000. </w:t>
      </w:r>
    </w:p>
    <w:p w:rsidR="003B137E" w:rsidRDefault="003B137E" w:rsidP="00EE397B">
      <w:pPr>
        <w:spacing w:after="0" w:line="480" w:lineRule="auto"/>
        <w:rPr>
          <w:rFonts w:ascii="Times New Roman" w:eastAsia="Times New Roman" w:hAnsi="Times New Roman" w:cs="Times New Roman"/>
          <w:b/>
          <w:sz w:val="24"/>
        </w:rPr>
      </w:pPr>
    </w:p>
    <w:p w:rsidR="003B137E" w:rsidRDefault="00437852" w:rsidP="00EE397B">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Concl</w:t>
      </w:r>
      <w:r>
        <w:rPr>
          <w:rFonts w:ascii="Times New Roman" w:eastAsia="Times New Roman" w:hAnsi="Times New Roman" w:cs="Times New Roman"/>
          <w:b/>
          <w:sz w:val="24"/>
        </w:rPr>
        <w:t>usion</w:t>
      </w:r>
    </w:p>
    <w:p w:rsidR="002B34DB" w:rsidRDefault="002B34DB" w:rsidP="002B34DB">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In conclusion, f</w:t>
      </w:r>
      <w:r w:rsidR="00437852">
        <w:rPr>
          <w:rFonts w:ascii="Times New Roman" w:eastAsia="Times New Roman" w:hAnsi="Times New Roman" w:cs="Times New Roman"/>
          <w:sz w:val="24"/>
        </w:rPr>
        <w:t>rom all our obtained results, we can conclude that the Male population have a higher purchase rate  and do a greater amount of shopping than the Female population on a Black Friday day. The age group of the consumer who make the maximum purchase is betwee</w:t>
      </w:r>
      <w:r w:rsidR="00437852">
        <w:rPr>
          <w:rFonts w:ascii="Times New Roman" w:eastAsia="Times New Roman" w:hAnsi="Times New Roman" w:cs="Times New Roman"/>
          <w:sz w:val="24"/>
        </w:rPr>
        <w:t xml:space="preserve">n 25-38. </w:t>
      </w:r>
      <w:r>
        <w:rPr>
          <w:rFonts w:ascii="Times New Roman" w:eastAsia="Times New Roman" w:hAnsi="Times New Roman" w:cs="Times New Roman"/>
          <w:sz w:val="24"/>
        </w:rPr>
        <w:t xml:space="preserve">Also, </w:t>
      </w:r>
      <w:r>
        <w:rPr>
          <w:rFonts w:ascii="Times New Roman" w:eastAsia="Times New Roman" w:hAnsi="Times New Roman" w:cs="Times New Roman"/>
          <w:sz w:val="24"/>
        </w:rPr>
        <w:t>based upon the model created, we have predicted least accuracy to predict purchase behavior against different products, but we believe that by optimizing the model and future engineering we can improve the performance on the model by predicting more accurately.</w:t>
      </w:r>
    </w:p>
    <w:p w:rsidR="003B137E" w:rsidRDefault="003B137E" w:rsidP="00EE397B">
      <w:pPr>
        <w:spacing w:after="0" w:line="480" w:lineRule="auto"/>
        <w:rPr>
          <w:rFonts w:ascii="Times New Roman" w:eastAsia="Times New Roman" w:hAnsi="Times New Roman" w:cs="Times New Roman"/>
          <w:b/>
          <w:sz w:val="24"/>
        </w:rPr>
      </w:pPr>
    </w:p>
    <w:p w:rsidR="003B137E" w:rsidRDefault="003B137E" w:rsidP="00EE397B">
      <w:pPr>
        <w:spacing w:after="0" w:line="480" w:lineRule="auto"/>
        <w:rPr>
          <w:rFonts w:ascii="Times New Roman" w:eastAsia="Times New Roman" w:hAnsi="Times New Roman" w:cs="Times New Roman"/>
          <w:b/>
          <w:sz w:val="24"/>
        </w:rPr>
      </w:pPr>
    </w:p>
    <w:p w:rsidR="009121AD" w:rsidRDefault="009121AD" w:rsidP="00EE397B">
      <w:pPr>
        <w:spacing w:after="0" w:line="480" w:lineRule="auto"/>
        <w:jc w:val="center"/>
        <w:rPr>
          <w:rFonts w:ascii="Times New Roman" w:eastAsia="Times New Roman" w:hAnsi="Times New Roman" w:cs="Times New Roman"/>
          <w:b/>
          <w:sz w:val="24"/>
        </w:rPr>
      </w:pPr>
    </w:p>
    <w:p w:rsidR="009121AD" w:rsidRDefault="009121AD" w:rsidP="00EE397B">
      <w:pPr>
        <w:spacing w:after="0" w:line="480" w:lineRule="auto"/>
        <w:jc w:val="center"/>
        <w:rPr>
          <w:rFonts w:ascii="Times New Roman" w:eastAsia="Times New Roman" w:hAnsi="Times New Roman" w:cs="Times New Roman"/>
          <w:b/>
          <w:sz w:val="24"/>
        </w:rPr>
      </w:pPr>
    </w:p>
    <w:p w:rsidR="009121AD" w:rsidRDefault="009121AD" w:rsidP="00EE397B">
      <w:pPr>
        <w:spacing w:after="0" w:line="480" w:lineRule="auto"/>
        <w:jc w:val="center"/>
        <w:rPr>
          <w:rFonts w:ascii="Times New Roman" w:eastAsia="Times New Roman" w:hAnsi="Times New Roman" w:cs="Times New Roman"/>
          <w:b/>
          <w:sz w:val="24"/>
        </w:rPr>
      </w:pPr>
    </w:p>
    <w:p w:rsidR="00630883" w:rsidRDefault="00630883" w:rsidP="00EE397B">
      <w:pPr>
        <w:spacing w:after="0" w:line="480" w:lineRule="auto"/>
        <w:jc w:val="center"/>
        <w:rPr>
          <w:rFonts w:ascii="Times New Roman" w:eastAsia="Times New Roman" w:hAnsi="Times New Roman" w:cs="Times New Roman"/>
          <w:b/>
          <w:sz w:val="24"/>
        </w:rPr>
      </w:pPr>
    </w:p>
    <w:p w:rsidR="00630883" w:rsidRDefault="00630883" w:rsidP="00EE397B">
      <w:pPr>
        <w:spacing w:after="0" w:line="480" w:lineRule="auto"/>
        <w:jc w:val="center"/>
        <w:rPr>
          <w:rFonts w:ascii="Times New Roman" w:eastAsia="Times New Roman" w:hAnsi="Times New Roman" w:cs="Times New Roman"/>
          <w:b/>
          <w:sz w:val="24"/>
        </w:rPr>
      </w:pPr>
    </w:p>
    <w:p w:rsidR="00630883" w:rsidRDefault="00630883" w:rsidP="00EE397B">
      <w:pPr>
        <w:spacing w:after="0" w:line="480" w:lineRule="auto"/>
        <w:jc w:val="center"/>
        <w:rPr>
          <w:rFonts w:ascii="Times New Roman" w:eastAsia="Times New Roman" w:hAnsi="Times New Roman" w:cs="Times New Roman"/>
          <w:b/>
          <w:sz w:val="24"/>
        </w:rPr>
      </w:pPr>
    </w:p>
    <w:p w:rsidR="003B137E" w:rsidRDefault="00437852" w:rsidP="002B34DB">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References</w:t>
      </w:r>
    </w:p>
    <w:p w:rsidR="003B137E" w:rsidRDefault="00437852" w:rsidP="00EE397B">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 Kaggle (2018) Black Friday dataset Retrieved from </w:t>
      </w:r>
      <w:hyperlink r:id="rId43">
        <w:r>
          <w:rPr>
            <w:rFonts w:ascii="Times New Roman" w:eastAsia="Times New Roman" w:hAnsi="Times New Roman" w:cs="Times New Roman"/>
            <w:color w:val="0000FF"/>
            <w:sz w:val="24"/>
            <w:u w:val="single"/>
          </w:rPr>
          <w:t>https://www.kaggle.com/mehdidag/black-friday</w:t>
        </w:r>
      </w:hyperlink>
    </w:p>
    <w:p w:rsidR="003B137E" w:rsidRDefault="00437852" w:rsidP="00EE397B">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2. J. Scott Armstrong (1991). "Prediction of Consumer Behavior by Exper</w:t>
      </w:r>
      <w:r>
        <w:rPr>
          <w:rFonts w:ascii="Times New Roman" w:eastAsia="Times New Roman" w:hAnsi="Times New Roman" w:cs="Times New Roman"/>
          <w:sz w:val="24"/>
        </w:rPr>
        <w:t xml:space="preserve">ts and Novices". Journal of Consumer Research. 18 (2): 251–256. Retrieved from </w:t>
      </w:r>
      <w:hyperlink r:id="rId44">
        <w:r>
          <w:rPr>
            <w:rFonts w:ascii="Times New Roman" w:eastAsia="Times New Roman" w:hAnsi="Times New Roman" w:cs="Times New Roman"/>
            <w:color w:val="0000FF"/>
            <w:sz w:val="24"/>
            <w:u w:val="single"/>
          </w:rPr>
          <w:t>https://web.archive</w:t>
        </w:r>
        <w:r>
          <w:rPr>
            <w:rFonts w:ascii="Times New Roman" w:eastAsia="Times New Roman" w:hAnsi="Times New Roman" w:cs="Times New Roman"/>
            <w:color w:val="0000FF"/>
            <w:sz w:val="24"/>
            <w:u w:val="single"/>
          </w:rPr>
          <w:t>.org/web/20100620213825/http://marketing.wharton.upenn.edu/documents/research/Prediction%20of%20consumer%20behavior.pdf</w:t>
        </w:r>
      </w:hyperlink>
    </w:p>
    <w:p w:rsidR="003B137E" w:rsidRDefault="00437852" w:rsidP="00EE397B">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3. </w:t>
      </w:r>
      <w:r>
        <w:rPr>
          <w:rFonts w:ascii="Times New Roman" w:eastAsia="Times New Roman" w:hAnsi="Times New Roman" w:cs="Times New Roman"/>
          <w:color w:val="000000"/>
          <w:shd w:val="clear" w:color="auto" w:fill="FFFFFF"/>
        </w:rPr>
        <w:t>Liebchen,G.A. (2010). Data Cleaning Techniques for Software Engineering Data Sets.</w:t>
      </w:r>
    </w:p>
    <w:p w:rsidR="003B137E" w:rsidRDefault="003B137E" w:rsidP="00EE397B">
      <w:pPr>
        <w:spacing w:after="0" w:line="480" w:lineRule="auto"/>
        <w:jc w:val="both"/>
        <w:rPr>
          <w:rFonts w:ascii="Times New Roman" w:eastAsia="Times New Roman" w:hAnsi="Times New Roman" w:cs="Times New Roman"/>
          <w:sz w:val="24"/>
        </w:rPr>
      </w:pPr>
    </w:p>
    <w:sectPr w:rsidR="003B137E">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852" w:rsidRDefault="00437852" w:rsidP="00717A02">
      <w:pPr>
        <w:spacing w:after="0" w:line="240" w:lineRule="auto"/>
      </w:pPr>
      <w:r>
        <w:separator/>
      </w:r>
    </w:p>
  </w:endnote>
  <w:endnote w:type="continuationSeparator" w:id="0">
    <w:p w:rsidR="00437852" w:rsidRDefault="00437852" w:rsidP="00717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852" w:rsidRDefault="00437852" w:rsidP="00717A02">
      <w:pPr>
        <w:spacing w:after="0" w:line="240" w:lineRule="auto"/>
      </w:pPr>
      <w:r>
        <w:separator/>
      </w:r>
    </w:p>
  </w:footnote>
  <w:footnote w:type="continuationSeparator" w:id="0">
    <w:p w:rsidR="00437852" w:rsidRDefault="00437852" w:rsidP="00717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A02" w:rsidRDefault="00717A02">
    <w:pPr>
      <w:pStyle w:val="Header"/>
    </w:pPr>
    <w:r>
      <w:t>Running head: FINAL REPORT</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53C"/>
    <w:multiLevelType w:val="hybridMultilevel"/>
    <w:tmpl w:val="1D4C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734D5"/>
    <w:multiLevelType w:val="multilevel"/>
    <w:tmpl w:val="F80EE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137E"/>
    <w:rsid w:val="002B34DB"/>
    <w:rsid w:val="003B137E"/>
    <w:rsid w:val="00437852"/>
    <w:rsid w:val="004A7B1C"/>
    <w:rsid w:val="004C535F"/>
    <w:rsid w:val="00630883"/>
    <w:rsid w:val="00717A02"/>
    <w:rsid w:val="008F24FB"/>
    <w:rsid w:val="009121AD"/>
    <w:rsid w:val="00EE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971C"/>
  <w15:docId w15:val="{BA719F8B-3688-4346-A82B-A181ABC5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A02"/>
  </w:style>
  <w:style w:type="paragraph" w:styleId="Footer">
    <w:name w:val="footer"/>
    <w:basedOn w:val="Normal"/>
    <w:link w:val="FooterChar"/>
    <w:uiPriority w:val="99"/>
    <w:unhideWhenUsed/>
    <w:rsid w:val="00717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A02"/>
  </w:style>
  <w:style w:type="paragraph" w:styleId="ListParagraph">
    <w:name w:val="List Paragraph"/>
    <w:basedOn w:val="Normal"/>
    <w:uiPriority w:val="34"/>
    <w:qFormat/>
    <w:rsid w:val="00630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s://web.archive.org/web/20100620213825/http://marketing.wharton.upenn.edu/documents/research/Prediction%20of%20consumer%20behavior.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hyperlink" Target="https://www.kaggle.com/mehdidag/black-fri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24</Pages>
  <Words>3508</Words>
  <Characters>19997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Sabarikanth P</cp:lastModifiedBy>
  <cp:revision>4</cp:revision>
  <dcterms:created xsi:type="dcterms:W3CDTF">2019-06-28T22:13:00Z</dcterms:created>
  <dcterms:modified xsi:type="dcterms:W3CDTF">2019-06-28T23:25:00Z</dcterms:modified>
</cp:coreProperties>
</file>