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9818" w14:textId="576E2E1F" w:rsidR="00E21194" w:rsidRDefault="00E21194" w:rsidP="00E21194">
      <w:pPr>
        <w:spacing w:after="160" w:line="259" w:lineRule="auto"/>
        <w:rPr>
          <w:rFonts w:ascii="Times New Roman" w:hAnsi="Times New Roman" w:cs="Times New Roman"/>
          <w:b/>
          <w:bCs/>
          <w:color w:val="1D1C1D"/>
          <w:sz w:val="40"/>
          <w:szCs w:val="40"/>
          <w:u w:val="single"/>
          <w:shd w:val="clear" w:color="auto" w:fill="F8F8F8"/>
          <w:lang w:val="en-IN"/>
        </w:rPr>
      </w:pPr>
      <w:r w:rsidRPr="000C3AEA">
        <w:rPr>
          <w:rFonts w:ascii="Times New Roman" w:hAnsi="Times New Roman" w:cs="Times New Roman"/>
          <w:b/>
          <w:bCs/>
          <w:color w:val="1D1C1D"/>
          <w:sz w:val="40"/>
          <w:szCs w:val="40"/>
          <w:u w:val="single"/>
          <w:shd w:val="clear" w:color="auto" w:fill="F8F8F8"/>
          <w:lang w:val="en-IN"/>
        </w:rPr>
        <w:t>Assignment-</w:t>
      </w:r>
      <w:r>
        <w:rPr>
          <w:rFonts w:ascii="Times New Roman" w:hAnsi="Times New Roman" w:cs="Times New Roman"/>
          <w:b/>
          <w:bCs/>
          <w:color w:val="1D1C1D"/>
          <w:sz w:val="40"/>
          <w:szCs w:val="40"/>
          <w:u w:val="single"/>
          <w:shd w:val="clear" w:color="auto" w:fill="F8F8F8"/>
          <w:lang w:val="en-IN"/>
        </w:rPr>
        <w:t>7</w:t>
      </w:r>
    </w:p>
    <w:p w14:paraId="53EFE701" w14:textId="5AC8B2B8" w:rsidR="00E21194" w:rsidRDefault="00E21194" w:rsidP="00E21194">
      <w:pPr>
        <w:spacing w:after="160" w:line="259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1)</w:t>
      </w:r>
      <w:r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What is oops?</w:t>
      </w:r>
    </w:p>
    <w:p w14:paraId="2971A355" w14:textId="0ED21C23" w:rsidR="00C059AB" w:rsidRPr="00C059AB" w:rsidRDefault="00E21194" w:rsidP="00C059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1)</w:t>
      </w:r>
      <w:r w:rsidR="00C059AB"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Object means a real-world entity such as a pen, chair, table, computer, watch, etc. Object-Oriented Programming is a methodology or paradigm to design a program using classes and objects. It simplifies software development and maintenance by providing some concepts:</w:t>
      </w:r>
    </w:p>
    <w:p w14:paraId="0793BA77" w14:textId="77777777" w:rsidR="00C059AB" w:rsidRPr="00C059AB" w:rsidRDefault="00C059AB" w:rsidP="00C059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hyperlink r:id="rId5" w:history="1">
        <w:r w:rsidRPr="00C059AB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Object</w:t>
        </w:r>
      </w:hyperlink>
    </w:p>
    <w:p w14:paraId="49651EC1" w14:textId="77777777" w:rsidR="00C059AB" w:rsidRPr="00C059AB" w:rsidRDefault="00C059AB" w:rsidP="00C059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Class</w:t>
      </w:r>
    </w:p>
    <w:p w14:paraId="47599C71" w14:textId="77777777" w:rsidR="00C059AB" w:rsidRPr="00C059AB" w:rsidRDefault="00C059AB" w:rsidP="00C059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hyperlink r:id="rId6" w:history="1">
        <w:r w:rsidRPr="00C059AB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Inheritance</w:t>
        </w:r>
      </w:hyperlink>
    </w:p>
    <w:p w14:paraId="53D37C15" w14:textId="77777777" w:rsidR="00C059AB" w:rsidRPr="00C059AB" w:rsidRDefault="00C059AB" w:rsidP="00C059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hyperlink r:id="rId7" w:history="1">
        <w:r w:rsidRPr="00C059AB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Polymorphism</w:t>
        </w:r>
      </w:hyperlink>
    </w:p>
    <w:p w14:paraId="734C1415" w14:textId="77777777" w:rsidR="00C059AB" w:rsidRPr="00C059AB" w:rsidRDefault="00C059AB" w:rsidP="00C059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hyperlink r:id="rId8" w:history="1">
        <w:r w:rsidRPr="00C059AB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Abstraction</w:t>
        </w:r>
      </w:hyperlink>
    </w:p>
    <w:p w14:paraId="48AB5D65" w14:textId="77777777" w:rsidR="00C059AB" w:rsidRPr="00C059AB" w:rsidRDefault="00C059AB" w:rsidP="00C059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hyperlink r:id="rId9" w:history="1">
        <w:r w:rsidRPr="00C059AB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Encapsulation</w:t>
        </w:r>
      </w:hyperlink>
    </w:p>
    <w:p w14:paraId="42F16344" w14:textId="0FDDEC63" w:rsidR="00C059AB" w:rsidRPr="00C059AB" w:rsidRDefault="00C059AB" w:rsidP="00C059A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</w:pPr>
      <w:proofErr w:type="gramStart"/>
      <w:r w:rsidRPr="00C059A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Object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:</w:t>
      </w:r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Any</w:t>
      </w:r>
      <w:proofErr w:type="gramEnd"/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entity that has state and behaviour is known as an object. For example, a chair, pen, table, keyboard, bike, etc. It can be physical or logical.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gramStart"/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An</w:t>
      </w:r>
      <w:proofErr w:type="gramEnd"/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Object can be defined as an instance of a class. An object contains an address and takes up some space in memory. </w:t>
      </w:r>
    </w:p>
    <w:p w14:paraId="2006840B" w14:textId="697EE246" w:rsidR="00C059AB" w:rsidRPr="00C059AB" w:rsidRDefault="00C059AB" w:rsidP="00C059A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</w:pPr>
      <w:proofErr w:type="gramStart"/>
      <w:r w:rsidRPr="00C059A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Class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:</w:t>
      </w:r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Collection</w:t>
      </w:r>
      <w:proofErr w:type="gramEnd"/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of objects is called class. It is a logical entity.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gramStart"/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</w:t>
      </w:r>
      <w:proofErr w:type="gramEnd"/>
      <w:r w:rsidRPr="00C059A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class can also be defined as a blueprint from which you can create an individual object. Class doesn't consume any space</w:t>
      </w:r>
      <w:r w:rsidRPr="00C059A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.</w:t>
      </w:r>
    </w:p>
    <w:p w14:paraId="43996455" w14:textId="0D33C4DB" w:rsidR="00C059AB" w:rsidRPr="00C059AB" w:rsidRDefault="00C059AB" w:rsidP="00C059A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</w:pPr>
      <w:proofErr w:type="gramStart"/>
      <w:r w:rsidRPr="00C059A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Inheritance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:</w:t>
      </w:r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>When</w:t>
      </w:r>
      <w:proofErr w:type="gramEnd"/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 xml:space="preserve"> one object acquires all the properties and </w:t>
      </w:r>
      <w:r w:rsidRPr="00C059AB">
        <w:rPr>
          <w:color w:val="212529"/>
          <w:sz w:val="28"/>
          <w:szCs w:val="28"/>
          <w:lang w:eastAsia="en-GB"/>
        </w:rPr>
        <w:t>behaviours</w:t>
      </w:r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 xml:space="preserve"> of a parent object, it is known as inheritance. It provides code reusability. It is used to achieve runtime polymorphism.</w:t>
      </w:r>
    </w:p>
    <w:p w14:paraId="7D76ED0F" w14:textId="0FE1C699" w:rsidR="00C059AB" w:rsidRPr="00C059AB" w:rsidRDefault="00C059AB" w:rsidP="00C059A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</w:pPr>
      <w:proofErr w:type="gramStart"/>
      <w:r w:rsidRPr="00C059A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Polymorphism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:</w:t>
      </w:r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>If</w:t>
      </w:r>
      <w:proofErr w:type="gramEnd"/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> one task is performed in different ways, it is known as polymorphism. For example: to convince the customer differently, to draw something, for example, shape, triangle, rectangle, etc.</w:t>
      </w:r>
    </w:p>
    <w:p w14:paraId="266A1F7C" w14:textId="44EA1800" w:rsidR="00C059AB" w:rsidRPr="00C059AB" w:rsidRDefault="00C059AB" w:rsidP="00C059A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</w:pPr>
      <w:r w:rsidRPr="00C059A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Abstraction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 xml:space="preserve">: </w:t>
      </w:r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 xml:space="preserve">Hiding internal details and showing functionality is known as abstraction. For </w:t>
      </w:r>
      <w:proofErr w:type="gramStart"/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>example</w:t>
      </w:r>
      <w:proofErr w:type="gramEnd"/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 xml:space="preserve"> phone call, we don't know the internal processing.</w:t>
      </w:r>
      <w:r>
        <w:rPr>
          <w:rFonts w:ascii="Times New Roman" w:hAnsi="Times New Roman"/>
          <w:color w:val="212529"/>
          <w:sz w:val="28"/>
          <w:szCs w:val="28"/>
          <w:lang w:eastAsia="en-GB"/>
        </w:rPr>
        <w:t xml:space="preserve"> </w:t>
      </w:r>
      <w:proofErr w:type="gramStart"/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>In</w:t>
      </w:r>
      <w:proofErr w:type="gramEnd"/>
      <w:r w:rsidRPr="00C059AB">
        <w:rPr>
          <w:rFonts w:ascii="Times New Roman" w:hAnsi="Times New Roman"/>
          <w:color w:val="212529"/>
          <w:sz w:val="28"/>
          <w:szCs w:val="28"/>
          <w:lang w:eastAsia="en-GB"/>
        </w:rPr>
        <w:t xml:space="preserve"> Java, we use abstract class and interface to achieve abstraction.</w:t>
      </w:r>
    </w:p>
    <w:p w14:paraId="257960BC" w14:textId="25C57553" w:rsidR="00C059AB" w:rsidRPr="00C059AB" w:rsidRDefault="00C059AB" w:rsidP="00C059AB">
      <w:pPr>
        <w:pStyle w:val="Heading3"/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</w:pPr>
      <w:proofErr w:type="gramStart"/>
      <w:r w:rsidRPr="00C059A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Encapsulation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IN" w:eastAsia="en-IN"/>
        </w:rPr>
        <w:t>:</w:t>
      </w:r>
      <w:r w:rsidRPr="00C059AB">
        <w:rPr>
          <w:rFonts w:ascii="Times New Roman" w:eastAsiaTheme="minorHAnsi" w:hAnsi="Times New Roman" w:cstheme="minorBidi"/>
          <w:color w:val="212529"/>
          <w:sz w:val="28"/>
          <w:szCs w:val="28"/>
          <w:lang w:eastAsia="en-GB"/>
        </w:rPr>
        <w:t>Binding</w:t>
      </w:r>
      <w:proofErr w:type="gramEnd"/>
      <w:r w:rsidRPr="00C059AB">
        <w:rPr>
          <w:rFonts w:ascii="Times New Roman" w:eastAsiaTheme="minorHAnsi" w:hAnsi="Times New Roman" w:cstheme="minorBidi"/>
          <w:color w:val="212529"/>
          <w:sz w:val="28"/>
          <w:szCs w:val="28"/>
          <w:lang w:eastAsia="en-GB"/>
        </w:rPr>
        <w:t xml:space="preserve"> code and data together into a single unit are known as encapsulation.</w:t>
      </w:r>
    </w:p>
    <w:p w14:paraId="3E1B5B07" w14:textId="77777777" w:rsidR="00C059AB" w:rsidRPr="00C059AB" w:rsidRDefault="00C059AB" w:rsidP="00C059AB">
      <w:pPr>
        <w:pStyle w:val="NormalWeb"/>
        <w:shd w:val="clear" w:color="auto" w:fill="FFFFFF"/>
        <w:jc w:val="both"/>
        <w:rPr>
          <w:color w:val="212529"/>
          <w:sz w:val="28"/>
          <w:szCs w:val="28"/>
          <w:lang w:val="en-GB" w:eastAsia="en-GB"/>
        </w:rPr>
      </w:pPr>
    </w:p>
    <w:p w14:paraId="1E1782A3" w14:textId="77777777" w:rsidR="00C059AB" w:rsidRPr="00C059AB" w:rsidRDefault="00C059AB" w:rsidP="00C05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</w:p>
    <w:p w14:paraId="5B3B3409" w14:textId="315F01D6" w:rsidR="00C059AB" w:rsidRDefault="00C059AB" w:rsidP="00E2119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 w:rsidRPr="0045023D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lastRenderedPageBreak/>
        <w:t xml:space="preserve">2)What is </w:t>
      </w:r>
      <w:r w:rsidR="0045023D" w:rsidRPr="0045023D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classes in java?</w:t>
      </w:r>
    </w:p>
    <w:p w14:paraId="2A6C9E18" w14:textId="20C74D1F" w:rsidR="0045023D" w:rsidRPr="0045023D" w:rsidRDefault="0045023D" w:rsidP="0045023D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>
        <w:rPr>
          <w:b/>
          <w:bCs/>
          <w:color w:val="1D1C1D"/>
          <w:sz w:val="32"/>
          <w:szCs w:val="32"/>
          <w:shd w:val="clear" w:color="auto" w:fill="F8F8F8"/>
        </w:rPr>
        <w:t>2)</w:t>
      </w:r>
      <w:r w:rsidRPr="0045023D">
        <w:rPr>
          <w:rFonts w:ascii="Roboto" w:hAnsi="Roboto"/>
          <w:color w:val="202124"/>
        </w:rPr>
        <w:t xml:space="preserve"> </w:t>
      </w:r>
      <w:r w:rsidRPr="0045023D">
        <w:rPr>
          <w:rFonts w:eastAsiaTheme="minorHAnsi" w:cstheme="minorBidi"/>
          <w:color w:val="212529"/>
          <w:sz w:val="28"/>
          <w:szCs w:val="28"/>
          <w:lang w:val="en-GB" w:eastAsia="en-GB"/>
        </w:rPr>
        <w:t xml:space="preserve">Instances of the class Class represent classes and interfaces in a running Java application. An </w:t>
      </w:r>
      <w:proofErr w:type="spellStart"/>
      <w:r w:rsidRPr="0045023D">
        <w:rPr>
          <w:rFonts w:eastAsiaTheme="minorHAnsi" w:cstheme="minorBidi"/>
          <w:color w:val="212529"/>
          <w:sz w:val="28"/>
          <w:szCs w:val="28"/>
          <w:lang w:val="en-GB" w:eastAsia="en-GB"/>
        </w:rPr>
        <w:t>enum</w:t>
      </w:r>
      <w:proofErr w:type="spellEnd"/>
      <w:r w:rsidRPr="0045023D">
        <w:rPr>
          <w:rFonts w:eastAsiaTheme="minorHAnsi" w:cstheme="minorBidi"/>
          <w:color w:val="212529"/>
          <w:sz w:val="28"/>
          <w:szCs w:val="28"/>
          <w:lang w:val="en-GB" w:eastAsia="en-GB"/>
        </w:rPr>
        <w:t xml:space="preserve"> is a kind of class and an annotation is a kind of interface. Every array also belongs to a class that is reflected as a Class object that is shared by all arrays with the same element type and number of dimensions. The primitive Java types (</w:t>
      </w:r>
      <w:proofErr w:type="spellStart"/>
      <w:r w:rsidRPr="0045023D">
        <w:rPr>
          <w:rFonts w:eastAsiaTheme="minorHAnsi" w:cstheme="minorBidi"/>
          <w:color w:val="212529"/>
          <w:sz w:val="28"/>
          <w:szCs w:val="28"/>
          <w:lang w:val="en-GB" w:eastAsia="en-GB"/>
        </w:rPr>
        <w:t>boolean</w:t>
      </w:r>
      <w:proofErr w:type="spellEnd"/>
      <w:r w:rsidRPr="0045023D">
        <w:rPr>
          <w:rFonts w:eastAsiaTheme="minorHAnsi" w:cstheme="minorBidi"/>
          <w:color w:val="212529"/>
          <w:sz w:val="28"/>
          <w:szCs w:val="28"/>
          <w:lang w:val="en-GB" w:eastAsia="en-GB"/>
        </w:rPr>
        <w:t>, byte, char, short, int, long, float, and double), and the keyword void are also represented as Class objects.</w:t>
      </w:r>
    </w:p>
    <w:p w14:paraId="23F9D32A" w14:textId="77777777" w:rsidR="0045023D" w:rsidRPr="0045023D" w:rsidRDefault="0045023D" w:rsidP="0045023D">
      <w:pPr>
        <w:shd w:val="clear" w:color="auto" w:fill="FFFFFF"/>
        <w:spacing w:before="240" w:after="240" w:line="240" w:lineRule="auto"/>
        <w:jc w:val="both"/>
        <w:rPr>
          <w:rFonts w:ascii="Times New Roman" w:hAnsi="Times New Roman"/>
          <w:color w:val="212529"/>
          <w:sz w:val="28"/>
          <w:szCs w:val="28"/>
          <w:lang w:eastAsia="en-GB"/>
        </w:rPr>
      </w:pPr>
      <w:r w:rsidRPr="0045023D">
        <w:rPr>
          <w:rFonts w:ascii="Times New Roman" w:hAnsi="Times New Roman"/>
          <w:color w:val="212529"/>
          <w:sz w:val="28"/>
          <w:szCs w:val="28"/>
          <w:lang w:eastAsia="en-GB"/>
        </w:rPr>
        <w:t>Class has no public constructor. Instead Class objects are constructed automatically by the Java Virtual Machine as classes are loaded and by calls to the </w:t>
      </w:r>
      <w:proofErr w:type="spellStart"/>
      <w:r w:rsidRPr="0045023D">
        <w:rPr>
          <w:rFonts w:ascii="Times New Roman" w:hAnsi="Times New Roman"/>
          <w:color w:val="212529"/>
          <w:sz w:val="28"/>
          <w:szCs w:val="28"/>
          <w:lang w:eastAsia="en-GB"/>
        </w:rPr>
        <w:t>defineClass</w:t>
      </w:r>
      <w:proofErr w:type="spellEnd"/>
      <w:r w:rsidRPr="0045023D">
        <w:rPr>
          <w:rFonts w:ascii="Times New Roman" w:hAnsi="Times New Roman"/>
          <w:color w:val="212529"/>
          <w:sz w:val="28"/>
          <w:szCs w:val="28"/>
          <w:lang w:eastAsia="en-GB"/>
        </w:rPr>
        <w:t> method in the class loader.</w:t>
      </w:r>
    </w:p>
    <w:p w14:paraId="24D64C7B" w14:textId="5B8BADE0" w:rsidR="0045023D" w:rsidRDefault="0045023D" w:rsidP="00E2119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3)What is structure in java?</w:t>
      </w:r>
    </w:p>
    <w:p w14:paraId="41E41B8C" w14:textId="32F8523F" w:rsidR="0045023D" w:rsidRPr="0045023D" w:rsidRDefault="0045023D" w:rsidP="007140E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>
        <w:rPr>
          <w:b/>
          <w:bCs/>
          <w:color w:val="1D1C1D"/>
          <w:sz w:val="32"/>
          <w:szCs w:val="32"/>
          <w:shd w:val="clear" w:color="auto" w:fill="F8F8F8"/>
        </w:rPr>
        <w:t>3)</w:t>
      </w:r>
      <w:r w:rsidRPr="0045023D">
        <w:rPr>
          <w:rFonts w:ascii="Roboto" w:hAnsi="Roboto"/>
          <w:color w:val="202124"/>
        </w:rPr>
        <w:t xml:space="preserve"> </w:t>
      </w:r>
      <w:r w:rsidRPr="0045023D">
        <w:rPr>
          <w:rFonts w:eastAsiaTheme="minorHAnsi" w:cstheme="minorBidi"/>
          <w:color w:val="212529"/>
          <w:sz w:val="28"/>
          <w:szCs w:val="28"/>
          <w:lang w:val="en-GB" w:eastAsia="en-GB"/>
        </w:rPr>
        <w:t>The standard mapping in the Java programming language for an SQL structured type. A Struct object contains a value for each attribute of the SQL structured type that it represents. By default, an instance of</w:t>
      </w:r>
      <w:r>
        <w:rPr>
          <w:rFonts w:eastAsiaTheme="minorHAnsi" w:cstheme="minorBidi"/>
          <w:color w:val="212529"/>
          <w:sz w:val="28"/>
          <w:szCs w:val="28"/>
          <w:lang w:val="en-GB" w:eastAsia="en-GB"/>
        </w:rPr>
        <w:t xml:space="preserve"> </w:t>
      </w:r>
      <w:r w:rsidRPr="0045023D">
        <w:rPr>
          <w:rFonts w:eastAsiaTheme="minorHAnsi" w:cstheme="minorBidi"/>
          <w:color w:val="212529"/>
          <w:sz w:val="28"/>
          <w:szCs w:val="28"/>
          <w:lang w:val="en-GB" w:eastAsia="en-GB"/>
        </w:rPr>
        <w:t>Struct is valid as long as the application has a reference to it.</w:t>
      </w:r>
    </w:p>
    <w:p w14:paraId="6701A246" w14:textId="77777777" w:rsidR="0045023D" w:rsidRPr="0045023D" w:rsidRDefault="0045023D" w:rsidP="007140EF">
      <w:pPr>
        <w:shd w:val="clear" w:color="auto" w:fill="FFFFFF"/>
        <w:spacing w:before="240" w:after="240" w:line="240" w:lineRule="auto"/>
        <w:jc w:val="both"/>
        <w:rPr>
          <w:rFonts w:ascii="Times New Roman" w:hAnsi="Times New Roman"/>
          <w:color w:val="212529"/>
          <w:sz w:val="28"/>
          <w:szCs w:val="28"/>
          <w:lang w:eastAsia="en-GB"/>
        </w:rPr>
      </w:pPr>
      <w:r w:rsidRPr="0045023D">
        <w:rPr>
          <w:rFonts w:ascii="Times New Roman" w:hAnsi="Times New Roman"/>
          <w:color w:val="212529"/>
          <w:sz w:val="28"/>
          <w:szCs w:val="28"/>
          <w:lang w:eastAsia="en-GB"/>
        </w:rPr>
        <w:t>All methods on the Struct interface must be fully implemented if the JDBC driver supports the data type.</w:t>
      </w:r>
    </w:p>
    <w:p w14:paraId="189A58D2" w14:textId="211DAD2D" w:rsidR="0045023D" w:rsidRDefault="007140EF" w:rsidP="00E2119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4)What is type casting in java?</w:t>
      </w:r>
    </w:p>
    <w:p w14:paraId="12E9E8AA" w14:textId="357A0E47" w:rsidR="007140EF" w:rsidRPr="007140EF" w:rsidRDefault="007140EF" w:rsidP="007140EF">
      <w:pPr>
        <w:pStyle w:val="NormalWeb"/>
        <w:shd w:val="clear" w:color="auto" w:fill="FFFFFF"/>
        <w:spacing w:before="240" w:beforeAutospacing="0" w:after="240" w:afterAutospacing="0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>
        <w:rPr>
          <w:b/>
          <w:bCs/>
          <w:color w:val="1D1C1D"/>
          <w:sz w:val="32"/>
          <w:szCs w:val="32"/>
          <w:shd w:val="clear" w:color="auto" w:fill="F8F8F8"/>
        </w:rPr>
        <w:t>4</w:t>
      </w: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 xml:space="preserve">) Java data type casting comes with 3 </w:t>
      </w:r>
      <w:proofErr w:type="spellStart"/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flavors</w:t>
      </w:r>
      <w:proofErr w:type="spellEnd"/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.</w:t>
      </w:r>
    </w:p>
    <w:p w14:paraId="328F8592" w14:textId="77777777" w:rsidR="007140EF" w:rsidRPr="007140EF" w:rsidRDefault="007140EF" w:rsidP="007140E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Implicit casting</w:t>
      </w:r>
    </w:p>
    <w:p w14:paraId="4703F447" w14:textId="77777777" w:rsidR="007140EF" w:rsidRPr="007140EF" w:rsidRDefault="007140EF" w:rsidP="007140E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Explicit casting</w:t>
      </w:r>
    </w:p>
    <w:p w14:paraId="7DBF1125" w14:textId="77777777" w:rsidR="007140EF" w:rsidRPr="007140EF" w:rsidRDefault="007140EF" w:rsidP="007140E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Boolean casting.</w:t>
      </w:r>
    </w:p>
    <w:p w14:paraId="2601B1FA" w14:textId="77777777" w:rsidR="007140EF" w:rsidRPr="007140EF" w:rsidRDefault="007140EF" w:rsidP="007140EF">
      <w:pPr>
        <w:pStyle w:val="NormalWeb"/>
        <w:shd w:val="clear" w:color="auto" w:fill="FFFFFF"/>
        <w:spacing w:before="240" w:beforeAutospacing="0" w:after="240" w:afterAutospacing="0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1. Implicit casting (widening conversion)</w:t>
      </w:r>
    </w:p>
    <w:tbl>
      <w:tblPr>
        <w:tblpPr w:leftFromText="180" w:rightFromText="180" w:vertAnchor="text" w:horzAnchor="page" w:tblpX="8797" w:tblpY="98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268"/>
      </w:tblGrid>
      <w:tr w:rsidR="007140EF" w:rsidRPr="007140EF" w14:paraId="19FD180C" w14:textId="77777777" w:rsidTr="007140EF">
        <w:trPr>
          <w:trHeight w:val="881"/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75167" w14:textId="77777777" w:rsidR="007140EF" w:rsidRPr="007140EF" w:rsidRDefault="007140EF" w:rsidP="007140E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AB3B5" w14:textId="77777777" w:rsidR="007140EF" w:rsidRPr="007140EF" w:rsidRDefault="007140EF" w:rsidP="007140E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2A158F46" w14:textId="1D90506A" w:rsidR="007140EF" w:rsidRPr="007140EF" w:rsidRDefault="007140EF" w:rsidP="007140E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 xml:space="preserve"> A data type of lower size (occupying less memory) is assigned to a data type of higher size. This is done implicitly by the JVM. The lower size is widened to higher size. This is also named as automatic type conversion.</w:t>
      </w:r>
    </w:p>
    <w:p w14:paraId="2ED845E7" w14:textId="77777777" w:rsidR="007140EF" w:rsidRPr="007140EF" w:rsidRDefault="007140EF" w:rsidP="007140E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2. Explicit casting (narrowing conversion)</w:t>
      </w:r>
    </w:p>
    <w:p w14:paraId="01BC1B11" w14:textId="77777777" w:rsidR="007140EF" w:rsidRDefault="007140EF" w:rsidP="007140E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 xml:space="preserve">A data type of higher size (occupying more memory) cannot be assigned to a data type of lower size. This is not done implicitly by the JVM and requires explicit </w:t>
      </w: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lastRenderedPageBreak/>
        <w:t>casting; a casting operation to be performed by the programmer. The higher size is narrowed to lower size.</w:t>
      </w:r>
    </w:p>
    <w:p w14:paraId="48069729" w14:textId="6FC2080F" w:rsidR="007140EF" w:rsidRPr="007140EF" w:rsidRDefault="007140EF" w:rsidP="007140E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 w:rsidRPr="007140EF">
        <w:rPr>
          <w:rFonts w:eastAsiaTheme="minorHAnsi" w:cstheme="minorBidi"/>
          <w:color w:val="212529"/>
          <w:sz w:val="28"/>
          <w:szCs w:val="28"/>
          <w:lang w:val="en-GB" w:eastAsia="en-GB"/>
        </w:rPr>
        <w:t>3. Boolean casting</w:t>
      </w:r>
    </w:p>
    <w:p w14:paraId="3FE1CD12" w14:textId="0B23AE81" w:rsidR="007140EF" w:rsidRPr="007140EF" w:rsidRDefault="007140EF" w:rsidP="007140E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color w:val="212529"/>
          <w:sz w:val="28"/>
          <w:szCs w:val="28"/>
          <w:lang w:eastAsia="en-GB"/>
        </w:rPr>
      </w:pPr>
      <w:r w:rsidRPr="007140EF">
        <w:rPr>
          <w:rFonts w:ascii="Times New Roman" w:hAnsi="Times New Roman"/>
          <w:color w:val="212529"/>
          <w:sz w:val="28"/>
          <w:szCs w:val="28"/>
          <w:lang w:eastAsia="en-GB"/>
        </w:rPr>
        <w:t>A Boolean value cannot be assigned to any other data type. Except Boolean, all the remaining 7 data types can be assigned to one another either implicitly or explicitly; but Boolean cannot. We say, Boolean is incompatible for conversion. Maximum we can assign a Boolean value to another Boolean.</w:t>
      </w:r>
    </w:p>
    <w:p w14:paraId="0A89602E" w14:textId="5152B492" w:rsidR="007140EF" w:rsidRDefault="007140EF" w:rsidP="00E2119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5)What is recycler View?</w:t>
      </w:r>
    </w:p>
    <w:p w14:paraId="2817F127" w14:textId="08AA397D" w:rsidR="00800D38" w:rsidRPr="00800D38" w:rsidRDefault="007140EF" w:rsidP="00800D38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eastAsiaTheme="minorHAnsi" w:cstheme="minorBidi"/>
          <w:color w:val="212529"/>
          <w:sz w:val="28"/>
          <w:szCs w:val="28"/>
          <w:lang w:val="en-GB" w:eastAsia="en-GB"/>
        </w:rPr>
      </w:pPr>
      <w:r>
        <w:rPr>
          <w:b/>
          <w:bCs/>
          <w:color w:val="1D1C1D"/>
          <w:sz w:val="32"/>
          <w:szCs w:val="32"/>
          <w:shd w:val="clear" w:color="auto" w:fill="F8F8F8"/>
        </w:rPr>
        <w:t>5)</w:t>
      </w:r>
      <w:r w:rsidR="00800D38" w:rsidRPr="00800D38">
        <w:rPr>
          <w:rFonts w:ascii="Roboto" w:hAnsi="Roboto"/>
          <w:color w:val="202124"/>
        </w:rPr>
        <w:t xml:space="preserve"> </w:t>
      </w:r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The </w:t>
      </w:r>
      <w:hyperlink r:id="rId10" w:history="1">
        <w:r w:rsidR="00800D38" w:rsidRPr="00800D38">
          <w:rPr>
            <w:rFonts w:eastAsiaTheme="minorHAnsi" w:cstheme="minorBidi"/>
            <w:color w:val="212529"/>
            <w:sz w:val="28"/>
            <w:szCs w:val="28"/>
            <w:lang w:val="en-GB" w:eastAsia="en-GB"/>
          </w:rPr>
          <w:t>Recycler</w:t>
        </w:r>
        <w:r w:rsidR="00800D38">
          <w:rPr>
            <w:rFonts w:eastAsiaTheme="minorHAnsi" w:cstheme="minorBidi"/>
            <w:color w:val="212529"/>
            <w:sz w:val="28"/>
            <w:szCs w:val="28"/>
            <w:lang w:val="en-GB" w:eastAsia="en-GB"/>
          </w:rPr>
          <w:t xml:space="preserve"> </w:t>
        </w:r>
        <w:r w:rsidR="00800D38" w:rsidRPr="00800D38">
          <w:rPr>
            <w:rFonts w:eastAsiaTheme="minorHAnsi" w:cstheme="minorBidi"/>
            <w:color w:val="212529"/>
            <w:sz w:val="28"/>
            <w:szCs w:val="28"/>
            <w:lang w:val="en-GB" w:eastAsia="en-GB"/>
          </w:rPr>
          <w:t>View</w:t>
        </w:r>
      </w:hyperlink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 widget is a more advanced and flexible version of </w:t>
      </w:r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View. In</w:t>
      </w:r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 xml:space="preserve"> the </w:t>
      </w:r>
      <w:hyperlink r:id="rId11" w:history="1">
        <w:r w:rsidR="00800D38" w:rsidRPr="00800D38">
          <w:rPr>
            <w:color w:val="212529"/>
            <w:sz w:val="28"/>
            <w:szCs w:val="28"/>
            <w:lang w:eastAsia="en-GB"/>
          </w:rPr>
          <w:t>Recycler View</w:t>
        </w:r>
      </w:hyperlink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 model, several different components work together to display your data. The overall container for your user interface is a </w:t>
      </w:r>
      <w:hyperlink r:id="rId12" w:history="1">
        <w:r w:rsidR="00800D38" w:rsidRPr="00800D38">
          <w:rPr>
            <w:color w:val="212529"/>
            <w:sz w:val="28"/>
            <w:szCs w:val="28"/>
            <w:lang w:eastAsia="en-GB"/>
          </w:rPr>
          <w:t>Recycler View</w:t>
        </w:r>
      </w:hyperlink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 object that you add to your layout. The </w:t>
      </w:r>
      <w:hyperlink r:id="rId13" w:history="1">
        <w:r w:rsidR="00800D38" w:rsidRPr="00800D38">
          <w:rPr>
            <w:rFonts w:eastAsiaTheme="minorHAnsi" w:cstheme="minorBidi"/>
            <w:color w:val="212529"/>
            <w:sz w:val="28"/>
            <w:szCs w:val="28"/>
            <w:lang w:val="en-GB" w:eastAsia="en-GB"/>
          </w:rPr>
          <w:t>Recycler View</w:t>
        </w:r>
      </w:hyperlink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 fills itself with views provided by a layout manager that you provide. You can use one of our standard layout managers (such as </w:t>
      </w:r>
      <w:hyperlink r:id="rId14" w:history="1">
        <w:r w:rsidR="00800D38" w:rsidRPr="00800D38">
          <w:rPr>
            <w:rFonts w:eastAsiaTheme="minorHAnsi" w:cstheme="minorBidi"/>
            <w:color w:val="212529"/>
            <w:sz w:val="28"/>
            <w:szCs w:val="28"/>
            <w:lang w:val="en-GB" w:eastAsia="en-GB"/>
          </w:rPr>
          <w:t>LinearLayoutManager</w:t>
        </w:r>
      </w:hyperlink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 or </w:t>
      </w:r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Grid Layout</w:t>
      </w:r>
      <w:r w:rsidR="00800D38" w:rsidRPr="00800D38">
        <w:rPr>
          <w:rFonts w:eastAsiaTheme="minorHAnsi" w:cstheme="minorBidi"/>
          <w:color w:val="212529"/>
          <w:sz w:val="28"/>
          <w:szCs w:val="28"/>
          <w:lang w:val="en-GB" w:eastAsia="en-GB"/>
        </w:rPr>
        <w:t>), or implement your own.</w:t>
      </w:r>
    </w:p>
    <w:p w14:paraId="398B235C" w14:textId="4A773A98" w:rsidR="00800D38" w:rsidRPr="00800D38" w:rsidRDefault="00800D38" w:rsidP="00800D38">
      <w:pPr>
        <w:shd w:val="clear" w:color="auto" w:fill="FFFFFF"/>
        <w:spacing w:before="240" w:after="240" w:line="240" w:lineRule="auto"/>
        <w:jc w:val="both"/>
        <w:rPr>
          <w:rFonts w:ascii="Times New Roman" w:hAnsi="Times New Roman"/>
          <w:color w:val="212529"/>
          <w:sz w:val="28"/>
          <w:szCs w:val="28"/>
          <w:lang w:eastAsia="en-GB"/>
        </w:rPr>
      </w:pP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The views in the list are represented by view holder objects. These objects are instances of a class you define by extending </w:t>
      </w:r>
      <w:hyperlink r:id="rId15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Recycler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View.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View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Holder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. Each view holder is in charge of displaying a single item with a view. For example, if your list shows music collection, each view holder might represent a single album. The </w:t>
      </w:r>
      <w:hyperlink r:id="rId16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Recycler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View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 creates only as many view holders as are needed to display the on-screen portion of the dynamic content, plus a few extra. As the user scrolls through the list, the </w:t>
      </w:r>
      <w:hyperlink r:id="rId17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Recycler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View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 takes the off-screen views and rebinds them to the data which is scrolling onto the screen.</w:t>
      </w:r>
    </w:p>
    <w:p w14:paraId="29D8511F" w14:textId="2CDE76AB" w:rsidR="00800D38" w:rsidRPr="00800D38" w:rsidRDefault="00800D38" w:rsidP="00800D38">
      <w:pPr>
        <w:shd w:val="clear" w:color="auto" w:fill="FFFFFF"/>
        <w:spacing w:before="240" w:after="240" w:line="240" w:lineRule="auto"/>
        <w:jc w:val="both"/>
        <w:rPr>
          <w:rFonts w:ascii="Times New Roman" w:hAnsi="Times New Roman"/>
          <w:color w:val="212529"/>
          <w:sz w:val="28"/>
          <w:szCs w:val="28"/>
          <w:lang w:eastAsia="en-GB"/>
        </w:rPr>
      </w:pP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The view holder objects are managed by an adapter, which you create by extending </w:t>
      </w:r>
      <w:hyperlink r:id="rId18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Recycler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View.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Adapter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. The adapter creates view holders as needed. The adapter also binds the view holders to their data. It does this by assigning the view holder to a position, and calling the adapter's </w:t>
      </w:r>
      <w:hyperlink r:id="rId19" w:anchor="onBindViewHolder(VH,%20int)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on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Bind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View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Holder()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 method. That method uses the view holder's position to determine what the contents should be, based on its list position.</w:t>
      </w:r>
    </w:p>
    <w:p w14:paraId="6AACDDCA" w14:textId="6D7B48F9" w:rsidR="00800D38" w:rsidRPr="00800D38" w:rsidRDefault="00800D38" w:rsidP="00800D38">
      <w:pPr>
        <w:shd w:val="clear" w:color="auto" w:fill="FFFFFF"/>
        <w:spacing w:before="240" w:after="240" w:line="240" w:lineRule="auto"/>
        <w:jc w:val="both"/>
        <w:rPr>
          <w:rFonts w:ascii="Times New Roman" w:hAnsi="Times New Roman"/>
          <w:color w:val="212529"/>
          <w:sz w:val="28"/>
          <w:szCs w:val="28"/>
          <w:lang w:eastAsia="en-GB"/>
        </w:rPr>
      </w:pP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This </w:t>
      </w:r>
      <w:hyperlink r:id="rId20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Recycler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View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 model does a lot of optimization work so you don't have to:</w:t>
      </w:r>
    </w:p>
    <w:p w14:paraId="4FD0824F" w14:textId="28E23A50" w:rsidR="007140EF" w:rsidRPr="00800D38" w:rsidRDefault="00800D38" w:rsidP="00800D3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 w:rsidRPr="00800D38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6)What is raw handler?</w:t>
      </w:r>
    </w:p>
    <w:p w14:paraId="40858A0D" w14:textId="51515657" w:rsidR="00800D38" w:rsidRPr="00800D38" w:rsidRDefault="00800D38" w:rsidP="00800D38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212529"/>
          <w:sz w:val="28"/>
          <w:szCs w:val="28"/>
          <w:lang w:eastAsia="en-GB"/>
        </w:rPr>
      </w:pPr>
      <w:r>
        <w:rPr>
          <w:rFonts w:ascii="Times New Roman" w:hAnsi="Times New Roman"/>
          <w:color w:val="212529"/>
          <w:sz w:val="28"/>
          <w:szCs w:val="28"/>
          <w:lang w:eastAsia="en-GB"/>
        </w:rPr>
        <w:t>6)</w:t>
      </w: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A Handler allows you to send and process </w:t>
      </w:r>
      <w:hyperlink r:id="rId21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Message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 and Runnable objects associated with a thread's </w:t>
      </w:r>
      <w:hyperlink r:id="rId22" w:history="1"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Message</w:t>
        </w:r>
        <w:r>
          <w:rPr>
            <w:rFonts w:ascii="Times New Roman" w:hAnsi="Times New Roman"/>
            <w:color w:val="212529"/>
            <w:sz w:val="28"/>
            <w:szCs w:val="28"/>
            <w:lang w:eastAsia="en-GB"/>
          </w:rPr>
          <w:t xml:space="preserve"> </w:t>
        </w:r>
        <w:r w:rsidRPr="00800D38">
          <w:rPr>
            <w:rFonts w:ascii="Times New Roman" w:hAnsi="Times New Roman"/>
            <w:color w:val="212529"/>
            <w:sz w:val="28"/>
            <w:szCs w:val="28"/>
            <w:lang w:eastAsia="en-GB"/>
          </w:rPr>
          <w:t>Queue</w:t>
        </w:r>
      </w:hyperlink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 xml:space="preserve">. Each Handler instance is associated with a single thread and that thread's message queue. When you create a new Handler, it is bound to the thread / message queue of the thread that is creating it </w:t>
      </w: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lastRenderedPageBreak/>
        <w:t xml:space="preserve">-- from that point on, it will deliver messages and </w:t>
      </w: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runnable</w:t>
      </w: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 xml:space="preserve"> to that message queue and execute them as they come out of the message queue.</w:t>
      </w:r>
      <w:bookmarkStart w:id="0" w:name="_GoBack"/>
      <w:bookmarkEnd w:id="0"/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 xml:space="preserve">There are two main uses for a Handler: (1) to schedule messages and </w:t>
      </w: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>runnable</w:t>
      </w:r>
      <w:r w:rsidRPr="00800D38">
        <w:rPr>
          <w:rFonts w:ascii="Times New Roman" w:hAnsi="Times New Roman"/>
          <w:color w:val="212529"/>
          <w:sz w:val="28"/>
          <w:szCs w:val="28"/>
          <w:lang w:eastAsia="en-GB"/>
        </w:rPr>
        <w:t xml:space="preserve"> to be executed at some point in the future; and (2) to enqueue an action to be performed on a different thread than your own.</w:t>
      </w:r>
    </w:p>
    <w:p w14:paraId="1ECC629B" w14:textId="77777777" w:rsidR="00800D38" w:rsidRPr="00800D38" w:rsidRDefault="00800D38" w:rsidP="00800D38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212529"/>
          <w:sz w:val="28"/>
          <w:szCs w:val="28"/>
          <w:lang w:eastAsia="en-GB"/>
        </w:rPr>
      </w:pPr>
    </w:p>
    <w:sectPr w:rsidR="00800D38" w:rsidRPr="0080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7062"/>
    <w:multiLevelType w:val="hybridMultilevel"/>
    <w:tmpl w:val="AACAA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56183"/>
    <w:multiLevelType w:val="multilevel"/>
    <w:tmpl w:val="4C8E6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9AA49BF"/>
    <w:multiLevelType w:val="multilevel"/>
    <w:tmpl w:val="B47A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94"/>
    <w:rsid w:val="0045023D"/>
    <w:rsid w:val="007140EF"/>
    <w:rsid w:val="00800D38"/>
    <w:rsid w:val="00B120A5"/>
    <w:rsid w:val="00C059AB"/>
    <w:rsid w:val="00E2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C37B"/>
  <w15:chartTrackingRefBased/>
  <w15:docId w15:val="{9A9DA8D6-089A-49BA-A724-62CED49A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94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C05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1194"/>
    <w:rPr>
      <w:b/>
      <w:bCs/>
    </w:rPr>
  </w:style>
  <w:style w:type="paragraph" w:styleId="NormalWeb">
    <w:name w:val="Normal (Web)"/>
    <w:basedOn w:val="Normal"/>
    <w:uiPriority w:val="99"/>
    <w:unhideWhenUsed/>
    <w:rsid w:val="00C0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059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9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059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59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059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A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450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h">
    <w:name w:val="crayon-h"/>
    <w:basedOn w:val="DefaultParagraphFont"/>
    <w:rsid w:val="007140EF"/>
  </w:style>
  <w:style w:type="character" w:customStyle="1" w:styleId="crayon-t">
    <w:name w:val="crayon-t"/>
    <w:basedOn w:val="DefaultParagraphFont"/>
    <w:rsid w:val="007140EF"/>
  </w:style>
  <w:style w:type="character" w:customStyle="1" w:styleId="crayon-v">
    <w:name w:val="crayon-v"/>
    <w:basedOn w:val="DefaultParagraphFont"/>
    <w:rsid w:val="007140EF"/>
  </w:style>
  <w:style w:type="character" w:customStyle="1" w:styleId="crayon-o">
    <w:name w:val="crayon-o"/>
    <w:basedOn w:val="DefaultParagraphFont"/>
    <w:rsid w:val="007140EF"/>
  </w:style>
  <w:style w:type="character" w:customStyle="1" w:styleId="crayon-cn">
    <w:name w:val="crayon-cn"/>
    <w:basedOn w:val="DefaultParagraphFont"/>
    <w:rsid w:val="007140EF"/>
  </w:style>
  <w:style w:type="character" w:customStyle="1" w:styleId="crayon-sy">
    <w:name w:val="crayon-sy"/>
    <w:basedOn w:val="DefaultParagraphFont"/>
    <w:rsid w:val="007140EF"/>
  </w:style>
  <w:style w:type="character" w:customStyle="1" w:styleId="crayon-c">
    <w:name w:val="crayon-c"/>
    <w:basedOn w:val="DefaultParagraphFont"/>
    <w:rsid w:val="007140EF"/>
  </w:style>
  <w:style w:type="character" w:customStyle="1" w:styleId="crayon-e">
    <w:name w:val="crayon-e"/>
    <w:basedOn w:val="DefaultParagraphFont"/>
    <w:rsid w:val="0071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7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9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3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13" Type="http://schemas.openxmlformats.org/officeDocument/2006/relationships/hyperlink" Target="https://developer.android.com/reference/androidx/recyclerview/widget/RecyclerView.html" TargetMode="External"/><Relationship Id="rId18" Type="http://schemas.openxmlformats.org/officeDocument/2006/relationships/hyperlink" Target="https://developer.android.com/reference/androidx/recyclerview/widget/RecyclerView.Adap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os/Message.html" TargetMode="External"/><Relationship Id="rId7" Type="http://schemas.openxmlformats.org/officeDocument/2006/relationships/hyperlink" Target="https://www.javatpoint.com/runtime-polymorphism-in-java" TargetMode="External"/><Relationship Id="rId12" Type="http://schemas.openxmlformats.org/officeDocument/2006/relationships/hyperlink" Target="https://developer.android.com/reference/androidx/recyclerview/widget/RecyclerView.html" TargetMode="External"/><Relationship Id="rId17" Type="http://schemas.openxmlformats.org/officeDocument/2006/relationships/hyperlink" Target="https://developer.android.com/reference/androidx/recyclerview/widget/Recycler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x/recyclerview/widget/RecyclerView.html" TargetMode="External"/><Relationship Id="rId20" Type="http://schemas.openxmlformats.org/officeDocument/2006/relationships/hyperlink" Target="https://developer.android.com/reference/androidx/recyclerview/widget/Recycler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heritance-in-java" TargetMode="External"/><Relationship Id="rId11" Type="http://schemas.openxmlformats.org/officeDocument/2006/relationships/hyperlink" Target="https://developer.android.com/reference/androidx/recyclerview/widget/RecyclerView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tpoint.com/object-and-class-in-java" TargetMode="External"/><Relationship Id="rId15" Type="http://schemas.openxmlformats.org/officeDocument/2006/relationships/hyperlink" Target="https://developer.android.com/reference/androidx/recyclerview/widget/RecyclerView.ViewHold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android.com/reference/androidx/recyclerview/widget/RecyclerView.html" TargetMode="External"/><Relationship Id="rId19" Type="http://schemas.openxmlformats.org/officeDocument/2006/relationships/hyperlink" Target="https://developer.android.com/reference/androidx/recyclerview/widget/RecyclerView.Adap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ncapsulation" TargetMode="External"/><Relationship Id="rId14" Type="http://schemas.openxmlformats.org/officeDocument/2006/relationships/hyperlink" Target="https://developer.android.com/reference/androidx/recyclerview/widget/LinearLayoutManager.html" TargetMode="External"/><Relationship Id="rId22" Type="http://schemas.openxmlformats.org/officeDocument/2006/relationships/hyperlink" Target="https://developer.android.com/reference/android/os/Message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kulkarni</dc:creator>
  <cp:keywords/>
  <dc:description/>
  <cp:lastModifiedBy>vinay kulkarni</cp:lastModifiedBy>
  <cp:revision>1</cp:revision>
  <dcterms:created xsi:type="dcterms:W3CDTF">2020-01-13T05:46:00Z</dcterms:created>
  <dcterms:modified xsi:type="dcterms:W3CDTF">2020-01-13T06:50:00Z</dcterms:modified>
</cp:coreProperties>
</file>