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10ED1D" w14:textId="77777777" w:rsidR="005705E9" w:rsidRDefault="00000000">
      <w:pPr>
        <w:jc w:val="center"/>
      </w:pPr>
      <w:r>
        <w:rPr>
          <w:b/>
          <w:sz w:val="60"/>
        </w:rPr>
        <w:t>BLUEPEAK</w:t>
      </w:r>
    </w:p>
    <w:p w14:paraId="346544EE" w14:textId="77777777" w:rsidR="005705E9" w:rsidRDefault="00000000">
      <w:pPr>
        <w:jc w:val="center"/>
      </w:pPr>
      <w:r>
        <w:rPr>
          <w:b/>
          <w:sz w:val="44"/>
        </w:rPr>
        <w:t>Technical Document</w:t>
      </w:r>
    </w:p>
    <w:p w14:paraId="2C123EAC" w14:textId="77777777" w:rsidR="005705E9" w:rsidRDefault="00000000">
      <w:pPr>
        <w:jc w:val="center"/>
      </w:pPr>
      <w:r>
        <w:rPr>
          <w:sz w:val="32"/>
        </w:rPr>
        <w:t>Proposed Solution and Implementation Approach</w:t>
      </w:r>
    </w:p>
    <w:p w14:paraId="52FB08A7" w14:textId="77777777" w:rsidR="005705E9" w:rsidRDefault="005705E9"/>
    <w:p w14:paraId="0387C30B" w14:textId="77777777" w:rsidR="005705E9" w:rsidRDefault="00000000">
      <w:pPr>
        <w:jc w:val="center"/>
      </w:pPr>
      <w:r>
        <w:rPr>
          <w:b/>
          <w:sz w:val="26"/>
        </w:rPr>
        <w:t>AWS Cloud Architecture</w:t>
      </w:r>
    </w:p>
    <w:p w14:paraId="0B62C2EE" w14:textId="77777777" w:rsidR="005705E9" w:rsidRDefault="00000000">
      <w:r>
        <w:br w:type="page"/>
      </w:r>
    </w:p>
    <w:p w14:paraId="66DCD756" w14:textId="77777777" w:rsidR="005705E9" w:rsidRDefault="00000000">
      <w:pPr>
        <w:pStyle w:val="Heading1"/>
      </w:pPr>
      <w:r>
        <w:lastRenderedPageBreak/>
        <w:t>Document Control</w:t>
      </w:r>
    </w:p>
    <w:tbl>
      <w:tblPr>
        <w:tblStyle w:val="TableGrid"/>
        <w:tblW w:w="0" w:type="auto"/>
        <w:jc w:val="center"/>
        <w:tblLook w:val="04A0" w:firstRow="1" w:lastRow="0" w:firstColumn="1" w:lastColumn="0" w:noHBand="0" w:noVBand="1"/>
      </w:tblPr>
      <w:tblGrid>
        <w:gridCol w:w="5040"/>
        <w:gridCol w:w="5040"/>
      </w:tblGrid>
      <w:tr w:rsidR="005705E9" w14:paraId="019E71AB" w14:textId="77777777">
        <w:trPr>
          <w:jc w:val="center"/>
        </w:trPr>
        <w:tc>
          <w:tcPr>
            <w:tcW w:w="5040" w:type="dxa"/>
            <w:vAlign w:val="center"/>
          </w:tcPr>
          <w:p w14:paraId="413DE4E5" w14:textId="77777777" w:rsidR="005705E9" w:rsidRDefault="00000000">
            <w:r>
              <w:rPr>
                <w:b/>
                <w:sz w:val="18"/>
              </w:rPr>
              <w:t>Item</w:t>
            </w:r>
          </w:p>
        </w:tc>
        <w:tc>
          <w:tcPr>
            <w:tcW w:w="5040" w:type="dxa"/>
            <w:vAlign w:val="center"/>
          </w:tcPr>
          <w:p w14:paraId="7E82F92F" w14:textId="77777777" w:rsidR="005705E9" w:rsidRDefault="00000000">
            <w:r>
              <w:rPr>
                <w:b/>
                <w:sz w:val="18"/>
              </w:rPr>
              <w:t>Details</w:t>
            </w:r>
          </w:p>
        </w:tc>
      </w:tr>
      <w:tr w:rsidR="005705E9" w14:paraId="3DE128E9" w14:textId="77777777">
        <w:trPr>
          <w:jc w:val="center"/>
        </w:trPr>
        <w:tc>
          <w:tcPr>
            <w:tcW w:w="5040" w:type="dxa"/>
          </w:tcPr>
          <w:p w14:paraId="367B6EAF" w14:textId="77777777" w:rsidR="005705E9" w:rsidRDefault="00000000">
            <w:r>
              <w:rPr>
                <w:sz w:val="18"/>
              </w:rPr>
              <w:t>Document Title</w:t>
            </w:r>
          </w:p>
        </w:tc>
        <w:tc>
          <w:tcPr>
            <w:tcW w:w="5040" w:type="dxa"/>
          </w:tcPr>
          <w:p w14:paraId="385206F1" w14:textId="77777777" w:rsidR="005705E9" w:rsidRDefault="00000000">
            <w:r>
              <w:rPr>
                <w:sz w:val="18"/>
              </w:rPr>
              <w:t>BluePeak — Technical Document: Proposed Solution and Implementation Approach</w:t>
            </w:r>
          </w:p>
        </w:tc>
      </w:tr>
      <w:tr w:rsidR="005705E9" w14:paraId="0D37D017" w14:textId="77777777">
        <w:trPr>
          <w:jc w:val="center"/>
        </w:trPr>
        <w:tc>
          <w:tcPr>
            <w:tcW w:w="5040" w:type="dxa"/>
          </w:tcPr>
          <w:p w14:paraId="01EB58ED" w14:textId="77777777" w:rsidR="005705E9" w:rsidRDefault="00000000">
            <w:r>
              <w:rPr>
                <w:sz w:val="18"/>
              </w:rPr>
              <w:t>Solution Platform</w:t>
            </w:r>
          </w:p>
        </w:tc>
        <w:tc>
          <w:tcPr>
            <w:tcW w:w="5040" w:type="dxa"/>
          </w:tcPr>
          <w:p w14:paraId="3CBF2D40" w14:textId="77777777" w:rsidR="005705E9" w:rsidRDefault="00000000">
            <w:r>
              <w:rPr>
                <w:sz w:val="18"/>
              </w:rPr>
              <w:t>Amazon Web Services (AWS)</w:t>
            </w:r>
          </w:p>
        </w:tc>
      </w:tr>
      <w:tr w:rsidR="005705E9" w14:paraId="196532B5" w14:textId="77777777">
        <w:trPr>
          <w:jc w:val="center"/>
        </w:trPr>
        <w:tc>
          <w:tcPr>
            <w:tcW w:w="5040" w:type="dxa"/>
          </w:tcPr>
          <w:p w14:paraId="3136B2AF" w14:textId="77777777" w:rsidR="005705E9" w:rsidRDefault="00000000">
            <w:r>
              <w:rPr>
                <w:sz w:val="18"/>
              </w:rPr>
              <w:t>Application Platform</w:t>
            </w:r>
          </w:p>
        </w:tc>
        <w:tc>
          <w:tcPr>
            <w:tcW w:w="5040" w:type="dxa"/>
          </w:tcPr>
          <w:p w14:paraId="1A71C37C" w14:textId="77777777" w:rsidR="005705E9" w:rsidRDefault="00000000">
            <w:r>
              <w:rPr>
                <w:sz w:val="18"/>
              </w:rPr>
              <w:t>Amazon ECS with AWS Fargate</w:t>
            </w:r>
          </w:p>
        </w:tc>
      </w:tr>
      <w:tr w:rsidR="005705E9" w14:paraId="6589BD20" w14:textId="77777777">
        <w:trPr>
          <w:jc w:val="center"/>
        </w:trPr>
        <w:tc>
          <w:tcPr>
            <w:tcW w:w="5040" w:type="dxa"/>
          </w:tcPr>
          <w:p w14:paraId="5A57083E" w14:textId="77777777" w:rsidR="005705E9" w:rsidRDefault="00000000">
            <w:r>
              <w:rPr>
                <w:sz w:val="18"/>
              </w:rPr>
              <w:t>Database</w:t>
            </w:r>
          </w:p>
        </w:tc>
        <w:tc>
          <w:tcPr>
            <w:tcW w:w="5040" w:type="dxa"/>
          </w:tcPr>
          <w:p w14:paraId="57E41F18" w14:textId="77777777" w:rsidR="005705E9" w:rsidRDefault="00000000">
            <w:r>
              <w:rPr>
                <w:sz w:val="18"/>
              </w:rPr>
              <w:t>Amazon RDS for PostgreSQL</w:t>
            </w:r>
          </w:p>
        </w:tc>
      </w:tr>
      <w:tr w:rsidR="005705E9" w14:paraId="0DAE2407" w14:textId="77777777">
        <w:trPr>
          <w:jc w:val="center"/>
        </w:trPr>
        <w:tc>
          <w:tcPr>
            <w:tcW w:w="5040" w:type="dxa"/>
          </w:tcPr>
          <w:p w14:paraId="7029538E" w14:textId="77777777" w:rsidR="005705E9" w:rsidRDefault="00000000">
            <w:r>
              <w:rPr>
                <w:sz w:val="18"/>
              </w:rPr>
              <w:t>Network</w:t>
            </w:r>
          </w:p>
        </w:tc>
        <w:tc>
          <w:tcPr>
            <w:tcW w:w="5040" w:type="dxa"/>
          </w:tcPr>
          <w:p w14:paraId="7C77741B" w14:textId="77777777" w:rsidR="005705E9" w:rsidRDefault="00000000">
            <w:r>
              <w:rPr>
                <w:sz w:val="18"/>
              </w:rPr>
              <w:t>Amazon VPC — 10.20.0.0/16</w:t>
            </w:r>
          </w:p>
        </w:tc>
      </w:tr>
      <w:tr w:rsidR="005705E9" w14:paraId="4523CD42" w14:textId="77777777">
        <w:trPr>
          <w:jc w:val="center"/>
        </w:trPr>
        <w:tc>
          <w:tcPr>
            <w:tcW w:w="5040" w:type="dxa"/>
          </w:tcPr>
          <w:p w14:paraId="6CA8C987" w14:textId="77777777" w:rsidR="005705E9" w:rsidRDefault="00000000">
            <w:r>
              <w:rPr>
                <w:sz w:val="18"/>
              </w:rPr>
              <w:t>Architecture Pattern</w:t>
            </w:r>
          </w:p>
        </w:tc>
        <w:tc>
          <w:tcPr>
            <w:tcW w:w="5040" w:type="dxa"/>
          </w:tcPr>
          <w:p w14:paraId="22482799" w14:textId="77777777" w:rsidR="005705E9" w:rsidRDefault="00000000">
            <w:r>
              <w:rPr>
                <w:sz w:val="18"/>
              </w:rPr>
              <w:t>Multi-tier, containerized application architecture</w:t>
            </w:r>
          </w:p>
        </w:tc>
      </w:tr>
      <w:tr w:rsidR="005705E9" w14:paraId="406DF323" w14:textId="77777777">
        <w:trPr>
          <w:jc w:val="center"/>
        </w:trPr>
        <w:tc>
          <w:tcPr>
            <w:tcW w:w="5040" w:type="dxa"/>
          </w:tcPr>
          <w:p w14:paraId="09862B0E" w14:textId="77777777" w:rsidR="005705E9" w:rsidRDefault="00000000">
            <w:r>
              <w:rPr>
                <w:sz w:val="18"/>
              </w:rPr>
              <w:t>Primary Objective</w:t>
            </w:r>
          </w:p>
        </w:tc>
        <w:tc>
          <w:tcPr>
            <w:tcW w:w="5040" w:type="dxa"/>
          </w:tcPr>
          <w:p w14:paraId="7B2E75E6" w14:textId="77777777" w:rsidR="005705E9" w:rsidRDefault="00000000">
            <w:r>
              <w:rPr>
                <w:sz w:val="18"/>
              </w:rPr>
              <w:t>Secure, scalable, monitored, and cost-conscious application hosting</w:t>
            </w:r>
          </w:p>
        </w:tc>
      </w:tr>
      <w:tr w:rsidR="005705E9" w14:paraId="2B35282F" w14:textId="77777777">
        <w:trPr>
          <w:jc w:val="center"/>
        </w:trPr>
        <w:tc>
          <w:tcPr>
            <w:tcW w:w="5040" w:type="dxa"/>
          </w:tcPr>
          <w:p w14:paraId="551565D9" w14:textId="77777777" w:rsidR="005705E9" w:rsidRDefault="00000000">
            <w:r>
              <w:rPr>
                <w:sz w:val="18"/>
              </w:rPr>
              <w:t>Document Version</w:t>
            </w:r>
          </w:p>
        </w:tc>
        <w:tc>
          <w:tcPr>
            <w:tcW w:w="5040" w:type="dxa"/>
          </w:tcPr>
          <w:p w14:paraId="30F11165" w14:textId="77777777" w:rsidR="005705E9" w:rsidRDefault="00000000">
            <w:r>
              <w:rPr>
                <w:sz w:val="18"/>
              </w:rPr>
              <w:t>1.0</w:t>
            </w:r>
          </w:p>
        </w:tc>
      </w:tr>
      <w:tr w:rsidR="005705E9" w14:paraId="1663A79C" w14:textId="77777777">
        <w:trPr>
          <w:jc w:val="center"/>
        </w:trPr>
        <w:tc>
          <w:tcPr>
            <w:tcW w:w="5040" w:type="dxa"/>
          </w:tcPr>
          <w:p w14:paraId="31535A68" w14:textId="77777777" w:rsidR="005705E9" w:rsidRDefault="00000000">
            <w:r>
              <w:rPr>
                <w:sz w:val="18"/>
              </w:rPr>
              <w:t>Date</w:t>
            </w:r>
          </w:p>
        </w:tc>
        <w:tc>
          <w:tcPr>
            <w:tcW w:w="5040" w:type="dxa"/>
          </w:tcPr>
          <w:p w14:paraId="65C01E9F" w14:textId="6EC70D98" w:rsidR="005705E9" w:rsidRDefault="00000000">
            <w:r>
              <w:rPr>
                <w:sz w:val="18"/>
              </w:rPr>
              <w:t>2</w:t>
            </w:r>
            <w:r w:rsidR="00F53553">
              <w:rPr>
                <w:sz w:val="18"/>
              </w:rPr>
              <w:t>7</w:t>
            </w:r>
            <w:r>
              <w:rPr>
                <w:sz w:val="18"/>
              </w:rPr>
              <w:t xml:space="preserve"> July 2026</w:t>
            </w:r>
          </w:p>
        </w:tc>
      </w:tr>
    </w:tbl>
    <w:p w14:paraId="0821CA17" w14:textId="77777777" w:rsidR="005705E9" w:rsidRDefault="005705E9"/>
    <w:p w14:paraId="13529399" w14:textId="06D14B07" w:rsidR="005705E9" w:rsidRDefault="00000000">
      <w:pPr>
        <w:pStyle w:val="Heading1"/>
      </w:pPr>
      <w:r>
        <w:t>1. Summary</w:t>
      </w:r>
    </w:p>
    <w:p w14:paraId="61F513BF" w14:textId="77777777" w:rsidR="005705E9" w:rsidRDefault="00000000">
      <w:r>
        <w:t>This document describes the proposed AWS cloud architecture and implementation approach for the BluePeak application. The solution is designed to provide a secure, scalable, operationally manageable, and cost-conscious environment for hosting a containerized web application.</w:t>
      </w:r>
    </w:p>
    <w:p w14:paraId="120364F3" w14:textId="77777777" w:rsidR="005705E9" w:rsidRDefault="00000000">
      <w:r>
        <w:t>The proposed architecture uses AWS managed services to reduce infrastructure management overhead while providing appropriate security, scalability, monitoring, and resilience. The application is deployed using Amazon ECS with AWS Fargate. Incoming application traffic is protected by AWS WAF and distributed through an internet-facing Application Load Balancer (ALB). Application workloads run in private subnets across two Availability Zones, while PostgreSQL is hosted using Amazon RDS in private database subnets.</w:t>
      </w:r>
    </w:p>
    <w:p w14:paraId="27447A99" w14:textId="77777777" w:rsidR="005705E9" w:rsidRDefault="00000000">
      <w:r>
        <w:t>A single NAT Gateway provides outbound internet connectivity for private application workloads. Supporting services including Amazon ECR, AWS Secrets Manager, Amazon CloudWatch, Amazon SNS, and AWS KMS provide container image management, secret storage, monitoring, alerting, and encryption capabilities.</w:t>
      </w:r>
    </w:p>
    <w:p w14:paraId="091FFB87" w14:textId="77777777" w:rsidR="005705E9" w:rsidRDefault="00000000">
      <w:pPr>
        <w:pStyle w:val="Heading1"/>
      </w:pPr>
      <w:r>
        <w:t>2. Objectives</w:t>
      </w:r>
    </w:p>
    <w:p w14:paraId="2B012982" w14:textId="77777777" w:rsidR="005705E9" w:rsidRDefault="00000000">
      <w:pPr>
        <w:pStyle w:val="ListBullet"/>
      </w:pPr>
      <w:r>
        <w:t>Deploy the application using a containerized architecture.</w:t>
      </w:r>
    </w:p>
    <w:p w14:paraId="66A2344B" w14:textId="77777777" w:rsidR="005705E9" w:rsidRDefault="00000000">
      <w:pPr>
        <w:pStyle w:val="ListBullet"/>
      </w:pPr>
      <w:r>
        <w:t>Provide secure public access to the application.</w:t>
      </w:r>
    </w:p>
    <w:p w14:paraId="77BD19CD" w14:textId="77777777" w:rsidR="005705E9" w:rsidRDefault="00000000">
      <w:pPr>
        <w:pStyle w:val="ListBullet"/>
      </w:pPr>
      <w:r>
        <w:t>Protect the application from common web-based attacks.</w:t>
      </w:r>
    </w:p>
    <w:p w14:paraId="2C93D7A4" w14:textId="77777777" w:rsidR="005705E9" w:rsidRDefault="00000000">
      <w:pPr>
        <w:pStyle w:val="ListBullet"/>
      </w:pPr>
      <w:r>
        <w:t>Keep application and database workloads isolated from direct internet access.</w:t>
      </w:r>
    </w:p>
    <w:p w14:paraId="3EC48652" w14:textId="77777777" w:rsidR="005705E9" w:rsidRDefault="00000000">
      <w:pPr>
        <w:pStyle w:val="ListBullet"/>
      </w:pPr>
      <w:r>
        <w:t>Support application scaling based on workload demand.</w:t>
      </w:r>
    </w:p>
    <w:p w14:paraId="1461C62B" w14:textId="77777777" w:rsidR="005705E9" w:rsidRDefault="00000000">
      <w:pPr>
        <w:pStyle w:val="ListBullet"/>
      </w:pPr>
      <w:r>
        <w:t>Distribute application workloads across multiple Availability Zones.</w:t>
      </w:r>
    </w:p>
    <w:p w14:paraId="05FC12F3" w14:textId="77777777" w:rsidR="005705E9" w:rsidRDefault="00000000">
      <w:pPr>
        <w:pStyle w:val="ListBullet"/>
      </w:pPr>
      <w:r>
        <w:t>Provide secure database connectivity.</w:t>
      </w:r>
    </w:p>
    <w:p w14:paraId="326FB804" w14:textId="77777777" w:rsidR="005705E9" w:rsidRDefault="00000000">
      <w:pPr>
        <w:pStyle w:val="ListBullet"/>
      </w:pPr>
      <w:r>
        <w:t>Secure sensitive credentials and configuration values.</w:t>
      </w:r>
    </w:p>
    <w:p w14:paraId="02F32CBA" w14:textId="77777777" w:rsidR="005705E9" w:rsidRDefault="00000000">
      <w:pPr>
        <w:pStyle w:val="ListBullet"/>
      </w:pPr>
      <w:r>
        <w:t>Provide centralized logging and monitoring.</w:t>
      </w:r>
    </w:p>
    <w:p w14:paraId="460782AF" w14:textId="77777777" w:rsidR="005705E9" w:rsidRDefault="00000000">
      <w:pPr>
        <w:pStyle w:val="ListBullet"/>
      </w:pPr>
      <w:r>
        <w:t>Provide operational alerting for infrastructure and application events.</w:t>
      </w:r>
    </w:p>
    <w:p w14:paraId="292D4660" w14:textId="77777777" w:rsidR="005705E9" w:rsidRDefault="00000000">
      <w:pPr>
        <w:pStyle w:val="ListBullet"/>
      </w:pPr>
      <w:r>
        <w:t>Encrypt sensitive data at rest.</w:t>
      </w:r>
    </w:p>
    <w:p w14:paraId="48F19057" w14:textId="77777777" w:rsidR="005705E9" w:rsidRDefault="00000000">
      <w:pPr>
        <w:pStyle w:val="ListBullet"/>
      </w:pPr>
      <w:r>
        <w:t>Minimize infrastructure management by using AWS managed services.</w:t>
      </w:r>
    </w:p>
    <w:p w14:paraId="763B2DAC" w14:textId="77777777" w:rsidR="005705E9" w:rsidRDefault="00000000">
      <w:pPr>
        <w:pStyle w:val="ListBullet"/>
      </w:pPr>
      <w:r>
        <w:t>Optimize infrastructure cost while maintaining an appropriate level of reliability.</w:t>
      </w:r>
    </w:p>
    <w:p w14:paraId="5754180B" w14:textId="2637F175" w:rsidR="005705E9" w:rsidRDefault="00000000" w:rsidP="00F53553">
      <w:pPr>
        <w:pStyle w:val="Heading1"/>
        <w:tabs>
          <w:tab w:val="left" w:pos="7260"/>
        </w:tabs>
      </w:pPr>
      <w:r>
        <w:lastRenderedPageBreak/>
        <w:t>3. Proposed Solution Overview</w:t>
      </w:r>
      <w:r w:rsidR="00F53553">
        <w:tab/>
      </w:r>
    </w:p>
    <w:p w14:paraId="502B41E0" w14:textId="77777777" w:rsidR="005705E9" w:rsidRDefault="00000000">
      <w:r>
        <w:t>The proposed solution is based on a multi-tier AWS architecture deployed inside a dedicated Amazon VPC. The architecture separates internet-facing components, application workloads, and database workloads into distinct network tiers.</w:t>
      </w:r>
    </w:p>
    <w:p w14:paraId="268B0D16" w14:textId="77777777" w:rsidR="005705E9" w:rsidRDefault="00000000">
      <w:r>
        <w:t>The major components are:</w:t>
      </w:r>
    </w:p>
    <w:p w14:paraId="3F81CF3F" w14:textId="77777777" w:rsidR="005705E9" w:rsidRDefault="00000000">
      <w:pPr>
        <w:pStyle w:val="ListBullet"/>
      </w:pPr>
      <w:r>
        <w:t>Internet Users</w:t>
      </w:r>
    </w:p>
    <w:p w14:paraId="71F87DF3" w14:textId="77777777" w:rsidR="005705E9" w:rsidRDefault="00000000">
      <w:pPr>
        <w:pStyle w:val="ListBullet"/>
      </w:pPr>
      <w:r>
        <w:t>AWS WAF</w:t>
      </w:r>
    </w:p>
    <w:p w14:paraId="6504B9DA" w14:textId="77777777" w:rsidR="005705E9" w:rsidRDefault="00000000">
      <w:pPr>
        <w:pStyle w:val="ListBullet"/>
      </w:pPr>
      <w:r>
        <w:t>Internet-facing Application Load Balancer</w:t>
      </w:r>
    </w:p>
    <w:p w14:paraId="015AD3AA" w14:textId="77777777" w:rsidR="005705E9" w:rsidRDefault="00000000">
      <w:pPr>
        <w:pStyle w:val="ListBullet"/>
      </w:pPr>
      <w:r>
        <w:t>Public Subnets</w:t>
      </w:r>
    </w:p>
    <w:p w14:paraId="1476D0B7" w14:textId="77777777" w:rsidR="005705E9" w:rsidRDefault="00000000">
      <w:pPr>
        <w:pStyle w:val="ListBullet"/>
      </w:pPr>
      <w:r>
        <w:t>NAT Gateway</w:t>
      </w:r>
    </w:p>
    <w:p w14:paraId="2D31B98D" w14:textId="77777777" w:rsidR="005705E9" w:rsidRDefault="00000000">
      <w:pPr>
        <w:pStyle w:val="ListBullet"/>
      </w:pPr>
      <w:r>
        <w:t>Private Application Subnets</w:t>
      </w:r>
    </w:p>
    <w:p w14:paraId="67A8169F" w14:textId="77777777" w:rsidR="005705E9" w:rsidRDefault="00000000">
      <w:pPr>
        <w:pStyle w:val="ListBullet"/>
      </w:pPr>
      <w:r>
        <w:t>Amazon ECS with AWS Fargate</w:t>
      </w:r>
    </w:p>
    <w:p w14:paraId="3678C364" w14:textId="77777777" w:rsidR="005705E9" w:rsidRDefault="00000000">
      <w:pPr>
        <w:pStyle w:val="ListBullet"/>
      </w:pPr>
      <w:r>
        <w:t>Private Database Subnets</w:t>
      </w:r>
    </w:p>
    <w:p w14:paraId="51ECAB98" w14:textId="77777777" w:rsidR="005705E9" w:rsidRDefault="00000000">
      <w:pPr>
        <w:pStyle w:val="ListBullet"/>
      </w:pPr>
      <w:r>
        <w:t>Amazon RDS for PostgreSQL</w:t>
      </w:r>
    </w:p>
    <w:p w14:paraId="7F7FBF01" w14:textId="77777777" w:rsidR="005705E9" w:rsidRDefault="00000000">
      <w:pPr>
        <w:pStyle w:val="ListBullet"/>
      </w:pPr>
      <w:r>
        <w:t>Amazon ECR</w:t>
      </w:r>
    </w:p>
    <w:p w14:paraId="62CF92EE" w14:textId="77777777" w:rsidR="005705E9" w:rsidRDefault="00000000">
      <w:pPr>
        <w:pStyle w:val="ListBullet"/>
      </w:pPr>
      <w:r>
        <w:t>AWS Secrets Manager</w:t>
      </w:r>
    </w:p>
    <w:p w14:paraId="5044A12E" w14:textId="77777777" w:rsidR="005705E9" w:rsidRDefault="00000000">
      <w:pPr>
        <w:pStyle w:val="ListBullet"/>
      </w:pPr>
      <w:r>
        <w:t>Amazon CloudWatch</w:t>
      </w:r>
    </w:p>
    <w:p w14:paraId="73E8510D" w14:textId="77777777" w:rsidR="005705E9" w:rsidRDefault="00000000">
      <w:pPr>
        <w:pStyle w:val="ListBullet"/>
      </w:pPr>
      <w:r>
        <w:t>Amazon SNS</w:t>
      </w:r>
    </w:p>
    <w:p w14:paraId="327A5CC7" w14:textId="77777777" w:rsidR="005705E9" w:rsidRDefault="00000000">
      <w:pPr>
        <w:pStyle w:val="ListBullet"/>
      </w:pPr>
      <w:r>
        <w:t>AWS KMS</w:t>
      </w:r>
    </w:p>
    <w:p w14:paraId="1B461E47" w14:textId="77777777" w:rsidR="005705E9" w:rsidRDefault="00000000">
      <w:r>
        <w:t>High-level request and application flow:</w:t>
      </w:r>
    </w:p>
    <w:p w14:paraId="6C04576B" w14:textId="77777777" w:rsidR="005705E9" w:rsidRDefault="00000000">
      <w:pPr>
        <w:spacing w:before="60" w:after="100"/>
        <w:ind w:left="360"/>
      </w:pPr>
      <w:r>
        <w:rPr>
          <w:rFonts w:ascii="Consolas" w:hAnsi="Consolas"/>
          <w:sz w:val="18"/>
        </w:rPr>
        <w:t>Internet Users</w:t>
      </w:r>
      <w:r>
        <w:rPr>
          <w:rFonts w:ascii="Consolas" w:hAnsi="Consolas"/>
          <w:sz w:val="18"/>
        </w:rPr>
        <w:br/>
        <w:t xml:space="preserve">      │</w:t>
      </w:r>
      <w:r>
        <w:rPr>
          <w:rFonts w:ascii="Consolas" w:hAnsi="Consolas"/>
          <w:sz w:val="18"/>
        </w:rPr>
        <w:br/>
        <w:t xml:space="preserve">      ▼</w:t>
      </w:r>
      <w:r>
        <w:rPr>
          <w:rFonts w:ascii="Consolas" w:hAnsi="Consolas"/>
          <w:sz w:val="18"/>
        </w:rPr>
        <w:br/>
        <w:t xml:space="preserve">   AWS WAF</w:t>
      </w:r>
      <w:r>
        <w:rPr>
          <w:rFonts w:ascii="Consolas" w:hAnsi="Consolas"/>
          <w:sz w:val="18"/>
        </w:rPr>
        <w:br/>
        <w:t xml:space="preserve">      │</w:t>
      </w:r>
      <w:r>
        <w:rPr>
          <w:rFonts w:ascii="Consolas" w:hAnsi="Consolas"/>
          <w:sz w:val="18"/>
        </w:rPr>
        <w:br/>
        <w:t xml:space="preserve">      ▼</w:t>
      </w:r>
      <w:r>
        <w:rPr>
          <w:rFonts w:ascii="Consolas" w:hAnsi="Consolas"/>
          <w:sz w:val="18"/>
        </w:rPr>
        <w:br/>
        <w:t>Internet-facing ALB</w:t>
      </w:r>
      <w:r>
        <w:rPr>
          <w:rFonts w:ascii="Consolas" w:hAnsi="Consolas"/>
          <w:sz w:val="18"/>
        </w:rPr>
        <w:br/>
        <w:t xml:space="preserve">      │</w:t>
      </w:r>
      <w:r>
        <w:rPr>
          <w:rFonts w:ascii="Consolas" w:hAnsi="Consolas"/>
          <w:sz w:val="18"/>
        </w:rPr>
        <w:br/>
        <w:t xml:space="preserve">      ▼</w:t>
      </w:r>
      <w:r>
        <w:rPr>
          <w:rFonts w:ascii="Consolas" w:hAnsi="Consolas"/>
          <w:sz w:val="18"/>
        </w:rPr>
        <w:br/>
        <w:t>Private ECS Fargate Tasks</w:t>
      </w:r>
      <w:r>
        <w:rPr>
          <w:rFonts w:ascii="Consolas" w:hAnsi="Consolas"/>
          <w:sz w:val="18"/>
        </w:rPr>
        <w:br/>
        <w:t xml:space="preserve">      │</w:t>
      </w:r>
      <w:r>
        <w:rPr>
          <w:rFonts w:ascii="Consolas" w:hAnsi="Consolas"/>
          <w:sz w:val="18"/>
        </w:rPr>
        <w:br/>
        <w:t xml:space="preserve">      ├──────────────► RDS PostgreSQL</w:t>
      </w:r>
      <w:r>
        <w:rPr>
          <w:rFonts w:ascii="Consolas" w:hAnsi="Consolas"/>
          <w:sz w:val="18"/>
        </w:rPr>
        <w:br/>
        <w:t xml:space="preserve">      │</w:t>
      </w:r>
      <w:r>
        <w:rPr>
          <w:rFonts w:ascii="Consolas" w:hAnsi="Consolas"/>
          <w:sz w:val="18"/>
        </w:rPr>
        <w:br/>
        <w:t xml:space="preserve">      ▼</w:t>
      </w:r>
      <w:r>
        <w:rPr>
          <w:rFonts w:ascii="Consolas" w:hAnsi="Consolas"/>
          <w:sz w:val="18"/>
        </w:rPr>
        <w:br/>
        <w:t>NAT Gateway</w:t>
      </w:r>
      <w:r>
        <w:rPr>
          <w:rFonts w:ascii="Consolas" w:hAnsi="Consolas"/>
          <w:sz w:val="18"/>
        </w:rPr>
        <w:br/>
        <w:t xml:space="preserve">      │</w:t>
      </w:r>
      <w:r>
        <w:rPr>
          <w:rFonts w:ascii="Consolas" w:hAnsi="Consolas"/>
          <w:sz w:val="18"/>
        </w:rPr>
        <w:br/>
        <w:t xml:space="preserve">      ▼</w:t>
      </w:r>
      <w:r>
        <w:rPr>
          <w:rFonts w:ascii="Consolas" w:hAnsi="Consolas"/>
          <w:sz w:val="18"/>
        </w:rPr>
        <w:br/>
        <w:t>Internet / AWS Services</w:t>
      </w:r>
    </w:p>
    <w:p w14:paraId="7D9A849A" w14:textId="77777777" w:rsidR="005705E9" w:rsidRDefault="00000000">
      <w:pPr>
        <w:pStyle w:val="Heading1"/>
      </w:pPr>
      <w:r>
        <w:t>4. AWS Infrastructure Architecture</w:t>
      </w:r>
    </w:p>
    <w:p w14:paraId="2BDDF4F8" w14:textId="77777777" w:rsidR="005705E9" w:rsidRDefault="00000000">
      <w:pPr>
        <w:pStyle w:val="Heading2"/>
      </w:pPr>
      <w:r>
        <w:t>4.1 Amazon VPC</w:t>
      </w:r>
    </w:p>
    <w:p w14:paraId="7D0B8CA8" w14:textId="77777777" w:rsidR="005705E9" w:rsidRDefault="00000000">
      <w:r>
        <w:t>A dedicated Amazon VPC is used to isolate the BluePeak application infrastructure. The proposed VPC uses the CIDR range 10.20.0.0/16 and is divided into public, private application, and private database subnet tiers.</w:t>
      </w:r>
    </w:p>
    <w:p w14:paraId="36CE89B3" w14:textId="77777777" w:rsidR="005705E9" w:rsidRDefault="005705E9"/>
    <w:p w14:paraId="2C856BA6" w14:textId="77777777" w:rsidR="005705E9" w:rsidRDefault="00000000">
      <w:pPr>
        <w:pStyle w:val="Heading2"/>
      </w:pPr>
      <w:r>
        <w:t>4.2 Availability Zones</w:t>
      </w:r>
    </w:p>
    <w:p w14:paraId="157F8E0F" w14:textId="77777777" w:rsidR="005705E9" w:rsidRDefault="00000000">
      <w:r>
        <w:t>The application tier is designed to span two Availability Zones. ECS Fargate tasks are distributed across the two zones to improve application resilience and reduce dependence on a single Availability Zone.</w:t>
      </w:r>
    </w:p>
    <w:p w14:paraId="59798541" w14:textId="77777777" w:rsidR="005705E9" w:rsidRDefault="00000000">
      <w:pPr>
        <w:spacing w:before="60" w:after="100"/>
        <w:ind w:left="360"/>
      </w:pPr>
      <w:r>
        <w:rPr>
          <w:rFonts w:ascii="Consolas" w:hAnsi="Consolas"/>
          <w:sz w:val="18"/>
        </w:rPr>
        <w:t>AWS Region</w:t>
      </w:r>
      <w:r>
        <w:rPr>
          <w:rFonts w:ascii="Consolas" w:hAnsi="Consolas"/>
          <w:sz w:val="18"/>
        </w:rPr>
        <w:br/>
        <w:t xml:space="preserve">  ├── AZ-a</w:t>
      </w:r>
      <w:r>
        <w:rPr>
          <w:rFonts w:ascii="Consolas" w:hAnsi="Consolas"/>
          <w:sz w:val="18"/>
        </w:rPr>
        <w:br/>
        <w:t xml:space="preserve">  │    ├── Public Subnet</w:t>
      </w:r>
      <w:r>
        <w:rPr>
          <w:rFonts w:ascii="Consolas" w:hAnsi="Consolas"/>
          <w:sz w:val="18"/>
        </w:rPr>
        <w:br/>
        <w:t xml:space="preserve">  │    └── Private App Subnet → ECS Fargate Task</w:t>
      </w:r>
      <w:r>
        <w:rPr>
          <w:rFonts w:ascii="Consolas" w:hAnsi="Consolas"/>
          <w:sz w:val="18"/>
        </w:rPr>
        <w:br/>
        <w:t xml:space="preserve">  │</w:t>
      </w:r>
      <w:r>
        <w:rPr>
          <w:rFonts w:ascii="Consolas" w:hAnsi="Consolas"/>
          <w:sz w:val="18"/>
        </w:rPr>
        <w:br/>
        <w:t xml:space="preserve">  └── AZ-b</w:t>
      </w:r>
      <w:r>
        <w:rPr>
          <w:rFonts w:ascii="Consolas" w:hAnsi="Consolas"/>
          <w:sz w:val="18"/>
        </w:rPr>
        <w:br/>
        <w:t xml:space="preserve">       ├── Public Subnet</w:t>
      </w:r>
      <w:r>
        <w:rPr>
          <w:rFonts w:ascii="Consolas" w:hAnsi="Consolas"/>
          <w:sz w:val="18"/>
        </w:rPr>
        <w:br/>
        <w:t xml:space="preserve">       └── Private App Subnet → ECS Fargate Task</w:t>
      </w:r>
      <w:r>
        <w:rPr>
          <w:rFonts w:ascii="Consolas" w:hAnsi="Consolas"/>
          <w:sz w:val="18"/>
        </w:rPr>
        <w:br/>
      </w:r>
      <w:r>
        <w:rPr>
          <w:rFonts w:ascii="Consolas" w:hAnsi="Consolas"/>
          <w:sz w:val="18"/>
        </w:rPr>
        <w:br/>
        <w:t>Private DB Tier → RDS PostgreSQL</w:t>
      </w:r>
    </w:p>
    <w:p w14:paraId="25F9E41C" w14:textId="77777777" w:rsidR="005705E9" w:rsidRDefault="00000000">
      <w:pPr>
        <w:pStyle w:val="Heading1"/>
      </w:pPr>
      <w:r>
        <w:t>5. Public Tier</w:t>
      </w:r>
    </w:p>
    <w:p w14:paraId="7EB0C34F" w14:textId="77777777" w:rsidR="005705E9" w:rsidRDefault="00000000">
      <w:r>
        <w:t>The public tier contains resources that require controlled connectivity to the public internet. The primary components are the internet-facing Application Load Balancer and NAT Gateway.</w:t>
      </w:r>
    </w:p>
    <w:p w14:paraId="5E41B64B" w14:textId="77777777" w:rsidR="005705E9" w:rsidRDefault="00000000">
      <w:pPr>
        <w:pStyle w:val="Heading2"/>
      </w:pPr>
      <w:r>
        <w:t>5.1 Application Load Balancer</w:t>
      </w:r>
    </w:p>
    <w:p w14:paraId="19FB3A2F" w14:textId="77777777" w:rsidR="005705E9" w:rsidRDefault="00000000">
      <w:r>
        <w:t>An internet-facing Application Load Balancer provides the public entry point for the application. It receives incoming HTTP/HTTPS requests, performs target health checks, and distributes traffic to healthy ECS Fargate tasks running in private application subnets.</w:t>
      </w:r>
    </w:p>
    <w:p w14:paraId="55F3D5DE" w14:textId="77777777" w:rsidR="005705E9" w:rsidRDefault="00000000">
      <w:pPr>
        <w:pStyle w:val="ListBullet"/>
      </w:pPr>
      <w:r>
        <w:t>Receives incoming HTTP/HTTPS requests.</w:t>
      </w:r>
    </w:p>
    <w:p w14:paraId="066099B7" w14:textId="77777777" w:rsidR="005705E9" w:rsidRDefault="00000000">
      <w:pPr>
        <w:pStyle w:val="ListBullet"/>
      </w:pPr>
      <w:r>
        <w:t>Distributes traffic to healthy ECS Fargate tasks.</w:t>
      </w:r>
    </w:p>
    <w:p w14:paraId="42F5C2D1" w14:textId="77777777" w:rsidR="005705E9" w:rsidRDefault="00000000">
      <w:pPr>
        <w:pStyle w:val="ListBullet"/>
      </w:pPr>
      <w:r>
        <w:t>Performs application target health checks.</w:t>
      </w:r>
    </w:p>
    <w:p w14:paraId="693FB4C0" w14:textId="77777777" w:rsidR="005705E9" w:rsidRDefault="00000000">
      <w:pPr>
        <w:pStyle w:val="ListBullet"/>
      </w:pPr>
      <w:r>
        <w:t>Provides a single application endpoint.</w:t>
      </w:r>
    </w:p>
    <w:p w14:paraId="4C060802" w14:textId="77777777" w:rsidR="005705E9" w:rsidRDefault="00000000">
      <w:pPr>
        <w:pStyle w:val="ListBullet"/>
      </w:pPr>
      <w:r>
        <w:t>Integrates with AWS WAF.</w:t>
      </w:r>
    </w:p>
    <w:p w14:paraId="1E6E21E6" w14:textId="77777777" w:rsidR="005705E9" w:rsidRDefault="00000000">
      <w:pPr>
        <w:pStyle w:val="ListBullet"/>
      </w:pPr>
      <w:r>
        <w:t>Supports traffic distribution across Availability Zones.</w:t>
      </w:r>
    </w:p>
    <w:p w14:paraId="021740FC" w14:textId="77777777" w:rsidR="005705E9" w:rsidRDefault="00000000">
      <w:pPr>
        <w:pStyle w:val="Heading2"/>
      </w:pPr>
      <w:r>
        <w:t>5.2 AWS WAF</w:t>
      </w:r>
    </w:p>
    <w:p w14:paraId="5124C183" w14:textId="77777777" w:rsidR="005705E9" w:rsidRDefault="00000000">
      <w:r>
        <w:t>AWS WAF is positioned in front of the Application Load Balancer to provide an application-layer security control. The proposed configuration includes AWS Managed Rules and rate-based protection.</w:t>
      </w:r>
    </w:p>
    <w:p w14:paraId="0A20A0C0" w14:textId="77777777" w:rsidR="005705E9" w:rsidRDefault="00000000">
      <w:pPr>
        <w:pStyle w:val="ListBullet"/>
      </w:pPr>
      <w:r>
        <w:t>AWS Managed Rules.</w:t>
      </w:r>
    </w:p>
    <w:p w14:paraId="20C3AE48" w14:textId="77777777" w:rsidR="005705E9" w:rsidRDefault="00000000">
      <w:pPr>
        <w:pStyle w:val="ListBullet"/>
      </w:pPr>
      <w:r>
        <w:t>Rate-based rules.</w:t>
      </w:r>
    </w:p>
    <w:p w14:paraId="0E01D368" w14:textId="77777777" w:rsidR="005705E9" w:rsidRDefault="00000000">
      <w:pPr>
        <w:pStyle w:val="ListBullet"/>
      </w:pPr>
      <w:r>
        <w:t>Protection against common web attack patterns.</w:t>
      </w:r>
    </w:p>
    <w:p w14:paraId="7717E8B0" w14:textId="77777777" w:rsidR="005705E9" w:rsidRDefault="00000000">
      <w:pPr>
        <w:pStyle w:val="ListBullet"/>
      </w:pPr>
      <w:r>
        <w:t>Request filtering.</w:t>
      </w:r>
    </w:p>
    <w:p w14:paraId="6B4692B5" w14:textId="77777777" w:rsidR="005705E9" w:rsidRDefault="00000000">
      <w:pPr>
        <w:spacing w:before="60" w:after="100"/>
        <w:ind w:left="360"/>
      </w:pPr>
      <w:r>
        <w:rPr>
          <w:rFonts w:ascii="Consolas" w:hAnsi="Consolas"/>
          <w:sz w:val="18"/>
        </w:rPr>
        <w:t>Internet User → AWS WAF → Application Load Balancer → ECS Fargate</w:t>
      </w:r>
    </w:p>
    <w:p w14:paraId="0D7723D1" w14:textId="77777777" w:rsidR="005705E9" w:rsidRDefault="00000000">
      <w:pPr>
        <w:pStyle w:val="Heading1"/>
      </w:pPr>
      <w:r>
        <w:t>6. NAT Gateway and Outbound Connectivity</w:t>
      </w:r>
    </w:p>
    <w:p w14:paraId="2EA5B85B" w14:textId="77777777" w:rsidR="005705E9" w:rsidRDefault="00000000">
      <w:r>
        <w:t>The ECS Fargate tasks are deployed in private application subnets without direct public IP addresses. When private workloads require outbound internet access, traffic is routed through the NAT Gateway in a public subnet and then through the Internet Gateway.</w:t>
      </w:r>
    </w:p>
    <w:p w14:paraId="269E5413" w14:textId="77777777" w:rsidR="005705E9" w:rsidRDefault="00000000">
      <w:pPr>
        <w:spacing w:before="60" w:after="100"/>
        <w:ind w:left="360"/>
      </w:pPr>
      <w:r>
        <w:rPr>
          <w:rFonts w:ascii="Consolas" w:hAnsi="Consolas"/>
          <w:sz w:val="18"/>
        </w:rPr>
        <w:lastRenderedPageBreak/>
        <w:t>Private ECS Subnet</w:t>
      </w:r>
      <w:r>
        <w:rPr>
          <w:rFonts w:ascii="Consolas" w:hAnsi="Consolas"/>
          <w:sz w:val="18"/>
        </w:rPr>
        <w:br/>
        <w:t xml:space="preserve">        │</w:t>
      </w:r>
      <w:r>
        <w:rPr>
          <w:rFonts w:ascii="Consolas" w:hAnsi="Consolas"/>
          <w:sz w:val="18"/>
        </w:rPr>
        <w:br/>
        <w:t xml:space="preserve">        ▼</w:t>
      </w:r>
      <w:r>
        <w:rPr>
          <w:rFonts w:ascii="Consolas" w:hAnsi="Consolas"/>
          <w:sz w:val="18"/>
        </w:rPr>
        <w:br/>
        <w:t>Private Route Table</w:t>
      </w:r>
      <w:r>
        <w:rPr>
          <w:rFonts w:ascii="Consolas" w:hAnsi="Consolas"/>
          <w:sz w:val="18"/>
        </w:rPr>
        <w:br/>
        <w:t xml:space="preserve">        │</w:t>
      </w:r>
      <w:r>
        <w:rPr>
          <w:rFonts w:ascii="Consolas" w:hAnsi="Consolas"/>
          <w:sz w:val="18"/>
        </w:rPr>
        <w:br/>
        <w:t xml:space="preserve">        ▼</w:t>
      </w:r>
      <w:r>
        <w:rPr>
          <w:rFonts w:ascii="Consolas" w:hAnsi="Consolas"/>
          <w:sz w:val="18"/>
        </w:rPr>
        <w:br/>
        <w:t>NAT Gateway</w:t>
      </w:r>
      <w:r>
        <w:rPr>
          <w:rFonts w:ascii="Consolas" w:hAnsi="Consolas"/>
          <w:sz w:val="18"/>
        </w:rPr>
        <w:br/>
        <w:t xml:space="preserve">        │</w:t>
      </w:r>
      <w:r>
        <w:rPr>
          <w:rFonts w:ascii="Consolas" w:hAnsi="Consolas"/>
          <w:sz w:val="18"/>
        </w:rPr>
        <w:br/>
        <w:t xml:space="preserve">        ▼</w:t>
      </w:r>
      <w:r>
        <w:rPr>
          <w:rFonts w:ascii="Consolas" w:hAnsi="Consolas"/>
          <w:sz w:val="18"/>
        </w:rPr>
        <w:br/>
        <w:t>Internet Gateway</w:t>
      </w:r>
      <w:r>
        <w:rPr>
          <w:rFonts w:ascii="Consolas" w:hAnsi="Consolas"/>
          <w:sz w:val="18"/>
        </w:rPr>
        <w:br/>
        <w:t xml:space="preserve">        │</w:t>
      </w:r>
      <w:r>
        <w:rPr>
          <w:rFonts w:ascii="Consolas" w:hAnsi="Consolas"/>
          <w:sz w:val="18"/>
        </w:rPr>
        <w:br/>
        <w:t xml:space="preserve">        ▼</w:t>
      </w:r>
      <w:r>
        <w:rPr>
          <w:rFonts w:ascii="Consolas" w:hAnsi="Consolas"/>
          <w:sz w:val="18"/>
        </w:rPr>
        <w:br/>
        <w:t>Internet</w:t>
      </w:r>
    </w:p>
    <w:p w14:paraId="230C2EA7" w14:textId="77777777" w:rsidR="005705E9" w:rsidRDefault="00000000">
      <w:r>
        <w:t>The current design uses a single NAT Gateway as a cost optimization measure. This reduces infrastructure cost but introduces a potential Availability Zone dependency for outbound connectivity.</w:t>
      </w:r>
    </w:p>
    <w:p w14:paraId="256676AA" w14:textId="77777777" w:rsidR="005705E9" w:rsidRDefault="00000000">
      <w:r>
        <w:t>For a higher-resilience production design, one NAT Gateway per Availability Zone is recommended.</w:t>
      </w:r>
    </w:p>
    <w:p w14:paraId="66E321DC" w14:textId="77777777" w:rsidR="005705E9" w:rsidRDefault="00000000">
      <w:pPr>
        <w:pStyle w:val="Heading1"/>
      </w:pPr>
      <w:r>
        <w:t>7. Application Tier</w:t>
      </w:r>
    </w:p>
    <w:p w14:paraId="3296E76A" w14:textId="77777777" w:rsidR="005705E9" w:rsidRDefault="00000000">
      <w:r>
        <w:t>The application is hosted using Amazon ECS with AWS Fargate. Fargate provides a serverless container execution environment and removes the need to manage EC2 instances for the container workloads.</w:t>
      </w:r>
    </w:p>
    <w:p w14:paraId="623895F6" w14:textId="77777777" w:rsidR="005705E9" w:rsidRDefault="00000000">
      <w:pPr>
        <w:pStyle w:val="ListBullet"/>
      </w:pPr>
      <w:r>
        <w:t>ECS Cluster.</w:t>
      </w:r>
    </w:p>
    <w:p w14:paraId="2FDDF102" w14:textId="77777777" w:rsidR="005705E9" w:rsidRDefault="00000000">
      <w:pPr>
        <w:pStyle w:val="ListBullet"/>
      </w:pPr>
      <w:r>
        <w:t>ECS Service.</w:t>
      </w:r>
    </w:p>
    <w:p w14:paraId="7073B01E" w14:textId="77777777" w:rsidR="005705E9" w:rsidRDefault="00000000">
      <w:pPr>
        <w:pStyle w:val="ListBullet"/>
      </w:pPr>
      <w:r>
        <w:t>Fargate Tasks.</w:t>
      </w:r>
    </w:p>
    <w:p w14:paraId="2138594C" w14:textId="77777777" w:rsidR="005705E9" w:rsidRDefault="00000000">
      <w:pPr>
        <w:pStyle w:val="ListBullet"/>
      </w:pPr>
      <w:r>
        <w:t>Application Load Balancer Target Group.</w:t>
      </w:r>
    </w:p>
    <w:p w14:paraId="09C68FC1" w14:textId="77777777" w:rsidR="005705E9" w:rsidRDefault="00000000">
      <w:pPr>
        <w:pStyle w:val="ListBullet"/>
      </w:pPr>
      <w:r>
        <w:t>ECS Task Definition.</w:t>
      </w:r>
    </w:p>
    <w:p w14:paraId="21859C1B" w14:textId="77777777" w:rsidR="005705E9" w:rsidRDefault="00000000">
      <w:pPr>
        <w:pStyle w:val="ListBullet"/>
      </w:pPr>
      <w:r>
        <w:t>Security Groups.</w:t>
      </w:r>
    </w:p>
    <w:p w14:paraId="1DC28C1B" w14:textId="77777777" w:rsidR="005705E9" w:rsidRDefault="00000000">
      <w:pPr>
        <w:pStyle w:val="ListBullet"/>
      </w:pPr>
      <w:r>
        <w:t>Application Auto Scaling.</w:t>
      </w:r>
    </w:p>
    <w:p w14:paraId="4B85A88C" w14:textId="77777777" w:rsidR="005705E9" w:rsidRDefault="00000000">
      <w:pPr>
        <w:spacing w:before="60" w:after="100"/>
        <w:ind w:left="360"/>
      </w:pPr>
      <w:r>
        <w:rPr>
          <w:rFonts w:ascii="Consolas" w:hAnsi="Consolas"/>
          <w:sz w:val="18"/>
        </w:rPr>
        <w:t>Application Load Balancer</w:t>
      </w:r>
      <w:r>
        <w:rPr>
          <w:rFonts w:ascii="Consolas" w:hAnsi="Consolas"/>
          <w:sz w:val="18"/>
        </w:rPr>
        <w:br/>
        <w:t xml:space="preserve">        │</w:t>
      </w:r>
      <w:r>
        <w:rPr>
          <w:rFonts w:ascii="Consolas" w:hAnsi="Consolas"/>
          <w:sz w:val="18"/>
        </w:rPr>
        <w:br/>
        <w:t xml:space="preserve">        ├──► ECS Fargate Task — AZ-a</w:t>
      </w:r>
      <w:r>
        <w:rPr>
          <w:rFonts w:ascii="Consolas" w:hAnsi="Consolas"/>
          <w:sz w:val="18"/>
        </w:rPr>
        <w:br/>
        <w:t xml:space="preserve">        │</w:t>
      </w:r>
      <w:r>
        <w:rPr>
          <w:rFonts w:ascii="Consolas" w:hAnsi="Consolas"/>
          <w:sz w:val="18"/>
        </w:rPr>
        <w:br/>
        <w:t xml:space="preserve">        └──► ECS Fargate Task — AZ-b</w:t>
      </w:r>
    </w:p>
    <w:p w14:paraId="619FDA4D" w14:textId="77777777" w:rsidR="005705E9" w:rsidRDefault="00000000">
      <w:pPr>
        <w:pStyle w:val="Heading1"/>
      </w:pPr>
      <w:r>
        <w:t>8. Application Auto Scaling</w:t>
      </w:r>
    </w:p>
    <w:p w14:paraId="4C8694D6" w14:textId="77777777" w:rsidR="005705E9" w:rsidRDefault="00000000">
      <w:r>
        <w:t>Application Auto Scaling dynamically adjusts the number of ECS Fargate tasks based on workload demand. The proposed scaling strategy uses CPU utilization and ALB RequestCountPerTarget target tracking.</w:t>
      </w:r>
    </w:p>
    <w:tbl>
      <w:tblPr>
        <w:tblStyle w:val="TableGrid"/>
        <w:tblW w:w="0" w:type="auto"/>
        <w:jc w:val="center"/>
        <w:tblLook w:val="04A0" w:firstRow="1" w:lastRow="0" w:firstColumn="1" w:lastColumn="0" w:noHBand="0" w:noVBand="1"/>
      </w:tblPr>
      <w:tblGrid>
        <w:gridCol w:w="5040"/>
        <w:gridCol w:w="5040"/>
      </w:tblGrid>
      <w:tr w:rsidR="005705E9" w14:paraId="09689608" w14:textId="77777777">
        <w:trPr>
          <w:jc w:val="center"/>
        </w:trPr>
        <w:tc>
          <w:tcPr>
            <w:tcW w:w="5040" w:type="dxa"/>
            <w:vAlign w:val="center"/>
          </w:tcPr>
          <w:p w14:paraId="6208BFEA" w14:textId="77777777" w:rsidR="005705E9" w:rsidRDefault="00000000">
            <w:r>
              <w:rPr>
                <w:b/>
                <w:sz w:val="18"/>
              </w:rPr>
              <w:t>Scaling Signal</w:t>
            </w:r>
          </w:p>
        </w:tc>
        <w:tc>
          <w:tcPr>
            <w:tcW w:w="5040" w:type="dxa"/>
            <w:vAlign w:val="center"/>
          </w:tcPr>
          <w:p w14:paraId="04B75C9D" w14:textId="77777777" w:rsidR="005705E9" w:rsidRDefault="00000000">
            <w:r>
              <w:rPr>
                <w:b/>
                <w:sz w:val="18"/>
              </w:rPr>
              <w:t>Purpose</w:t>
            </w:r>
          </w:p>
        </w:tc>
      </w:tr>
      <w:tr w:rsidR="005705E9" w14:paraId="53B2E78D" w14:textId="77777777">
        <w:trPr>
          <w:jc w:val="center"/>
        </w:trPr>
        <w:tc>
          <w:tcPr>
            <w:tcW w:w="5040" w:type="dxa"/>
          </w:tcPr>
          <w:p w14:paraId="0C505DB8" w14:textId="77777777" w:rsidR="005705E9" w:rsidRDefault="00000000">
            <w:r>
              <w:rPr>
                <w:sz w:val="18"/>
              </w:rPr>
              <w:t>CPU Utilization</w:t>
            </w:r>
          </w:p>
        </w:tc>
        <w:tc>
          <w:tcPr>
            <w:tcW w:w="5040" w:type="dxa"/>
          </w:tcPr>
          <w:p w14:paraId="022800CA" w14:textId="77777777" w:rsidR="005705E9" w:rsidRDefault="00000000">
            <w:r>
              <w:rPr>
                <w:sz w:val="18"/>
              </w:rPr>
              <w:t>Detects compute pressure within ECS tasks.</w:t>
            </w:r>
          </w:p>
        </w:tc>
      </w:tr>
      <w:tr w:rsidR="005705E9" w14:paraId="4202115B" w14:textId="77777777">
        <w:trPr>
          <w:jc w:val="center"/>
        </w:trPr>
        <w:tc>
          <w:tcPr>
            <w:tcW w:w="5040" w:type="dxa"/>
          </w:tcPr>
          <w:p w14:paraId="1169DF79" w14:textId="77777777" w:rsidR="005705E9" w:rsidRDefault="00000000">
            <w:r>
              <w:rPr>
                <w:sz w:val="18"/>
              </w:rPr>
              <w:t>ALB RequestCountPerTarget</w:t>
            </w:r>
          </w:p>
        </w:tc>
        <w:tc>
          <w:tcPr>
            <w:tcW w:w="5040" w:type="dxa"/>
          </w:tcPr>
          <w:p w14:paraId="25AEE7DF" w14:textId="77777777" w:rsidR="005705E9" w:rsidRDefault="00000000">
            <w:r>
              <w:rPr>
                <w:sz w:val="18"/>
              </w:rPr>
              <w:t>Tracks application request load and helps scale capacity based on incoming traffic.</w:t>
            </w:r>
          </w:p>
        </w:tc>
      </w:tr>
    </w:tbl>
    <w:p w14:paraId="6460A480" w14:textId="77777777" w:rsidR="005705E9" w:rsidRDefault="005705E9"/>
    <w:p w14:paraId="6A93B789" w14:textId="77777777" w:rsidR="005705E9" w:rsidRDefault="00000000">
      <w:r>
        <w:t>Using both metrics provides complementary scaling signals. CPU utilization reflects compute demand, while request count provides a more direct indication of application traffic.</w:t>
      </w:r>
    </w:p>
    <w:p w14:paraId="3FF4F855" w14:textId="77777777" w:rsidR="005705E9" w:rsidRDefault="00000000">
      <w:pPr>
        <w:pStyle w:val="Heading1"/>
      </w:pPr>
      <w:r>
        <w:lastRenderedPageBreak/>
        <w:t>9. Database Tier</w:t>
      </w:r>
    </w:p>
    <w:p w14:paraId="33E7AE7F" w14:textId="77777777" w:rsidR="005705E9" w:rsidRDefault="00000000">
      <w:r>
        <w:t>Amazon RDS for PostgreSQL is used as the application database. The database is deployed in private database subnets and is not directly accessible from the public internet.</w:t>
      </w:r>
    </w:p>
    <w:p w14:paraId="5A1DFAE7" w14:textId="77777777" w:rsidR="005705E9" w:rsidRDefault="00000000">
      <w:pPr>
        <w:spacing w:before="60" w:after="100"/>
        <w:ind w:left="360"/>
      </w:pPr>
      <w:r>
        <w:rPr>
          <w:rFonts w:ascii="Consolas" w:hAnsi="Consolas"/>
          <w:sz w:val="18"/>
        </w:rPr>
        <w:t>ECS Fargate Task → PostgreSQL Connection → RDS PostgreSQL</w:t>
      </w:r>
    </w:p>
    <w:p w14:paraId="4B2F55AC" w14:textId="77777777" w:rsidR="005705E9" w:rsidRDefault="00000000">
      <w:r>
        <w:t>The RDS security group should allow PostgreSQL traffic only from the application tier security group. This follows the principle of least privilege.</w:t>
      </w:r>
    </w:p>
    <w:p w14:paraId="71F67495" w14:textId="77777777" w:rsidR="005705E9" w:rsidRDefault="00000000">
      <w:pPr>
        <w:pStyle w:val="Heading2"/>
      </w:pPr>
      <w:r>
        <w:t>9.1 Single-AZ Database Deployment</w:t>
      </w:r>
    </w:p>
    <w:p w14:paraId="16E374D0" w14:textId="77777777" w:rsidR="005705E9" w:rsidRDefault="00000000">
      <w:r>
        <w:t>The proposed implementation uses a Single-AZ RDS deployment to reduce cost. This is suitable for development, demonstration, or cost-sensitive environments. For production-critical workloads, Multi-AZ RDS is recommended to improve availability and provide automated failover capabilities.</w:t>
      </w:r>
    </w:p>
    <w:p w14:paraId="2F050CA1" w14:textId="77777777" w:rsidR="005705E9" w:rsidRDefault="00000000">
      <w:pPr>
        <w:pStyle w:val="Heading1"/>
      </w:pPr>
      <w:r>
        <w:t>10. Supporting AWS Services</w:t>
      </w:r>
    </w:p>
    <w:p w14:paraId="6FC257C0" w14:textId="77777777" w:rsidR="005705E9" w:rsidRDefault="00000000">
      <w:pPr>
        <w:pStyle w:val="Heading2"/>
      </w:pPr>
      <w:r>
        <w:t>10.1 Amazon ECR</w:t>
      </w:r>
    </w:p>
    <w:p w14:paraId="0DAD43BC" w14:textId="77777777" w:rsidR="005705E9" w:rsidRDefault="00000000">
      <w:r>
        <w:t>Amazon Elastic Container Registry stores container images used by the ECS Fargate application. The deployment workflow builds the application image, pushes it to ECR, and references the image from the ECS task definition.</w:t>
      </w:r>
    </w:p>
    <w:p w14:paraId="4B0C34D3" w14:textId="77777777" w:rsidR="005705E9" w:rsidRDefault="00000000">
      <w:pPr>
        <w:spacing w:before="60" w:after="100"/>
        <w:ind w:left="360"/>
      </w:pPr>
      <w:r>
        <w:rPr>
          <w:rFonts w:ascii="Consolas" w:hAnsi="Consolas"/>
          <w:sz w:val="18"/>
        </w:rPr>
        <w:t>Source Code → Container Build → Docker Image → Amazon ECR → ECS Fargate</w:t>
      </w:r>
    </w:p>
    <w:p w14:paraId="2E535EF7" w14:textId="77777777" w:rsidR="005705E9" w:rsidRDefault="00000000">
      <w:pPr>
        <w:pStyle w:val="Heading2"/>
      </w:pPr>
      <w:r>
        <w:t>10.2 AWS Secrets Manager</w:t>
      </w:r>
    </w:p>
    <w:p w14:paraId="4F6EFB2D" w14:textId="77777777" w:rsidR="005705E9" w:rsidRDefault="00000000">
      <w:r>
        <w:t>AWS Secrets Manager securely stores sensitive configuration values such as database usernames and passwords. The application retrieves secrets at runtime using IAM-authorized access rather than storing credentials in source code or images.</w:t>
      </w:r>
    </w:p>
    <w:p w14:paraId="6FA6D831" w14:textId="77777777" w:rsidR="005705E9" w:rsidRDefault="00000000">
      <w:pPr>
        <w:pStyle w:val="Heading2"/>
      </w:pPr>
      <w:r>
        <w:t>10.3 AWS KMS</w:t>
      </w:r>
    </w:p>
    <w:p w14:paraId="6EC0D0C0" w14:textId="77777777" w:rsidR="005705E9" w:rsidRDefault="00000000">
      <w:r>
        <w:t>AWS Key Management Service supports encryption of data at rest for AWS services where encryption is enabled. KMS can be used with RDS, ECR, CloudWatch Logs, and Secrets Manager as appropriate.</w:t>
      </w:r>
    </w:p>
    <w:p w14:paraId="761546D0" w14:textId="77777777" w:rsidR="005705E9" w:rsidRDefault="00000000">
      <w:pPr>
        <w:pStyle w:val="Heading2"/>
      </w:pPr>
      <w:r>
        <w:t>10.4 Amazon CloudWatch</w:t>
      </w:r>
    </w:p>
    <w:p w14:paraId="294A9D83" w14:textId="77777777" w:rsidR="005705E9" w:rsidRDefault="00000000">
      <w:r>
        <w:t>Amazon CloudWatch provides centralized monitoring, metrics, dashboards, logs, and alarms. The solution can monitor ECS, ALB, RDS, NAT Gateway, and application-level signals.</w:t>
      </w:r>
    </w:p>
    <w:p w14:paraId="2E897F7C" w14:textId="77777777" w:rsidR="005705E9" w:rsidRDefault="00000000">
      <w:pPr>
        <w:pStyle w:val="ListBullet"/>
      </w:pPr>
      <w:r>
        <w:t>ECS application logs.</w:t>
      </w:r>
    </w:p>
    <w:p w14:paraId="6BEC8A2A" w14:textId="77777777" w:rsidR="005705E9" w:rsidRDefault="00000000">
      <w:pPr>
        <w:pStyle w:val="ListBullet"/>
      </w:pPr>
      <w:r>
        <w:t>ECS CPU and memory utilization.</w:t>
      </w:r>
    </w:p>
    <w:p w14:paraId="6C7D7074" w14:textId="77777777" w:rsidR="005705E9" w:rsidRDefault="00000000">
      <w:pPr>
        <w:pStyle w:val="ListBullet"/>
      </w:pPr>
      <w:r>
        <w:t>ALB request and target health metrics.</w:t>
      </w:r>
    </w:p>
    <w:p w14:paraId="23501471" w14:textId="77777777" w:rsidR="005705E9" w:rsidRDefault="00000000">
      <w:pPr>
        <w:pStyle w:val="ListBullet"/>
      </w:pPr>
      <w:r>
        <w:t>RDS performance and storage metrics.</w:t>
      </w:r>
    </w:p>
    <w:p w14:paraId="522D0818" w14:textId="77777777" w:rsidR="005705E9" w:rsidRDefault="00000000">
      <w:pPr>
        <w:pStyle w:val="ListBullet"/>
      </w:pPr>
      <w:r>
        <w:t>NAT Gateway metrics.</w:t>
      </w:r>
    </w:p>
    <w:p w14:paraId="249C60C7" w14:textId="77777777" w:rsidR="005705E9" w:rsidRDefault="00000000">
      <w:pPr>
        <w:pStyle w:val="ListBullet"/>
      </w:pPr>
      <w:r>
        <w:t>Application errors.</w:t>
      </w:r>
    </w:p>
    <w:p w14:paraId="1E3986E4" w14:textId="77777777" w:rsidR="005705E9" w:rsidRDefault="00000000">
      <w:pPr>
        <w:pStyle w:val="Heading2"/>
      </w:pPr>
      <w:r>
        <w:t>10.5 Amazon SNS</w:t>
      </w:r>
    </w:p>
    <w:p w14:paraId="1FF88F14" w14:textId="77777777" w:rsidR="005705E9" w:rsidRDefault="00000000">
      <w:r>
        <w:t>Amazon SNS is used to distribute operational notifications. CloudWatch alarms can publish to an SNS topic when defined thresholds are exceeded.</w:t>
      </w:r>
    </w:p>
    <w:p w14:paraId="1D95B93A" w14:textId="77777777" w:rsidR="005705E9" w:rsidRDefault="00000000">
      <w:pPr>
        <w:spacing w:before="60" w:after="100"/>
        <w:ind w:left="360"/>
      </w:pPr>
      <w:r>
        <w:rPr>
          <w:rFonts w:ascii="Consolas" w:hAnsi="Consolas"/>
          <w:sz w:val="18"/>
        </w:rPr>
        <w:t>AWS Resource → CloudWatch Metric → CloudWatch Alarm → SNS Topic → Notification Subscriber</w:t>
      </w:r>
    </w:p>
    <w:p w14:paraId="70EEA5E2" w14:textId="0E22328A" w:rsidR="005705E9" w:rsidRDefault="00000000">
      <w:pPr>
        <w:pStyle w:val="Heading1"/>
      </w:pPr>
      <w:r>
        <w:lastRenderedPageBreak/>
        <w:t>1</w:t>
      </w:r>
      <w:r w:rsidR="003920CD">
        <w:t>1</w:t>
      </w:r>
      <w:r>
        <w:t>. Implementation Approach</w:t>
      </w:r>
    </w:p>
    <w:p w14:paraId="0E5ED082" w14:textId="77777777" w:rsidR="005705E9" w:rsidRDefault="00000000">
      <w:pPr>
        <w:pStyle w:val="Heading2"/>
      </w:pPr>
      <w:r>
        <w:t>Phase 1 — VPC and Networking</w:t>
      </w:r>
    </w:p>
    <w:p w14:paraId="6671B303" w14:textId="77777777" w:rsidR="005705E9" w:rsidRDefault="00000000">
      <w:pPr>
        <w:pStyle w:val="ListBullet"/>
      </w:pPr>
      <w:r>
        <w:t>Create the VPC.</w:t>
      </w:r>
    </w:p>
    <w:p w14:paraId="32ED653D" w14:textId="77777777" w:rsidR="005705E9" w:rsidRDefault="00000000">
      <w:pPr>
        <w:pStyle w:val="ListBullet"/>
      </w:pPr>
      <w:r>
        <w:t>Create the Internet Gateway.</w:t>
      </w:r>
    </w:p>
    <w:p w14:paraId="5851A542" w14:textId="77777777" w:rsidR="005705E9" w:rsidRDefault="00000000">
      <w:pPr>
        <w:pStyle w:val="ListBullet"/>
      </w:pPr>
      <w:r>
        <w:t>Create public subnets across two Availability Zones.</w:t>
      </w:r>
    </w:p>
    <w:p w14:paraId="4F3DB57C" w14:textId="77777777" w:rsidR="005705E9" w:rsidRDefault="00000000">
      <w:pPr>
        <w:pStyle w:val="ListBullet"/>
      </w:pPr>
      <w:r>
        <w:t>Create private application subnets across two Availability Zones.</w:t>
      </w:r>
    </w:p>
    <w:p w14:paraId="0D682E17" w14:textId="77777777" w:rsidR="005705E9" w:rsidRDefault="00000000">
      <w:pPr>
        <w:pStyle w:val="ListBullet"/>
      </w:pPr>
      <w:r>
        <w:t>Create private database subnets.</w:t>
      </w:r>
    </w:p>
    <w:p w14:paraId="70BCEC3D" w14:textId="77777777" w:rsidR="005705E9" w:rsidRDefault="00000000">
      <w:pPr>
        <w:pStyle w:val="ListBullet"/>
      </w:pPr>
      <w:r>
        <w:t>Create route tables and associations.</w:t>
      </w:r>
    </w:p>
    <w:p w14:paraId="1ABFCFBB" w14:textId="77777777" w:rsidR="005705E9" w:rsidRDefault="00000000">
      <w:pPr>
        <w:pStyle w:val="ListBullet"/>
      </w:pPr>
      <w:r>
        <w:t>Create the NAT Gateway.</w:t>
      </w:r>
    </w:p>
    <w:p w14:paraId="4B90FE3E" w14:textId="77777777" w:rsidR="005705E9" w:rsidRDefault="00000000">
      <w:pPr>
        <w:pStyle w:val="ListBullet"/>
      </w:pPr>
      <w:r>
        <w:t>Validate public and private routing.</w:t>
      </w:r>
    </w:p>
    <w:p w14:paraId="14766B0A" w14:textId="77777777" w:rsidR="005705E9" w:rsidRDefault="00000000">
      <w:pPr>
        <w:pStyle w:val="Heading2"/>
      </w:pPr>
      <w:r>
        <w:t>Phase 2 — Security Configuration</w:t>
      </w:r>
    </w:p>
    <w:p w14:paraId="1DF5224C" w14:textId="77777777" w:rsidR="005705E9" w:rsidRDefault="00000000">
      <w:pPr>
        <w:pStyle w:val="ListBullet"/>
      </w:pPr>
      <w:r>
        <w:t>Create IAM roles.</w:t>
      </w:r>
    </w:p>
    <w:p w14:paraId="603171E8" w14:textId="77777777" w:rsidR="005705E9" w:rsidRDefault="00000000">
      <w:pPr>
        <w:pStyle w:val="ListBullet"/>
      </w:pPr>
      <w:r>
        <w:t>Create ALB, ECS, and RDS security groups.</w:t>
      </w:r>
    </w:p>
    <w:p w14:paraId="63EBC93D" w14:textId="77777777" w:rsidR="005705E9" w:rsidRDefault="00000000">
      <w:pPr>
        <w:pStyle w:val="ListBullet"/>
      </w:pPr>
      <w:r>
        <w:t>Configure AWS WAF.</w:t>
      </w:r>
    </w:p>
    <w:p w14:paraId="679421F1" w14:textId="77777777" w:rsidR="005705E9" w:rsidRDefault="00000000">
      <w:pPr>
        <w:pStyle w:val="ListBullet"/>
      </w:pPr>
      <w:r>
        <w:t>Configure KMS where required.</w:t>
      </w:r>
    </w:p>
    <w:p w14:paraId="38E71343" w14:textId="77777777" w:rsidR="005705E9" w:rsidRDefault="00000000">
      <w:pPr>
        <w:pStyle w:val="ListBullet"/>
      </w:pPr>
      <w:r>
        <w:t>Create Secrets Manager secrets.</w:t>
      </w:r>
    </w:p>
    <w:p w14:paraId="13DABCB9" w14:textId="77777777" w:rsidR="005705E9" w:rsidRDefault="00000000">
      <w:pPr>
        <w:pStyle w:val="ListBullet"/>
      </w:pPr>
      <w:r>
        <w:t>Validate least-privilege access.</w:t>
      </w:r>
    </w:p>
    <w:p w14:paraId="4986AE58" w14:textId="77777777" w:rsidR="005705E9" w:rsidRDefault="00000000">
      <w:pPr>
        <w:pStyle w:val="Heading2"/>
      </w:pPr>
      <w:r>
        <w:t>Phase 3 — Database Deployment</w:t>
      </w:r>
    </w:p>
    <w:p w14:paraId="4EDB3518" w14:textId="77777777" w:rsidR="005705E9" w:rsidRDefault="00000000">
      <w:pPr>
        <w:pStyle w:val="ListBullet"/>
      </w:pPr>
      <w:r>
        <w:t>Create the RDS PostgreSQL instance.</w:t>
      </w:r>
    </w:p>
    <w:p w14:paraId="4A90AC5D" w14:textId="77777777" w:rsidR="005705E9" w:rsidRDefault="00000000">
      <w:pPr>
        <w:pStyle w:val="ListBullet"/>
      </w:pPr>
      <w:r>
        <w:t>Create the DB subnet group.</w:t>
      </w:r>
    </w:p>
    <w:p w14:paraId="2B31530A" w14:textId="77777777" w:rsidR="005705E9" w:rsidRDefault="00000000">
      <w:pPr>
        <w:pStyle w:val="ListBullet"/>
      </w:pPr>
      <w:r>
        <w:t>Configure database security.</w:t>
      </w:r>
    </w:p>
    <w:p w14:paraId="1E4B65A6" w14:textId="77777777" w:rsidR="005705E9" w:rsidRDefault="00000000">
      <w:pPr>
        <w:pStyle w:val="ListBullet"/>
      </w:pPr>
      <w:r>
        <w:t>Enable encryption as required.</w:t>
      </w:r>
    </w:p>
    <w:p w14:paraId="4D8761ED" w14:textId="77777777" w:rsidR="005705E9" w:rsidRDefault="00000000">
      <w:pPr>
        <w:pStyle w:val="ListBullet"/>
      </w:pPr>
      <w:r>
        <w:t>Store database credentials in Secrets Manager.</w:t>
      </w:r>
    </w:p>
    <w:p w14:paraId="5DC4AC05" w14:textId="77777777" w:rsidR="005705E9" w:rsidRDefault="00000000">
      <w:pPr>
        <w:pStyle w:val="ListBullet"/>
      </w:pPr>
      <w:r>
        <w:t>Validate application-tier database connectivity.</w:t>
      </w:r>
    </w:p>
    <w:p w14:paraId="5D081D5F" w14:textId="77777777" w:rsidR="005705E9" w:rsidRDefault="00000000">
      <w:pPr>
        <w:pStyle w:val="Heading2"/>
      </w:pPr>
      <w:r>
        <w:t>Phase 4 — Container Registry</w:t>
      </w:r>
    </w:p>
    <w:p w14:paraId="1B5BB263" w14:textId="77777777" w:rsidR="005705E9" w:rsidRDefault="00000000">
      <w:pPr>
        <w:pStyle w:val="ListBullet"/>
      </w:pPr>
      <w:r>
        <w:t>Create the ECR repository.</w:t>
      </w:r>
    </w:p>
    <w:p w14:paraId="27D73085" w14:textId="77777777" w:rsidR="005705E9" w:rsidRDefault="00000000">
      <w:pPr>
        <w:pStyle w:val="ListBullet"/>
      </w:pPr>
      <w:r>
        <w:t>Build the application container image.</w:t>
      </w:r>
    </w:p>
    <w:p w14:paraId="056D2CC5" w14:textId="77777777" w:rsidR="005705E9" w:rsidRDefault="00000000">
      <w:pPr>
        <w:pStyle w:val="ListBullet"/>
      </w:pPr>
      <w:r>
        <w:t>Tag the image.</w:t>
      </w:r>
    </w:p>
    <w:p w14:paraId="485B3BDC" w14:textId="77777777" w:rsidR="005705E9" w:rsidRDefault="00000000">
      <w:pPr>
        <w:pStyle w:val="ListBullet"/>
      </w:pPr>
      <w:r>
        <w:t>Push the image to ECR.</w:t>
      </w:r>
    </w:p>
    <w:p w14:paraId="6F144CE6" w14:textId="77777777" w:rsidR="005705E9" w:rsidRDefault="00000000">
      <w:pPr>
        <w:pStyle w:val="ListBullet"/>
      </w:pPr>
      <w:r>
        <w:t>Validate ECS image-pull permissions.</w:t>
      </w:r>
    </w:p>
    <w:p w14:paraId="78D6F58F" w14:textId="77777777" w:rsidR="005705E9" w:rsidRDefault="00000000">
      <w:pPr>
        <w:pStyle w:val="Heading2"/>
      </w:pPr>
      <w:r>
        <w:t>Phase 5 — ECS Application Deployment</w:t>
      </w:r>
    </w:p>
    <w:p w14:paraId="69975F44" w14:textId="77777777" w:rsidR="005705E9" w:rsidRDefault="00000000">
      <w:pPr>
        <w:pStyle w:val="ListBullet"/>
      </w:pPr>
      <w:r>
        <w:t>Create the ECS cluster.</w:t>
      </w:r>
    </w:p>
    <w:p w14:paraId="6F2E9854" w14:textId="77777777" w:rsidR="005705E9" w:rsidRDefault="00000000">
      <w:pPr>
        <w:pStyle w:val="ListBullet"/>
      </w:pPr>
      <w:r>
        <w:t>Create the ECS task definition.</w:t>
      </w:r>
    </w:p>
    <w:p w14:paraId="6996CC8B" w14:textId="77777777" w:rsidR="005705E9" w:rsidRDefault="00000000">
      <w:pPr>
        <w:pStyle w:val="ListBullet"/>
      </w:pPr>
      <w:r>
        <w:t>Configure the ECS service.</w:t>
      </w:r>
    </w:p>
    <w:p w14:paraId="5931DE6A" w14:textId="77777777" w:rsidR="005705E9" w:rsidRDefault="00000000">
      <w:pPr>
        <w:pStyle w:val="ListBullet"/>
      </w:pPr>
      <w:r>
        <w:t>Deploy Fargate tasks in private application subnets.</w:t>
      </w:r>
    </w:p>
    <w:p w14:paraId="692E7441" w14:textId="77777777" w:rsidR="005705E9" w:rsidRDefault="00000000">
      <w:pPr>
        <w:pStyle w:val="ListBullet"/>
      </w:pPr>
      <w:r>
        <w:t>Configure IAM task execution and task roles.</w:t>
      </w:r>
    </w:p>
    <w:p w14:paraId="362EC319" w14:textId="77777777" w:rsidR="005705E9" w:rsidRDefault="00000000">
      <w:pPr>
        <w:pStyle w:val="ListBullet"/>
      </w:pPr>
      <w:r>
        <w:t>Configure Secrets Manager integration.</w:t>
      </w:r>
    </w:p>
    <w:p w14:paraId="3AFF559F" w14:textId="77777777" w:rsidR="005705E9" w:rsidRDefault="00000000">
      <w:pPr>
        <w:pStyle w:val="Heading2"/>
      </w:pPr>
      <w:r>
        <w:t>Phase 6 — Application Load Balancer</w:t>
      </w:r>
    </w:p>
    <w:p w14:paraId="70848FCC" w14:textId="77777777" w:rsidR="005705E9" w:rsidRDefault="00000000">
      <w:pPr>
        <w:pStyle w:val="ListBullet"/>
      </w:pPr>
      <w:r>
        <w:t>Create the internet-facing ALB.</w:t>
      </w:r>
    </w:p>
    <w:p w14:paraId="288D798D" w14:textId="77777777" w:rsidR="005705E9" w:rsidRDefault="00000000">
      <w:pPr>
        <w:pStyle w:val="ListBullet"/>
      </w:pPr>
      <w:r>
        <w:lastRenderedPageBreak/>
        <w:t>Place ALB nodes in public subnets.</w:t>
      </w:r>
    </w:p>
    <w:p w14:paraId="567CD430" w14:textId="77777777" w:rsidR="005705E9" w:rsidRDefault="00000000">
      <w:pPr>
        <w:pStyle w:val="ListBullet"/>
      </w:pPr>
      <w:r>
        <w:t>Configure the ALB security group.</w:t>
      </w:r>
    </w:p>
    <w:p w14:paraId="0DE51799" w14:textId="77777777" w:rsidR="005705E9" w:rsidRDefault="00000000">
      <w:pPr>
        <w:pStyle w:val="ListBullet"/>
      </w:pPr>
      <w:r>
        <w:t>Create the target group.</w:t>
      </w:r>
    </w:p>
    <w:p w14:paraId="28C6FA1D" w14:textId="77777777" w:rsidR="005705E9" w:rsidRDefault="00000000">
      <w:pPr>
        <w:pStyle w:val="ListBullet"/>
      </w:pPr>
      <w:r>
        <w:t>Configure listeners and health checks.</w:t>
      </w:r>
    </w:p>
    <w:p w14:paraId="7475E07B" w14:textId="77777777" w:rsidR="005705E9" w:rsidRDefault="00000000">
      <w:pPr>
        <w:pStyle w:val="ListBullet"/>
      </w:pPr>
      <w:r>
        <w:t>Register the ECS service as the target.</w:t>
      </w:r>
    </w:p>
    <w:p w14:paraId="6931C67E" w14:textId="77777777" w:rsidR="005705E9" w:rsidRDefault="00000000">
      <w:pPr>
        <w:pStyle w:val="Heading2"/>
      </w:pPr>
      <w:r>
        <w:t>Phase 7 — Auto Scaling</w:t>
      </w:r>
    </w:p>
    <w:p w14:paraId="3598BAB2" w14:textId="77777777" w:rsidR="005705E9" w:rsidRDefault="00000000">
      <w:pPr>
        <w:pStyle w:val="ListBullet"/>
      </w:pPr>
      <w:r>
        <w:t>Configure ECS Service Auto Scaling.</w:t>
      </w:r>
    </w:p>
    <w:p w14:paraId="3F3F2039" w14:textId="77777777" w:rsidR="005705E9" w:rsidRDefault="00000000">
      <w:pPr>
        <w:pStyle w:val="ListBullet"/>
      </w:pPr>
      <w:r>
        <w:t>Configure CPU utilization target tracking.</w:t>
      </w:r>
    </w:p>
    <w:p w14:paraId="73C3F136" w14:textId="77777777" w:rsidR="005705E9" w:rsidRDefault="00000000">
      <w:pPr>
        <w:pStyle w:val="ListBullet"/>
      </w:pPr>
      <w:r>
        <w:t>Configure ALB RequestCountPerTarget target tracking.</w:t>
      </w:r>
    </w:p>
    <w:p w14:paraId="3F09A1E6" w14:textId="77777777" w:rsidR="005705E9" w:rsidRDefault="00000000">
      <w:pPr>
        <w:pStyle w:val="ListBullet"/>
      </w:pPr>
      <w:r>
        <w:t>Validate scale-out and scale-in behavior.</w:t>
      </w:r>
    </w:p>
    <w:p w14:paraId="6F94C301" w14:textId="77777777" w:rsidR="005705E9" w:rsidRDefault="00000000">
      <w:pPr>
        <w:pStyle w:val="Heading2"/>
      </w:pPr>
      <w:r>
        <w:t>Phase 8 — Monitoring and Alerting</w:t>
      </w:r>
    </w:p>
    <w:p w14:paraId="3909DE06" w14:textId="77777777" w:rsidR="005705E9" w:rsidRDefault="00000000">
      <w:pPr>
        <w:pStyle w:val="ListBullet"/>
      </w:pPr>
      <w:r>
        <w:t>Configure CloudWatch Logs.</w:t>
      </w:r>
    </w:p>
    <w:p w14:paraId="4A974BF1" w14:textId="77777777" w:rsidR="005705E9" w:rsidRDefault="00000000">
      <w:pPr>
        <w:pStyle w:val="ListBullet"/>
      </w:pPr>
      <w:r>
        <w:t>Create CloudWatch dashboards.</w:t>
      </w:r>
    </w:p>
    <w:p w14:paraId="29494C7F" w14:textId="77777777" w:rsidR="005705E9" w:rsidRDefault="00000000">
      <w:pPr>
        <w:pStyle w:val="ListBullet"/>
      </w:pPr>
      <w:r>
        <w:t>Create CloudWatch alarms.</w:t>
      </w:r>
    </w:p>
    <w:p w14:paraId="7C0865D8" w14:textId="77777777" w:rsidR="005705E9" w:rsidRDefault="00000000">
      <w:pPr>
        <w:pStyle w:val="ListBullet"/>
      </w:pPr>
      <w:r>
        <w:t>Configure SNS notifications.</w:t>
      </w:r>
    </w:p>
    <w:p w14:paraId="69381B22" w14:textId="77777777" w:rsidR="005705E9" w:rsidRDefault="00000000">
      <w:pPr>
        <w:pStyle w:val="ListBullet"/>
      </w:pPr>
      <w:r>
        <w:t>Validate alert delivery.</w:t>
      </w:r>
    </w:p>
    <w:p w14:paraId="71F305B0" w14:textId="0F11E0FF" w:rsidR="005705E9" w:rsidRDefault="00000000">
      <w:pPr>
        <w:pStyle w:val="Heading1"/>
      </w:pPr>
      <w:r>
        <w:t>1</w:t>
      </w:r>
      <w:r w:rsidR="003920CD">
        <w:t>2</w:t>
      </w:r>
      <w:r>
        <w:t>. Deployment and Runtime Flow</w:t>
      </w:r>
    </w:p>
    <w:p w14:paraId="132E37AA" w14:textId="77777777" w:rsidR="005705E9" w:rsidRDefault="00000000">
      <w:r>
        <w:t>Deployment flow:</w:t>
      </w:r>
    </w:p>
    <w:p w14:paraId="6F1A2F93" w14:textId="77777777" w:rsidR="005705E9" w:rsidRDefault="00000000">
      <w:pPr>
        <w:spacing w:before="60" w:after="100"/>
        <w:ind w:left="360"/>
      </w:pPr>
      <w:r>
        <w:rPr>
          <w:rFonts w:ascii="Consolas" w:hAnsi="Consolas"/>
          <w:sz w:val="18"/>
        </w:rPr>
        <w:t>Source Code</w:t>
      </w:r>
      <w:r>
        <w:rPr>
          <w:rFonts w:ascii="Consolas" w:hAnsi="Consolas"/>
          <w:sz w:val="18"/>
        </w:rPr>
        <w:br/>
        <w:t xml:space="preserve">    │</w:t>
      </w:r>
      <w:r>
        <w:rPr>
          <w:rFonts w:ascii="Consolas" w:hAnsi="Consolas"/>
          <w:sz w:val="18"/>
        </w:rPr>
        <w:br/>
        <w:t xml:space="preserve">    ▼</w:t>
      </w:r>
      <w:r>
        <w:rPr>
          <w:rFonts w:ascii="Consolas" w:hAnsi="Consolas"/>
          <w:sz w:val="18"/>
        </w:rPr>
        <w:br/>
        <w:t>Container Build</w:t>
      </w:r>
      <w:r>
        <w:rPr>
          <w:rFonts w:ascii="Consolas" w:hAnsi="Consolas"/>
          <w:sz w:val="18"/>
        </w:rPr>
        <w:br/>
        <w:t xml:space="preserve">    │</w:t>
      </w:r>
      <w:r>
        <w:rPr>
          <w:rFonts w:ascii="Consolas" w:hAnsi="Consolas"/>
          <w:sz w:val="18"/>
        </w:rPr>
        <w:br/>
        <w:t xml:space="preserve">    ▼</w:t>
      </w:r>
      <w:r>
        <w:rPr>
          <w:rFonts w:ascii="Consolas" w:hAnsi="Consolas"/>
          <w:sz w:val="18"/>
        </w:rPr>
        <w:br/>
        <w:t>Amazon ECR</w:t>
      </w:r>
      <w:r>
        <w:rPr>
          <w:rFonts w:ascii="Consolas" w:hAnsi="Consolas"/>
          <w:sz w:val="18"/>
        </w:rPr>
        <w:br/>
        <w:t xml:space="preserve">    │</w:t>
      </w:r>
      <w:r>
        <w:rPr>
          <w:rFonts w:ascii="Consolas" w:hAnsi="Consolas"/>
          <w:sz w:val="18"/>
        </w:rPr>
        <w:br/>
        <w:t xml:space="preserve">    ▼</w:t>
      </w:r>
      <w:r>
        <w:rPr>
          <w:rFonts w:ascii="Consolas" w:hAnsi="Consolas"/>
          <w:sz w:val="18"/>
        </w:rPr>
        <w:br/>
        <w:t>ECS Task Definition</w:t>
      </w:r>
      <w:r>
        <w:rPr>
          <w:rFonts w:ascii="Consolas" w:hAnsi="Consolas"/>
          <w:sz w:val="18"/>
        </w:rPr>
        <w:br/>
        <w:t xml:space="preserve">    │</w:t>
      </w:r>
      <w:r>
        <w:rPr>
          <w:rFonts w:ascii="Consolas" w:hAnsi="Consolas"/>
          <w:sz w:val="18"/>
        </w:rPr>
        <w:br/>
        <w:t xml:space="preserve">    ▼</w:t>
      </w:r>
      <w:r>
        <w:rPr>
          <w:rFonts w:ascii="Consolas" w:hAnsi="Consolas"/>
          <w:sz w:val="18"/>
        </w:rPr>
        <w:br/>
        <w:t>ECS Fargate Service</w:t>
      </w:r>
      <w:r>
        <w:rPr>
          <w:rFonts w:ascii="Consolas" w:hAnsi="Consolas"/>
          <w:sz w:val="18"/>
        </w:rPr>
        <w:br/>
        <w:t xml:space="preserve">    │</w:t>
      </w:r>
      <w:r>
        <w:rPr>
          <w:rFonts w:ascii="Consolas" w:hAnsi="Consolas"/>
          <w:sz w:val="18"/>
        </w:rPr>
        <w:br/>
        <w:t xml:space="preserve">    ▼</w:t>
      </w:r>
      <w:r>
        <w:rPr>
          <w:rFonts w:ascii="Consolas" w:hAnsi="Consolas"/>
          <w:sz w:val="18"/>
        </w:rPr>
        <w:br/>
        <w:t>Private Application Subnets</w:t>
      </w:r>
      <w:r>
        <w:rPr>
          <w:rFonts w:ascii="Consolas" w:hAnsi="Consolas"/>
          <w:sz w:val="18"/>
        </w:rPr>
        <w:br/>
        <w:t xml:space="preserve">    │</w:t>
      </w:r>
      <w:r>
        <w:rPr>
          <w:rFonts w:ascii="Consolas" w:hAnsi="Consolas"/>
          <w:sz w:val="18"/>
        </w:rPr>
        <w:br/>
        <w:t xml:space="preserve">    ▼</w:t>
      </w:r>
      <w:r>
        <w:rPr>
          <w:rFonts w:ascii="Consolas" w:hAnsi="Consolas"/>
          <w:sz w:val="18"/>
        </w:rPr>
        <w:br/>
        <w:t>Application Load Balancer</w:t>
      </w:r>
      <w:r>
        <w:rPr>
          <w:rFonts w:ascii="Consolas" w:hAnsi="Consolas"/>
          <w:sz w:val="18"/>
        </w:rPr>
        <w:br/>
        <w:t xml:space="preserve">    │</w:t>
      </w:r>
      <w:r>
        <w:rPr>
          <w:rFonts w:ascii="Consolas" w:hAnsi="Consolas"/>
          <w:sz w:val="18"/>
        </w:rPr>
        <w:br/>
        <w:t xml:space="preserve">    ▼</w:t>
      </w:r>
      <w:r>
        <w:rPr>
          <w:rFonts w:ascii="Consolas" w:hAnsi="Consolas"/>
          <w:sz w:val="18"/>
        </w:rPr>
        <w:br/>
        <w:t>AWS WAF</w:t>
      </w:r>
      <w:r>
        <w:rPr>
          <w:rFonts w:ascii="Consolas" w:hAnsi="Consolas"/>
          <w:sz w:val="18"/>
        </w:rPr>
        <w:br/>
        <w:t xml:space="preserve">    │</w:t>
      </w:r>
      <w:r>
        <w:rPr>
          <w:rFonts w:ascii="Consolas" w:hAnsi="Consolas"/>
          <w:sz w:val="18"/>
        </w:rPr>
        <w:br/>
        <w:t xml:space="preserve">    ▼</w:t>
      </w:r>
      <w:r>
        <w:rPr>
          <w:rFonts w:ascii="Consolas" w:hAnsi="Consolas"/>
          <w:sz w:val="18"/>
        </w:rPr>
        <w:br/>
        <w:t>Internet Users</w:t>
      </w:r>
    </w:p>
    <w:p w14:paraId="5AA00ACB" w14:textId="0DDE4763" w:rsidR="005705E9" w:rsidRDefault="00B96FA7">
      <w:r>
        <w:br/>
      </w:r>
      <w:r>
        <w:br/>
      </w:r>
      <w:r>
        <w:lastRenderedPageBreak/>
        <w:br/>
      </w:r>
      <w:r w:rsidR="00000000">
        <w:t>Runtime flow:</w:t>
      </w:r>
    </w:p>
    <w:p w14:paraId="48CAF945" w14:textId="77777777" w:rsidR="005705E9" w:rsidRDefault="00000000">
      <w:pPr>
        <w:spacing w:before="60" w:after="100"/>
        <w:ind w:left="360"/>
      </w:pPr>
      <w:r>
        <w:rPr>
          <w:rFonts w:ascii="Consolas" w:hAnsi="Consolas"/>
          <w:sz w:val="18"/>
        </w:rPr>
        <w:t>User Request</w:t>
      </w:r>
      <w:r>
        <w:rPr>
          <w:rFonts w:ascii="Consolas" w:hAnsi="Consolas"/>
          <w:sz w:val="18"/>
        </w:rPr>
        <w:br/>
        <w:t xml:space="preserve">     │</w:t>
      </w:r>
      <w:r>
        <w:rPr>
          <w:rFonts w:ascii="Consolas" w:hAnsi="Consolas"/>
          <w:sz w:val="18"/>
        </w:rPr>
        <w:br/>
        <w:t xml:space="preserve">     ▼</w:t>
      </w:r>
      <w:r>
        <w:rPr>
          <w:rFonts w:ascii="Consolas" w:hAnsi="Consolas"/>
          <w:sz w:val="18"/>
        </w:rPr>
        <w:br/>
        <w:t>AWS WAF</w:t>
      </w:r>
      <w:r>
        <w:rPr>
          <w:rFonts w:ascii="Consolas" w:hAnsi="Consolas"/>
          <w:sz w:val="18"/>
        </w:rPr>
        <w:br/>
        <w:t xml:space="preserve">     │</w:t>
      </w:r>
      <w:r>
        <w:rPr>
          <w:rFonts w:ascii="Consolas" w:hAnsi="Consolas"/>
          <w:sz w:val="18"/>
        </w:rPr>
        <w:br/>
        <w:t xml:space="preserve">     ▼</w:t>
      </w:r>
      <w:r>
        <w:rPr>
          <w:rFonts w:ascii="Consolas" w:hAnsi="Consolas"/>
          <w:sz w:val="18"/>
        </w:rPr>
        <w:br/>
        <w:t>Application Load Balancer</w:t>
      </w:r>
      <w:r>
        <w:rPr>
          <w:rFonts w:ascii="Consolas" w:hAnsi="Consolas"/>
          <w:sz w:val="18"/>
        </w:rPr>
        <w:br/>
        <w:t xml:space="preserve">     │</w:t>
      </w:r>
      <w:r>
        <w:rPr>
          <w:rFonts w:ascii="Consolas" w:hAnsi="Consolas"/>
          <w:sz w:val="18"/>
        </w:rPr>
        <w:br/>
        <w:t xml:space="preserve">     ▼</w:t>
      </w:r>
      <w:r>
        <w:rPr>
          <w:rFonts w:ascii="Consolas" w:hAnsi="Consolas"/>
          <w:sz w:val="18"/>
        </w:rPr>
        <w:br/>
        <w:t>ECS Fargate</w:t>
      </w:r>
      <w:r>
        <w:rPr>
          <w:rFonts w:ascii="Consolas" w:hAnsi="Consolas"/>
          <w:sz w:val="18"/>
        </w:rPr>
        <w:br/>
        <w:t xml:space="preserve">     │</w:t>
      </w:r>
      <w:r>
        <w:rPr>
          <w:rFonts w:ascii="Consolas" w:hAnsi="Consolas"/>
          <w:sz w:val="18"/>
        </w:rPr>
        <w:br/>
        <w:t xml:space="preserve">     ├──────────► RDS PostgreSQL</w:t>
      </w:r>
      <w:r>
        <w:rPr>
          <w:rFonts w:ascii="Consolas" w:hAnsi="Consolas"/>
          <w:sz w:val="18"/>
        </w:rPr>
        <w:br/>
        <w:t xml:space="preserve">     │</w:t>
      </w:r>
      <w:r>
        <w:rPr>
          <w:rFonts w:ascii="Consolas" w:hAnsi="Consolas"/>
          <w:sz w:val="18"/>
        </w:rPr>
        <w:br/>
        <w:t xml:space="preserve">     ├──────────► Secrets Manager</w:t>
      </w:r>
      <w:r>
        <w:rPr>
          <w:rFonts w:ascii="Consolas" w:hAnsi="Consolas"/>
          <w:sz w:val="18"/>
        </w:rPr>
        <w:br/>
        <w:t xml:space="preserve">     │</w:t>
      </w:r>
      <w:r>
        <w:rPr>
          <w:rFonts w:ascii="Consolas" w:hAnsi="Consolas"/>
          <w:sz w:val="18"/>
        </w:rPr>
        <w:br/>
        <w:t xml:space="preserve">     └──────────► NAT Gateway → Internet</w:t>
      </w:r>
    </w:p>
    <w:p w14:paraId="55D7475A" w14:textId="77777777" w:rsidR="005705E9" w:rsidRDefault="005705E9"/>
    <w:sectPr w:rsidR="005705E9" w:rsidSect="00034616">
      <w:headerReference w:type="default" r:id="rId8"/>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A633FB" w14:textId="77777777" w:rsidR="00802533" w:rsidRDefault="00802533">
      <w:pPr>
        <w:spacing w:after="0" w:line="240" w:lineRule="auto"/>
      </w:pPr>
      <w:r>
        <w:separator/>
      </w:r>
    </w:p>
  </w:endnote>
  <w:endnote w:type="continuationSeparator" w:id="0">
    <w:p w14:paraId="321EB84F" w14:textId="77777777" w:rsidR="00802533" w:rsidRDefault="0080253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8AA344" w14:textId="77777777" w:rsidR="005705E9" w:rsidRDefault="00000000">
    <w:pPr>
      <w:pStyle w:val="Footer"/>
      <w:jc w:val="center"/>
    </w:pPr>
    <w:r>
      <w:fldChar w:fldCharType="begin"/>
    </w:r>
    <w:r>
      <w:instrText>PAGE</w:instrText>
    </w:r>
    <w:r w:rsidR="00F53553">
      <w:fldChar w:fldCharType="separate"/>
    </w:r>
    <w:r w:rsidR="00F53553">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88EE48" w14:textId="77777777" w:rsidR="00802533" w:rsidRDefault="00802533">
      <w:pPr>
        <w:spacing w:after="0" w:line="240" w:lineRule="auto"/>
      </w:pPr>
      <w:r>
        <w:separator/>
      </w:r>
    </w:p>
  </w:footnote>
  <w:footnote w:type="continuationSeparator" w:id="0">
    <w:p w14:paraId="6F003420" w14:textId="77777777" w:rsidR="00802533" w:rsidRDefault="0080253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CF1170" w14:textId="77777777" w:rsidR="005705E9" w:rsidRDefault="00000000">
    <w:pPr>
      <w:pStyle w:val="Header"/>
      <w:jc w:val="right"/>
    </w:pPr>
    <w:proofErr w:type="spellStart"/>
    <w:r>
      <w:rPr>
        <w:i/>
        <w:sz w:val="16"/>
      </w:rPr>
      <w:t>BluePeak</w:t>
    </w:r>
    <w:proofErr w:type="spellEnd"/>
    <w:r>
      <w:rPr>
        <w:i/>
        <w:sz w:val="16"/>
      </w:rPr>
      <w:t xml:space="preserve"> AWS Architecture — Technical Solution Document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932439">
    <w:abstractNumId w:val="8"/>
  </w:num>
  <w:num w:numId="2" w16cid:durableId="1578785429">
    <w:abstractNumId w:val="6"/>
  </w:num>
  <w:num w:numId="3" w16cid:durableId="1092239284">
    <w:abstractNumId w:val="5"/>
  </w:num>
  <w:num w:numId="4" w16cid:durableId="7872418">
    <w:abstractNumId w:val="4"/>
  </w:num>
  <w:num w:numId="5" w16cid:durableId="915438931">
    <w:abstractNumId w:val="7"/>
  </w:num>
  <w:num w:numId="6" w16cid:durableId="1572813729">
    <w:abstractNumId w:val="3"/>
  </w:num>
  <w:num w:numId="7" w16cid:durableId="644091618">
    <w:abstractNumId w:val="2"/>
  </w:num>
  <w:num w:numId="8" w16cid:durableId="1243682988">
    <w:abstractNumId w:val="1"/>
  </w:num>
  <w:num w:numId="9" w16cid:durableId="9597259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13D3"/>
    <w:rsid w:val="0006063C"/>
    <w:rsid w:val="0015074B"/>
    <w:rsid w:val="0029639D"/>
    <w:rsid w:val="00326F90"/>
    <w:rsid w:val="003920CD"/>
    <w:rsid w:val="00455477"/>
    <w:rsid w:val="005705E9"/>
    <w:rsid w:val="00793E1B"/>
    <w:rsid w:val="00802533"/>
    <w:rsid w:val="00AA1D8D"/>
    <w:rsid w:val="00B47730"/>
    <w:rsid w:val="00B96FA7"/>
    <w:rsid w:val="00CB0664"/>
    <w:rsid w:val="00F53553"/>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0D2B866"/>
  <w14:defaultImageDpi w14:val="300"/>
  <w15:docId w15:val="{33E39735-CDF8-4A82-B865-0374EB57D4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TotalTime>
  <Pages>9</Pages>
  <Words>1719</Words>
  <Characters>9800</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11497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Priyank Gulhane</cp:lastModifiedBy>
  <cp:revision>2</cp:revision>
  <dcterms:created xsi:type="dcterms:W3CDTF">2013-12-23T23:15:00Z</dcterms:created>
  <dcterms:modified xsi:type="dcterms:W3CDTF">2026-07-28T02:30:00Z</dcterms:modified>
  <cp:category/>
</cp:coreProperties>
</file>