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SDG GOAL 1: NO POVERTY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commentRangeStart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https://www.linkedin.com/pulse/msmes-role-advancing-sdgs-elfreda-k-sheriff-mba-msc/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https://en.wikipedia.org/wiki/Grameen_Danone#:~:text=Grameen%20Danone%20Foods%2C%20popularly%20known,their%20diet%20in%20rural%20Bangladesh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commentRangeStart w:id="1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https://ecofiltroeurope.com/pages/sustainability?srsltid=AfmBOope-yIu69uBxFvL6LP0XVh7VwFvmotc7xaB0fxI52FdVY92J9ol</w:t>
        </w:r>
      </w:hyperlink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commentRangeStart w:id="2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https://selcofoundation.org/wp-content/uploads/2021/12/SF_Institutionalisation-of-SDG7-Sustainable-Energy-Access-As-A-Catalyst-for-Development.pdf</w:t>
        </w:r>
      </w:hyperlink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commentRangeStart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https://www.beadworkskenya.com/pages/about-us</w:t>
        </w:r>
      </w:hyperlink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1155cc"/>
          <w:u w:val="single"/>
        </w:rPr>
      </w:pPr>
      <w:commentRangeStart w:id="4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https://www.unilever.com/files/92ui5egz/production/16cb778e4d31b81509dc5937001559f1f5c863ab.pdf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1155cc"/>
          <w:u w:val="single"/>
        </w:rPr>
      </w:pPr>
      <w:commentRangeStart w:id="5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https://coca-colacompany.com/content/dam/company/us/en/policies/pdf/sustainability/coca-cola-5by20-report-march-2021.pdf</w:t>
        </w:r>
      </w:hyperlink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https://www.ikea.com/global/en/our-business/how-we-work/iway-our-supplier-code-of-conduct/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commentRangeStart w:id="6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https://www.nestle.com/sites/default/files/asset-library/documents/creating-shared-value/facts-figures-leaflet/rural-development.pdf</w:t>
        </w:r>
      </w:hyperlink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1155cc"/>
          <w:u w:val="single"/>
        </w:rPr>
      </w:pPr>
      <w:commentRangeStart w:id="7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https://news.microsoft.com/2016/05/23/microsoft-provides-grants-to-accelerate-the-delivery-of-affordable-internet-access/</w:t>
        </w:r>
      </w:hyperlink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commentRangeStart w:id="8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https://www.microsoft.com/en-hk/sparkhk/empowering-youth</w:t>
        </w:r>
      </w:hyperlink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1155cc"/>
          <w:u w:val="single"/>
        </w:rPr>
      </w:pPr>
      <w:commentRangeStart w:id="9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https://www.weforum.org/agenda/2021/09/5-ways-multinational-corporations-can-have-greater-impact-on-the-sdgs-sustainable-development-goals-mncs/</w:t>
        </w:r>
      </w:hyperlink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https://medium.com/@impossible/17-top-companies-working-on-the-uns-sustainable-development-goals-49e3eaa75ee1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1155cc"/>
          <w:u w:val="singl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https://indiacsr.in/these-are-indias-most-sustainable-companies-align-with-sdgs/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https://www.oneyoungworld.com/counsellors/jessica-jackley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commentRangeStart w:id="10"/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https://www.un.org/sustainabledevelopment/blog/2019/01/media-compact-exclusive-interview-professor-muhammad-yunus-founder-grameen-bank/</w:t>
        </w:r>
      </w:hyperlink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SDG GOAL 2: ZERO HUNGER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https://pledge.zerohungercoalition.org/en/pepsico-inc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https://www.pepsico.com/our-impact/esg-topics-a-z/food-and-nutrition-security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https://www.itcportal.com/sustainability/pdf/impact-evaluation-report-1-131223.pdf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https://www.nestle.com/sustainability/human-rights/affordable-food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https://www.tatachemicals.com/news-room/press-release/Tata-Chemicals-launches-Tata-Kisan-Sansar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https://www.cargill.co.in/en/2020/hatching-hope-global-initiative-empowers-30000-smallholder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https://www.ecozensolutions.com/agriculture/solar-powered-solutions-spark-agricultural-rebirth.html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https://www.24mantra.com/about-us/#:~:text=Under%20our%20sustainable%20farming%20initiative,farmer's%20progress%20and%20knowledge%20enhancement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https://farm2food.org/what-we-do/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https://www.jayanti.com/sustainability/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SDG GOAL 3: GOOD HEALTH AND WELL BEING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https://www.novartis.com/in-en/about/arogya-parivar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https://india-pharma.gsk.com/en-in/responsibility/corporate-social-responsibility/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https://india-pharma.gsk.com/media/7766/annual-csr-report-23-24.pdf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https://www.tcs.com/content/dam/tcs/pdf/discover-tcs/corporate-sustainability/TCS-Global-Policy-Corporate-Social-Responsibility.pdf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https://www.jnj.in/csr-projects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https://www.cipla.com/sites/default/files/Annual-Action-Plan-FY23-24.pdf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https://www.cloudphysician.net/academy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https://www.linkedin.com/posts/pharmeasy_csr-healthmela-givingbacktothecommunity-activity-7071439410453524480-kidB/?trk=public_profile_like_view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https://cio.economictimes.indiatimes.com/dobig/news/detail/1088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https://csrbox.org/Impact/description/India_CSR_news_CSC-signs-MoU-with-Medikabazaar-to-strengthen-healthcare-delivery-in-rural-India_2178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https://mediassist.in/assets/pdf/policy/MAHS-CSR-AAP-2024-25.pdf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SDG GOAL 4: QUALITY EDUCATION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https://www.ibm.com/blog/stem-for-girls-shaping-womens-education-and-careers-in-india/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https://news.microsoft.com/en-in/microsoft-announces-future-ready-champions-of-code-program-to-empower-indias-developer-community/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https://www.cognizant.com/us/en/about-cognizant/sustainability-corporate-citizenship/outreach-program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https://womenwill.google/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https://academy.hyperverge.org/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https://www.zohoschools.com/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https://varthana.com/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https://klay.co.in/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https://xseededucation.com/#1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https://www.accenture.com/ca-fr/about/corporate-citizenship/skills-succeed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https://www.dell.com/en-in/blog/powering-the-possible-with-youth-learning/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https://www.hcltechbee.com/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https://www.dell.com/en-us/blog/girls-who-game-empowers-the-next-generation-in-stem/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https://www.intel.com/content/www/us/en/support/articles/000022935/programs.html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SDG GOAL 5: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SDG GOAL 7: AFFORDABLE AND CLEAN ENERGY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commentRangeStart w:id="11"/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https://www.siemens.com/global/en/company/sustainability.html</w:t>
        </w:r>
      </w:hyperlink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https://www.ge.com/sites/default/files/ge2022_sustainability_report.pdf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https://www.se.com/ww/en/assets/564/document/466155/2023-sustainability-report.pdf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https://www.enel.com/content/dam/enel-com/documenti/investitori/sostenibilita/2023/sustainability-report_2023.pdf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u w:val="none"/>
        </w:rPr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https://www.ikea.com/global/en/images/people_and_planet_positive_ikea_sustainability_strategy_august_2020_6b95a7e8f5.pdf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u w:val="none"/>
        </w:rPr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commentRangeStart w:id="12"/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ttps://www.pv-magazine-india.com/2024/06/14/financing-the-msme-sector-to-power-indias-renewable-energy-goals/#:~:text=For%20instance%2C%20the%20Indian%20Renewable,to%20undertake%20renewable%20energy%20projects</w:t>
        </w:r>
      </w:hyperlink>
      <w:r w:rsidDel="00000000" w:rsidR="00000000" w:rsidRPr="00000000">
        <w:rPr>
          <w:rtl w:val="0"/>
        </w:rPr>
        <w:t xml:space="preserve">.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SDG GOAL 8:​​ DECENT WORK AND ECONOMIC GROWTH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https://www.unilever.com/sustainability/future-of-work/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commentRangeStart w:id="13"/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https://www.nestle.com/sites/default/files/2024-02/creating-shared-value-sustainability-report-2023-en.pdf</w:t>
        </w:r>
      </w:hyperlink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commentRangeStart w:id="14"/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https://query.prod.cms.rt.microsoft.com/cms/api/am/binary/RW1lMjE</w:t>
        </w:r>
      </w:hyperlink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https://www.coca-colacompany.com/content/dam/company/us/en/reports/coca-cola-business-sustainability-report-2022.pdf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https://csrreportbuilder.intel.com/pdfbuilder/pdfs/CSR-2022-23-Executive-Summary.pdf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commentRangeStart w:id="15"/>
      <w:r w:rsidDel="00000000" w:rsidR="00000000" w:rsidRPr="00000000">
        <w:rPr>
          <w:rtl w:val="0"/>
        </w:rPr>
        <w:t xml:space="preserve">https://www.danone.com/content/dam/corp/global/danonecom/rai/2019/pdf/un-sdgs-danone-contribution-2019.pdf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SDG GOAL 9: INDUSTRY , INNOVATION AND INFRASTRUCTURE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https://www.engie.com/en/analysts/csr-objectives/contribution-sdg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commentRangeStart w:id="16"/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https://www.ericsson.com/en/blog/2023/9/ericsson-sdgs-partnership-for-the-future</w:t>
        </w:r>
      </w:hyperlink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https://www.toyotasystems.com/en/sustainability/environment/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commentRangeStart w:id="17"/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https://www.samsung.com/global/sustainability/media/pdf/Samsung_Electronics_Sustainability_Report_2023_ENG.pdf</w:t>
        </w:r>
      </w:hyperlink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commentRangeStart w:id="18"/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https://query.prod.cms.rt.microsoft.com/cms/api/am/binary/RW1bqw2</w:t>
        </w:r>
      </w:hyperlink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commentRangeStart w:id="19"/>
      <w:r w:rsidDel="00000000" w:rsidR="00000000" w:rsidRPr="00000000">
        <w:rPr>
          <w:rtl w:val="0"/>
        </w:rPr>
        <w:t xml:space="preserve">https://www.cisco.com/c/dam/en_us/about/ac79/docs/innov/Connecting_Cities_Sustainability_Through_Innovation_IBSG_1021FINAL.pdf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SDG GOAL 10: REDUCED INEQUALITIES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commentRangeStart w:id="20"/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https://drive.google.com/file/d/1h2zwJvN8MoVb__BJpNOFemzlifIuEyXO/view?usp=sharing</w:t>
        </w:r>
      </w:hyperlink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commentRangeStart w:id="21"/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https://www.se.com/ww/en/assets/564/document/466155/2023-sustainability-report.pdf</w:t>
        </w:r>
      </w:hyperlink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commentRangeStart w:id="22"/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https://www.accenture.com/content/dam/accenture/final/a-com-migration/pdf/pdf-169/accenture-ab-statutory-sustainability-report-fiscal-year-2021.pdf</w:t>
        </w:r>
      </w:hyperlink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https://www.businessfor2030.org/procter-gamble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https://www.businessfor2030.org/mastercard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SDG GOAL 11: SUSTAINABLE CITIES AND COMMUNITIES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commentRangeStart w:id="23"/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https://www.tesla.com/ns_videos/2023-tesla-impact-report-highlights.pdf</w:t>
        </w:r>
      </w:hyperlink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commentRangeStart w:id="24"/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https://www.ibm.com/downloads/cas/9Y4LEVWJ</w:t>
        </w:r>
      </w:hyperlink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https://www.hitachi.com/businesses/elevator/corporate/sustainability/sdgs/index.html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https://www.hitachi.com/sustainability/download/pdf/en_sustainability2023.pdf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commentRangeStart w:id="25"/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https://www.jnj.com/about-jnj/policies-and-positions/our-position-on-supporting-the-united-nations-sustainable-development-goals</w:t>
        </w:r>
      </w:hyperlink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https://sustainabilityreport.abb.com/2019/leading-technology/energizing-sdgs-9-and-11.html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https://books.google.co.in/books?hl=en&amp;lr=&amp;id=erTiEAAAQBAJ&amp;oi=fnd&amp;pg=PA227&amp;dq=combating+sdg+goal+by+MSME&amp;ots=Xa20sXKIlw&amp;sig=cVgRsSRFcEzNPqhvH3P4Ic0XjEY&amp;redir_esc=y#v=onepage&amp;q&amp;f=false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Priyansh Kotak" w:id="20" w:date="2024-09-11T16:30:07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scrape it.</w:t>
      </w:r>
    </w:p>
  </w:comment>
  <w:comment w:author="Priyansh Kotak" w:id="19" w:date="2024-09-11T16:29:32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scrape pdf.</w:t>
      </w:r>
    </w:p>
  </w:comment>
  <w:comment w:author="Priyansh Kotak" w:id="1" w:date="2024-09-11T16:06:55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much data</w:t>
      </w:r>
    </w:p>
  </w:comment>
  <w:comment w:author="Priyansh Kotak" w:id="18" w:date="2024-09-11T16:29:18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scrape pdf.</w:t>
      </w:r>
    </w:p>
  </w:comment>
  <w:comment w:author="Priyansh Kotak" w:id="23" w:date="2024-09-11T16:31:32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cannot be scraped.</w:t>
      </w:r>
    </w:p>
  </w:comment>
  <w:comment w:author="Priyansh Kotak" w:id="21" w:date="2024-09-11T16:30:40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cannot be scraped.</w:t>
      </w:r>
    </w:p>
  </w:comment>
  <w:comment w:author="Priyansh Kotak" w:id="0" w:date="2024-09-11T16:05:20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able to scrape</w:t>
      </w:r>
    </w:p>
  </w:comment>
  <w:comment w:author="Priyansh Kotak" w:id="2" w:date="2024-09-11T16:07:34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able to scrape</w:t>
      </w:r>
    </w:p>
  </w:comment>
  <w:comment w:author="Priyansh Kotak" w:id="12" w:date="2024-09-11T13:15:42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able to scrape</w:t>
      </w:r>
    </w:p>
  </w:comment>
  <w:comment w:author="Priyansh Kotak" w:id="3" w:date="2024-09-11T16:09:26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proper data to scrape</w:t>
      </w:r>
    </w:p>
  </w:comment>
  <w:comment w:author="Priyansh Kotak" w:id="10" w:date="2024-09-11T16:16:31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denied</w:t>
      </w:r>
    </w:p>
  </w:comment>
  <w:comment w:author="Priyansh Kotak" w:id="24" w:date="2024-09-11T16:31:53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cannot be scraped</w:t>
      </w:r>
    </w:p>
  </w:comment>
  <w:comment w:author="Priyansh Kotak" w:id="5" w:date="2024-09-11T16:10:00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not scrape pdf</w:t>
      </w:r>
    </w:p>
  </w:comment>
  <w:comment w:author="Priyansh Kotak" w:id="13" w:date="2024-09-11T16:18:58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takes time to scrape and scrapping is only possible if the pdf contains text, if images means not.</w:t>
      </w:r>
    </w:p>
  </w:comment>
  <w:comment w:author="Priyansh Kotak" w:id="8" w:date="2024-09-11T16:12:06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permission to scrape the website</w:t>
      </w:r>
    </w:p>
  </w:comment>
  <w:comment w:author="Priyansh Kotak" w:id="25" w:date="2024-09-11T16:32:56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cannot be scrapped.</w:t>
      </w:r>
    </w:p>
  </w:comment>
  <w:comment w:author="Priyansh Kotak" w:id="4" w:date="2024-09-11T16:09:45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not scrape pdf</w:t>
      </w:r>
    </w:p>
  </w:comment>
  <w:comment w:author="Priyansh Kotak" w:id="11" w:date="2024-09-11T16:17:24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denied</w:t>
      </w:r>
    </w:p>
  </w:comment>
  <w:comment w:author="Priyansh Kotak" w:id="7" w:date="2024-09-11T16:11:48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permission to scrape the website</w:t>
      </w:r>
    </w:p>
  </w:comment>
  <w:comment w:author="Priyansh Kotak" w:id="6" w:date="2024-09-11T16:11:04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scrape pdf</w:t>
      </w:r>
    </w:p>
  </w:comment>
  <w:comment w:author="Priyansh Kotak" w:id="14" w:date="2024-09-11T16:19:49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take time..... same as above comment</w:t>
      </w:r>
    </w:p>
  </w:comment>
  <w:comment w:author="Priyansh Kotak" w:id="9" w:date="2024-09-11T16:13:10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denied</w:t>
      </w:r>
    </w:p>
  </w:comment>
  <w:comment w:author="Priyansh Kotak" w:id="15" w:date="2024-09-11T16:20:16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take time .... same</w:t>
      </w:r>
    </w:p>
  </w:comment>
  <w:comment w:author="Priyansh Kotak" w:id="17" w:date="2024-09-11T16:23:38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 takes time to scrape</w:t>
      </w:r>
    </w:p>
  </w:comment>
  <w:comment w:author="Priyansh Kotak" w:id="22" w:date="2024-09-11T16:31:05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scrape it.</w:t>
      </w:r>
    </w:p>
  </w:comment>
  <w:comment w:author="Priyansh Kotak" w:id="16" w:date="2024-09-11T16:22:35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denied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posts/pharmeasy_csr-healthmela-givingbacktothecommunity-activity-7071439410453524480-kidB/?trk=public_profile_like_view" TargetMode="External"/><Relationship Id="rId84" Type="http://schemas.openxmlformats.org/officeDocument/2006/relationships/hyperlink" Target="https://sustainabilityreport.abb.com/2019/leading-technology/energizing-sdgs-9-and-11.html" TargetMode="External"/><Relationship Id="rId83" Type="http://schemas.openxmlformats.org/officeDocument/2006/relationships/hyperlink" Target="https://www.jnj.com/about-jnj/policies-and-positions/our-position-on-supporting-the-united-nations-sustainable-development-goals" TargetMode="External"/><Relationship Id="rId42" Type="http://schemas.openxmlformats.org/officeDocument/2006/relationships/hyperlink" Target="https://csrbox.org/Impact/description/India_CSR_news_CSC-signs-MoU-with-Medikabazaar-to-strengthen-healthcare-delivery-in-rural-India_2178" TargetMode="External"/><Relationship Id="rId41" Type="http://schemas.openxmlformats.org/officeDocument/2006/relationships/hyperlink" Target="https://cio.economictimes.indiatimes.com/dobig/news/detail/1088" TargetMode="External"/><Relationship Id="rId85" Type="http://schemas.openxmlformats.org/officeDocument/2006/relationships/hyperlink" Target="https://books.google.co.in/books?hl=en&amp;lr=&amp;id=erTiEAAAQBAJ&amp;oi=fnd&amp;pg=PA227&amp;dq=combating+sdg+goal+by+MSME&amp;ots=Xa20sXKIlw&amp;sig=cVgRsSRFcEzNPqhvH3P4Ic0XjEY&amp;redir_esc=y#v=onepage&amp;q&amp;f=false" TargetMode="External"/><Relationship Id="rId44" Type="http://schemas.openxmlformats.org/officeDocument/2006/relationships/hyperlink" Target="https://www.ibm.com/blog/stem-for-girls-shaping-womens-education-and-careers-in-india/" TargetMode="External"/><Relationship Id="rId43" Type="http://schemas.openxmlformats.org/officeDocument/2006/relationships/hyperlink" Target="https://mediassist.in/assets/pdf/policy/MAHS-CSR-AAP-2024-25.pdf" TargetMode="External"/><Relationship Id="rId46" Type="http://schemas.openxmlformats.org/officeDocument/2006/relationships/hyperlink" Target="https://www.cognizant.com/us/en/about-cognizant/sustainability-corporate-citizenship/outreach-program" TargetMode="External"/><Relationship Id="rId45" Type="http://schemas.openxmlformats.org/officeDocument/2006/relationships/hyperlink" Target="https://news.microsoft.com/en-in/microsoft-announces-future-ready-champions-of-code-program-to-empower-indias-developer-community/" TargetMode="External"/><Relationship Id="rId80" Type="http://schemas.openxmlformats.org/officeDocument/2006/relationships/hyperlink" Target="https://www.ibm.com/downloads/cas/9Y4LEVWJ" TargetMode="External"/><Relationship Id="rId82" Type="http://schemas.openxmlformats.org/officeDocument/2006/relationships/hyperlink" Target="https://www.hitachi.com/sustainability/download/pdf/en_sustainability2023.pdf" TargetMode="External"/><Relationship Id="rId81" Type="http://schemas.openxmlformats.org/officeDocument/2006/relationships/hyperlink" Target="https://www.hitachi.com/businesses/elevator/corporate/sustainability/sdgs/index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ecofiltroeurope.com/pages/sustainability?srsltid=AfmBOope-yIu69uBxFvL6LP0XVh7VwFvmotc7xaB0fxI52FdVY92J9ol" TargetMode="External"/><Relationship Id="rId48" Type="http://schemas.openxmlformats.org/officeDocument/2006/relationships/hyperlink" Target="https://academy.hyperverge.org/" TargetMode="External"/><Relationship Id="rId47" Type="http://schemas.openxmlformats.org/officeDocument/2006/relationships/hyperlink" Target="https://womenwill.google/" TargetMode="External"/><Relationship Id="rId49" Type="http://schemas.openxmlformats.org/officeDocument/2006/relationships/hyperlink" Target="https://www.zohoschools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linkedin.com/pulse/msmes-role-advancing-sdgs-elfreda-k-sheriff-mba-msc/" TargetMode="External"/><Relationship Id="rId8" Type="http://schemas.openxmlformats.org/officeDocument/2006/relationships/hyperlink" Target="https://en.wikipedia.org/wiki/Grameen_Danone#:~:text=Grameen%20Danone%20Foods%2C%20popularly%20known,their%20diet%20in%20rural%20Bangladesh" TargetMode="External"/><Relationship Id="rId73" Type="http://schemas.openxmlformats.org/officeDocument/2006/relationships/hyperlink" Target="https://www.samsung.com/global/sustainability/media/pdf/Samsung_Electronics_Sustainability_Report_2023_ENG.pdf" TargetMode="External"/><Relationship Id="rId72" Type="http://schemas.openxmlformats.org/officeDocument/2006/relationships/hyperlink" Target="https://www.toyotasystems.com/en/sustainability/environment/" TargetMode="External"/><Relationship Id="rId31" Type="http://schemas.openxmlformats.org/officeDocument/2006/relationships/hyperlink" Target="https://farm2food.org/what-we-do/" TargetMode="External"/><Relationship Id="rId75" Type="http://schemas.openxmlformats.org/officeDocument/2006/relationships/hyperlink" Target="https://drive.google.com/file/d/1h2zwJvN8MoVb__BJpNOFemzlifIuEyXO/view?usp=sharing" TargetMode="External"/><Relationship Id="rId30" Type="http://schemas.openxmlformats.org/officeDocument/2006/relationships/hyperlink" Target="https://www.24mantra.com/about-us/#:~:text=Under%20our%20sustainable%20farming%20initiative,farmer's%20progress%20and%20knowledge%20enhancement" TargetMode="External"/><Relationship Id="rId74" Type="http://schemas.openxmlformats.org/officeDocument/2006/relationships/hyperlink" Target="https://query.prod.cms.rt.microsoft.com/cms/api/am/binary/RW1bqw2" TargetMode="External"/><Relationship Id="rId33" Type="http://schemas.openxmlformats.org/officeDocument/2006/relationships/hyperlink" Target="https://www.novartis.com/in-en/about/arogya-parivar" TargetMode="External"/><Relationship Id="rId77" Type="http://schemas.openxmlformats.org/officeDocument/2006/relationships/hyperlink" Target="https://www.accenture.com/content/dam/accenture/final/a-com-migration/pdf/pdf-169/accenture-ab-statutory-sustainability-report-fiscal-year-2021.pdf" TargetMode="External"/><Relationship Id="rId32" Type="http://schemas.openxmlformats.org/officeDocument/2006/relationships/hyperlink" Target="https://www.jayanti.com/sustainability/" TargetMode="External"/><Relationship Id="rId76" Type="http://schemas.openxmlformats.org/officeDocument/2006/relationships/hyperlink" Target="https://www.se.com/ww/en/assets/564/document/466155/2023-sustainability-report.pdf" TargetMode="External"/><Relationship Id="rId35" Type="http://schemas.openxmlformats.org/officeDocument/2006/relationships/hyperlink" Target="https://india-pharma.gsk.com/media/7766/annual-csr-report-23-24.pdf" TargetMode="External"/><Relationship Id="rId79" Type="http://schemas.openxmlformats.org/officeDocument/2006/relationships/hyperlink" Target="https://www.tesla.com/ns_videos/2023-tesla-impact-report-highlights.pdf" TargetMode="External"/><Relationship Id="rId34" Type="http://schemas.openxmlformats.org/officeDocument/2006/relationships/hyperlink" Target="https://india-pharma.gsk.com/en-in/responsibility/corporate-social-responsibility/" TargetMode="External"/><Relationship Id="rId78" Type="http://schemas.openxmlformats.org/officeDocument/2006/relationships/hyperlink" Target="https://www.businessfor2030.org/procter-gamble" TargetMode="External"/><Relationship Id="rId71" Type="http://schemas.openxmlformats.org/officeDocument/2006/relationships/hyperlink" Target="https://www.ericsson.com/en/blog/2023/9/ericsson-sdgs-partnership-for-the-future" TargetMode="External"/><Relationship Id="rId70" Type="http://schemas.openxmlformats.org/officeDocument/2006/relationships/hyperlink" Target="https://www.engie.com/en/analysts/csr-objectives/contribution-sdg" TargetMode="External"/><Relationship Id="rId37" Type="http://schemas.openxmlformats.org/officeDocument/2006/relationships/hyperlink" Target="https://www.jnj.in/csr-projects" TargetMode="External"/><Relationship Id="rId36" Type="http://schemas.openxmlformats.org/officeDocument/2006/relationships/hyperlink" Target="https://www.tcs.com/content/dam/tcs/pdf/discover-tcs/corporate-sustainability/TCS-Global-Policy-Corporate-Social-Responsibility.pdf" TargetMode="External"/><Relationship Id="rId39" Type="http://schemas.openxmlformats.org/officeDocument/2006/relationships/hyperlink" Target="https://www.cloudphysician.net/academy" TargetMode="External"/><Relationship Id="rId38" Type="http://schemas.openxmlformats.org/officeDocument/2006/relationships/hyperlink" Target="https://www.cipla.com/sites/default/files/Annual-Action-Plan-FY23-24.pdf" TargetMode="External"/><Relationship Id="rId62" Type="http://schemas.openxmlformats.org/officeDocument/2006/relationships/hyperlink" Target="https://www.ikea.com/global/en/images/people_and_planet_positive_ikea_sustainability_strategy_august_2020_6b95a7e8f5.pdf" TargetMode="External"/><Relationship Id="rId61" Type="http://schemas.openxmlformats.org/officeDocument/2006/relationships/hyperlink" Target="https://www.enel.com/content/dam/enel-com/documenti/investitori/sostenibilita/2023/sustainability-report_2023.pdf" TargetMode="External"/><Relationship Id="rId20" Type="http://schemas.openxmlformats.org/officeDocument/2006/relationships/hyperlink" Target="https://indiacsr.in/these-are-indias-most-sustainable-companies-align-with-sdgs/" TargetMode="External"/><Relationship Id="rId64" Type="http://schemas.openxmlformats.org/officeDocument/2006/relationships/hyperlink" Target="https://www.pv-magazine-india.com/2024/06/14/financing-the-msme-sector-to-power-indias-renewable-energy-goals/#:~:text=For%20instance%2C%20the%20Indian%20Renewable,to%20undertake%20renewable%20energy%20projects" TargetMode="External"/><Relationship Id="rId63" Type="http://schemas.openxmlformats.org/officeDocument/2006/relationships/hyperlink" Target="https://www.pv-magazine-india.com/2024/06/14/financing-the-msme-sector-to-power-indias-renewable-energy-goals/#:~:text=For%20instance%2C%20the%20Indian%20Renewable,to%20undertake%20renewable%20energy%20projects" TargetMode="External"/><Relationship Id="rId22" Type="http://schemas.openxmlformats.org/officeDocument/2006/relationships/hyperlink" Target="https://www.un.org/sustainabledevelopment/blog/2019/01/media-compact-exclusive-interview-professor-muhammad-yunus-founder-grameen-bank/" TargetMode="External"/><Relationship Id="rId66" Type="http://schemas.openxmlformats.org/officeDocument/2006/relationships/hyperlink" Target="https://www.nestle.com/sites/default/files/2024-02/creating-shared-value-sustainability-report-2023-en.pdf" TargetMode="External"/><Relationship Id="rId21" Type="http://schemas.openxmlformats.org/officeDocument/2006/relationships/hyperlink" Target="https://www.oneyoungworld.com/counsellors/jessica-jackley" TargetMode="External"/><Relationship Id="rId65" Type="http://schemas.openxmlformats.org/officeDocument/2006/relationships/hyperlink" Target="https://www.unilever.com/sustainability/future-of-work/" TargetMode="External"/><Relationship Id="rId24" Type="http://schemas.openxmlformats.org/officeDocument/2006/relationships/hyperlink" Target="https://www.pepsico.com/our-impact/esg-topics-a-z/food-and-nutrition-security" TargetMode="External"/><Relationship Id="rId68" Type="http://schemas.openxmlformats.org/officeDocument/2006/relationships/hyperlink" Target="https://www.coca-colacompany.com/content/dam/company/us/en/reports/coca-cola-business-sustainability-report-2022.pdf" TargetMode="External"/><Relationship Id="rId23" Type="http://schemas.openxmlformats.org/officeDocument/2006/relationships/hyperlink" Target="https://pledge.zerohungercoalition.org/en/pepsico-inc" TargetMode="External"/><Relationship Id="rId67" Type="http://schemas.openxmlformats.org/officeDocument/2006/relationships/hyperlink" Target="https://query.prod.cms.rt.microsoft.com/cms/api/am/binary/RW1lMjE" TargetMode="External"/><Relationship Id="rId60" Type="http://schemas.openxmlformats.org/officeDocument/2006/relationships/hyperlink" Target="https://www.se.com/ww/en/assets/564/document/466155/2023-sustainability-report.pdf" TargetMode="External"/><Relationship Id="rId26" Type="http://schemas.openxmlformats.org/officeDocument/2006/relationships/hyperlink" Target="https://www.nestle.com/sustainability/human-rights/affordable-food" TargetMode="External"/><Relationship Id="rId25" Type="http://schemas.openxmlformats.org/officeDocument/2006/relationships/hyperlink" Target="https://www.itcportal.com/sustainability/pdf/impact-evaluation-report-1-131223.pdf" TargetMode="External"/><Relationship Id="rId69" Type="http://schemas.openxmlformats.org/officeDocument/2006/relationships/hyperlink" Target="https://csrreportbuilder.intel.com/pdfbuilder/pdfs/CSR-2022-23-Executive-Summary.pdf" TargetMode="External"/><Relationship Id="rId28" Type="http://schemas.openxmlformats.org/officeDocument/2006/relationships/hyperlink" Target="https://www.cargill.co.in/en/2020/hatching-hope-global-initiative-empowers-30000-smallholder" TargetMode="External"/><Relationship Id="rId27" Type="http://schemas.openxmlformats.org/officeDocument/2006/relationships/hyperlink" Target="https://www.tatachemicals.com/news-room/press-release/Tata-Chemicals-launches-Tata-Kisan-Sansar" TargetMode="External"/><Relationship Id="rId29" Type="http://schemas.openxmlformats.org/officeDocument/2006/relationships/hyperlink" Target="https://www.ecozensolutions.com/agriculture/solar-powered-solutions-spark-agricultural-rebirth.html" TargetMode="External"/><Relationship Id="rId51" Type="http://schemas.openxmlformats.org/officeDocument/2006/relationships/hyperlink" Target="https://klay.co.in/" TargetMode="External"/><Relationship Id="rId50" Type="http://schemas.openxmlformats.org/officeDocument/2006/relationships/hyperlink" Target="https://varthana.com/" TargetMode="External"/><Relationship Id="rId53" Type="http://schemas.openxmlformats.org/officeDocument/2006/relationships/hyperlink" Target="https://www.accenture.com/ca-fr/about/corporate-citizenship/skills-succeed" TargetMode="External"/><Relationship Id="rId52" Type="http://schemas.openxmlformats.org/officeDocument/2006/relationships/hyperlink" Target="https://xseededucation.com/#1" TargetMode="External"/><Relationship Id="rId11" Type="http://schemas.openxmlformats.org/officeDocument/2006/relationships/hyperlink" Target="https://www.beadworkskenya.com/pages/about-us" TargetMode="External"/><Relationship Id="rId55" Type="http://schemas.openxmlformats.org/officeDocument/2006/relationships/hyperlink" Target="https://www.hcltechbee.com/" TargetMode="External"/><Relationship Id="rId10" Type="http://schemas.openxmlformats.org/officeDocument/2006/relationships/hyperlink" Target="https://selcofoundation.org/wp-content/uploads/2021/12/SF_Institutionalisation-of-SDG7-Sustainable-Energy-Access-As-A-Catalyst-for-Development.pdf" TargetMode="External"/><Relationship Id="rId54" Type="http://schemas.openxmlformats.org/officeDocument/2006/relationships/hyperlink" Target="https://www.dell.com/en-in/blog/powering-the-possible-with-youth-learning/" TargetMode="External"/><Relationship Id="rId13" Type="http://schemas.openxmlformats.org/officeDocument/2006/relationships/hyperlink" Target="https://coca-colacompany.com/content/dam/company/us/en/policies/pdf/sustainability/coca-cola-5by20-report-march-2021.pdf" TargetMode="External"/><Relationship Id="rId57" Type="http://schemas.openxmlformats.org/officeDocument/2006/relationships/hyperlink" Target="https://www.intel.com/content/www/us/en/support/articles/000022935/programs.html" TargetMode="External"/><Relationship Id="rId12" Type="http://schemas.openxmlformats.org/officeDocument/2006/relationships/hyperlink" Target="https://www.unilever.com/files/92ui5egz/production/16cb778e4d31b81509dc5937001559f1f5c863ab.pdf" TargetMode="External"/><Relationship Id="rId56" Type="http://schemas.openxmlformats.org/officeDocument/2006/relationships/hyperlink" Target="https://www.dell.com/en-us/blog/girls-who-game-empowers-the-next-generation-in-stem/" TargetMode="External"/><Relationship Id="rId15" Type="http://schemas.openxmlformats.org/officeDocument/2006/relationships/hyperlink" Target="https://www.nestle.com/sites/default/files/asset-library/documents/creating-shared-value/facts-figures-leaflet/rural-development.pdf" TargetMode="External"/><Relationship Id="rId59" Type="http://schemas.openxmlformats.org/officeDocument/2006/relationships/hyperlink" Target="https://www.ge.com/sites/default/files/ge2022_sustainability_report.pdf" TargetMode="External"/><Relationship Id="rId14" Type="http://schemas.openxmlformats.org/officeDocument/2006/relationships/hyperlink" Target="https://www.ikea.com/global/en/our-business/how-we-work/iway-our-supplier-code-of-conduct/" TargetMode="External"/><Relationship Id="rId58" Type="http://schemas.openxmlformats.org/officeDocument/2006/relationships/hyperlink" Target="https://www.siemens.com/global/en/company/sustainability.html" TargetMode="External"/><Relationship Id="rId17" Type="http://schemas.openxmlformats.org/officeDocument/2006/relationships/hyperlink" Target="https://www.microsoft.com/en-hk/sparkhk/empowering-youth" TargetMode="External"/><Relationship Id="rId16" Type="http://schemas.openxmlformats.org/officeDocument/2006/relationships/hyperlink" Target="https://news.microsoft.com/2016/05/23/microsoft-provides-grants-to-accelerate-the-delivery-of-affordable-internet-access/" TargetMode="External"/><Relationship Id="rId19" Type="http://schemas.openxmlformats.org/officeDocument/2006/relationships/hyperlink" Target="https://medium.com/@impossible/17-top-companies-working-on-the-uns-sustainable-development-goals-49e3eaa75ee1" TargetMode="External"/><Relationship Id="rId18" Type="http://schemas.openxmlformats.org/officeDocument/2006/relationships/hyperlink" Target="https://www.weforum.org/agenda/2021/09/5-ways-multinational-corporations-can-have-greater-impact-on-the-sdgs-sustainable-development-goals-mn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