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4ADEE" w14:textId="5D7AC922" w:rsidR="00BD4E8F" w:rsidRPr="00505D4C" w:rsidRDefault="00180E5A" w:rsidP="000F0D9A">
      <w:pPr>
        <w:spacing w:after="0" w:line="240" w:lineRule="auto"/>
        <w:jc w:val="center"/>
        <w:rPr>
          <w:rFonts w:ascii="Segoe UI" w:hAnsi="Segoe UI" w:cs="Segoe UI"/>
          <w:bCs/>
          <w:sz w:val="24"/>
          <w:szCs w:val="24"/>
          <w:u w:val="single"/>
        </w:rPr>
      </w:pPr>
      <w:r w:rsidRPr="00505D4C">
        <w:rPr>
          <w:rFonts w:ascii="Segoe UI" w:hAnsi="Segoe UI" w:cs="Segoe UI"/>
          <w:bCs/>
          <w:sz w:val="24"/>
          <w:szCs w:val="24"/>
          <w:u w:val="single"/>
        </w:rPr>
        <w:t>LOAN AGREEMENT</w:t>
      </w:r>
    </w:p>
    <w:p w14:paraId="70F81A19" w14:textId="4C85BED0" w:rsidR="00BD4E8F" w:rsidRPr="00505D4C" w:rsidRDefault="00180E5A" w:rsidP="009A4C77">
      <w:pPr>
        <w:spacing w:before="120" w:after="240" w:line="240" w:lineRule="auto"/>
        <w:ind w:right="-99"/>
        <w:jc w:val="both"/>
        <w:rPr>
          <w:rFonts w:ascii="Segoe UI" w:hAnsi="Segoe UI" w:cs="Segoe UI"/>
          <w:sz w:val="24"/>
          <w:szCs w:val="24"/>
        </w:rPr>
      </w:pPr>
      <w:r w:rsidRPr="00505D4C">
        <w:rPr>
          <w:rFonts w:ascii="Segoe UI" w:hAnsi="Segoe UI" w:cs="Segoe UI"/>
          <w:sz w:val="24"/>
          <w:szCs w:val="24"/>
        </w:rPr>
        <w:t xml:space="preserve">This </w:t>
      </w:r>
      <w:r w:rsidR="00505D4C">
        <w:rPr>
          <w:rFonts w:ascii="Segoe UI" w:hAnsi="Segoe UI" w:cs="Segoe UI"/>
          <w:sz w:val="24"/>
          <w:szCs w:val="24"/>
        </w:rPr>
        <w:t>Loan Agreement (“</w:t>
      </w:r>
      <w:r w:rsidR="00505D4C" w:rsidRPr="00505D4C">
        <w:rPr>
          <w:rFonts w:ascii="Segoe UI" w:hAnsi="Segoe UI" w:cs="Segoe UI"/>
          <w:b/>
          <w:bCs/>
          <w:sz w:val="24"/>
          <w:szCs w:val="24"/>
        </w:rPr>
        <w:t>Agreement</w:t>
      </w:r>
      <w:r w:rsidR="00505D4C">
        <w:rPr>
          <w:rFonts w:ascii="Segoe UI" w:hAnsi="Segoe UI" w:cs="Segoe UI"/>
          <w:sz w:val="24"/>
          <w:szCs w:val="24"/>
        </w:rPr>
        <w:t xml:space="preserve">”) </w:t>
      </w:r>
      <w:r w:rsidRPr="00505D4C">
        <w:rPr>
          <w:rFonts w:ascii="Segoe UI" w:hAnsi="Segoe UI" w:cs="Segoe UI"/>
          <w:sz w:val="24"/>
          <w:szCs w:val="24"/>
        </w:rPr>
        <w:t xml:space="preserve">is entered into at </w:t>
      </w:r>
      <w:r w:rsidR="001F701F" w:rsidRPr="00505D4C">
        <w:rPr>
          <w:rFonts w:ascii="Segoe UI" w:hAnsi="Segoe UI" w:cs="Segoe UI"/>
          <w:sz w:val="24"/>
          <w:szCs w:val="24"/>
        </w:rPr>
        <w:t>Bhopal</w:t>
      </w:r>
      <w:r w:rsidR="0038252B" w:rsidRPr="00505D4C">
        <w:rPr>
          <w:rFonts w:ascii="Segoe UI" w:hAnsi="Segoe UI" w:cs="Segoe UI"/>
          <w:sz w:val="24"/>
          <w:szCs w:val="24"/>
        </w:rPr>
        <w:t xml:space="preserve"> (“</w:t>
      </w:r>
      <w:r w:rsidR="0038252B" w:rsidRPr="00505D4C">
        <w:rPr>
          <w:rFonts w:ascii="Segoe UI" w:hAnsi="Segoe UI" w:cs="Segoe UI"/>
          <w:b/>
          <w:sz w:val="24"/>
          <w:szCs w:val="24"/>
        </w:rPr>
        <w:t>Effective Place</w:t>
      </w:r>
      <w:r w:rsidR="0038252B" w:rsidRPr="00505D4C">
        <w:rPr>
          <w:rFonts w:ascii="Segoe UI" w:hAnsi="Segoe UI" w:cs="Segoe UI"/>
          <w:sz w:val="24"/>
          <w:szCs w:val="24"/>
        </w:rPr>
        <w:t>”)</w:t>
      </w:r>
      <w:r w:rsidRPr="00505D4C">
        <w:rPr>
          <w:rFonts w:ascii="Segoe UI" w:hAnsi="Segoe UI" w:cs="Segoe UI"/>
          <w:sz w:val="24"/>
          <w:szCs w:val="24"/>
        </w:rPr>
        <w:t xml:space="preserve"> on this </w:t>
      </w:r>
      <w:r w:rsidR="005E3F62" w:rsidRPr="00505D4C">
        <w:rPr>
          <w:rFonts w:ascii="Segoe UI" w:hAnsi="Segoe UI" w:cs="Segoe UI"/>
          <w:b/>
          <w:szCs w:val="24"/>
        </w:rPr>
        <w:t>_____________</w:t>
      </w:r>
      <w:r w:rsidR="004D2EFD" w:rsidRPr="00505D4C">
        <w:rPr>
          <w:rFonts w:ascii="Segoe UI" w:hAnsi="Segoe UI" w:cs="Segoe UI"/>
          <w:szCs w:val="24"/>
        </w:rPr>
        <w:t xml:space="preserve">, </w:t>
      </w:r>
      <w:r w:rsidR="004D2EFD" w:rsidRPr="00505D4C">
        <w:rPr>
          <w:rFonts w:ascii="Segoe UI" w:hAnsi="Segoe UI" w:cs="Segoe UI"/>
          <w:sz w:val="24"/>
          <w:szCs w:val="24"/>
        </w:rPr>
        <w:t>2020</w:t>
      </w:r>
      <w:r w:rsidR="00FA250A" w:rsidRPr="00505D4C">
        <w:rPr>
          <w:rFonts w:ascii="Segoe UI" w:hAnsi="Segoe UI" w:cs="Segoe UI"/>
          <w:sz w:val="24"/>
          <w:szCs w:val="24"/>
        </w:rPr>
        <w:t xml:space="preserve"> (“</w:t>
      </w:r>
      <w:r w:rsidR="00FA250A" w:rsidRPr="00505D4C">
        <w:rPr>
          <w:rFonts w:ascii="Segoe UI" w:hAnsi="Segoe UI" w:cs="Segoe UI"/>
          <w:b/>
          <w:bCs/>
          <w:sz w:val="24"/>
          <w:szCs w:val="24"/>
        </w:rPr>
        <w:t>Effective Date</w:t>
      </w:r>
      <w:r w:rsidR="00FA250A" w:rsidRPr="00505D4C">
        <w:rPr>
          <w:rFonts w:ascii="Segoe UI" w:hAnsi="Segoe UI" w:cs="Segoe UI"/>
          <w:sz w:val="24"/>
          <w:szCs w:val="24"/>
        </w:rPr>
        <w:t>”)</w:t>
      </w:r>
      <w:r w:rsidR="00AB3414" w:rsidRPr="00505D4C">
        <w:rPr>
          <w:rFonts w:ascii="Segoe UI" w:hAnsi="Segoe UI" w:cs="Segoe UI"/>
          <w:sz w:val="24"/>
          <w:szCs w:val="24"/>
        </w:rPr>
        <w:t>;</w:t>
      </w:r>
    </w:p>
    <w:p w14:paraId="5E462E6A" w14:textId="77777777" w:rsidR="00865FF0" w:rsidRPr="00505D4C" w:rsidRDefault="00180E5A" w:rsidP="009A4C77">
      <w:pPr>
        <w:spacing w:before="120" w:after="240" w:line="240" w:lineRule="auto"/>
        <w:ind w:right="-99"/>
        <w:jc w:val="center"/>
        <w:rPr>
          <w:rFonts w:ascii="Segoe UI" w:hAnsi="Segoe UI" w:cs="Segoe UI"/>
          <w:sz w:val="24"/>
          <w:szCs w:val="24"/>
        </w:rPr>
      </w:pPr>
      <w:r w:rsidRPr="00505D4C">
        <w:rPr>
          <w:rFonts w:ascii="Segoe UI" w:hAnsi="Segoe UI" w:cs="Segoe UI"/>
          <w:sz w:val="24"/>
          <w:szCs w:val="24"/>
        </w:rPr>
        <w:t>BY AND BETWEEN</w:t>
      </w:r>
    </w:p>
    <w:p w14:paraId="7C8D95B0" w14:textId="30504C95" w:rsidR="00BD4E8F" w:rsidRPr="00505D4C" w:rsidRDefault="001F701F" w:rsidP="009A4C77">
      <w:pPr>
        <w:spacing w:before="120" w:after="240" w:line="240" w:lineRule="auto"/>
        <w:ind w:right="-99"/>
        <w:jc w:val="both"/>
        <w:rPr>
          <w:rFonts w:ascii="Segoe UI" w:hAnsi="Segoe UI" w:cs="Segoe UI"/>
          <w:sz w:val="24"/>
          <w:szCs w:val="24"/>
        </w:rPr>
      </w:pPr>
      <w:r w:rsidRPr="00505D4C">
        <w:rPr>
          <w:rFonts w:ascii="Segoe UI" w:hAnsi="Segoe UI" w:cs="Segoe UI"/>
          <w:b/>
          <w:color w:val="000000"/>
          <w:sz w:val="24"/>
          <w:szCs w:val="24"/>
        </w:rPr>
        <w:t>Vishalya Foods and Farms Private Limited</w:t>
      </w:r>
      <w:r w:rsidRPr="00505D4C">
        <w:rPr>
          <w:rFonts w:ascii="Segoe UI" w:hAnsi="Segoe UI" w:cs="Segoe UI"/>
          <w:bCs/>
          <w:color w:val="000000"/>
          <w:sz w:val="24"/>
          <w:szCs w:val="24"/>
        </w:rPr>
        <w:t xml:space="preserve">, a startup company duly incorporated under the provisions of Companies Act, 2013 having </w:t>
      </w:r>
      <w:r w:rsidRPr="00505D4C">
        <w:rPr>
          <w:rFonts w:ascii="Segoe UI" w:hAnsi="Segoe UI" w:cs="Segoe UI"/>
          <w:bCs/>
          <w:color w:val="000000"/>
          <w:sz w:val="24"/>
          <w:szCs w:val="24"/>
          <w:u w:val="single"/>
        </w:rPr>
        <w:t>CIN No. U74999MP2018PTC045316</w:t>
      </w:r>
      <w:r w:rsidRPr="00505D4C">
        <w:rPr>
          <w:rFonts w:ascii="Segoe UI" w:hAnsi="Segoe UI" w:cs="Segoe UI"/>
          <w:bCs/>
          <w:color w:val="000000"/>
          <w:sz w:val="24"/>
          <w:szCs w:val="24"/>
        </w:rPr>
        <w:t>, and its registered office situated at House No. 42, Paras Majestic, Near Aura Mall, Trilanga Colony, Bhopal, Madhya Pradesh - 462039 India, (hereinafter, referred to as the “</w:t>
      </w:r>
      <w:r w:rsidRPr="00505D4C">
        <w:rPr>
          <w:rFonts w:ascii="Segoe UI" w:hAnsi="Segoe UI" w:cs="Segoe UI"/>
          <w:b/>
          <w:color w:val="000000"/>
          <w:sz w:val="24"/>
          <w:szCs w:val="24"/>
        </w:rPr>
        <w:t>Borrower</w:t>
      </w:r>
      <w:r w:rsidRPr="00505D4C">
        <w:rPr>
          <w:rFonts w:ascii="Segoe UI" w:hAnsi="Segoe UI" w:cs="Segoe UI"/>
          <w:bCs/>
          <w:color w:val="000000"/>
          <w:sz w:val="24"/>
          <w:szCs w:val="24"/>
        </w:rPr>
        <w:t>” or “</w:t>
      </w:r>
      <w:r w:rsidRPr="00505D4C">
        <w:rPr>
          <w:rFonts w:ascii="Segoe UI" w:hAnsi="Segoe UI" w:cs="Segoe UI"/>
          <w:b/>
          <w:color w:val="000000"/>
          <w:sz w:val="24"/>
          <w:szCs w:val="24"/>
        </w:rPr>
        <w:t>Company</w:t>
      </w:r>
      <w:r w:rsidRPr="00505D4C">
        <w:rPr>
          <w:rFonts w:ascii="Segoe UI" w:hAnsi="Segoe UI" w:cs="Segoe UI"/>
          <w:bCs/>
          <w:color w:val="000000"/>
          <w:sz w:val="24"/>
          <w:szCs w:val="24"/>
        </w:rPr>
        <w:t>”);</w:t>
      </w:r>
    </w:p>
    <w:p w14:paraId="7E4662BD" w14:textId="77777777" w:rsidR="00865FF0" w:rsidRPr="00505D4C" w:rsidRDefault="00180E5A" w:rsidP="009A4C77">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before="120" w:after="240"/>
        <w:ind w:right="-99"/>
        <w:jc w:val="center"/>
        <w:rPr>
          <w:rFonts w:ascii="Segoe UI" w:hAnsi="Segoe UI" w:cs="Segoe UI"/>
          <w:sz w:val="24"/>
          <w:szCs w:val="24"/>
          <w:lang w:val="en-IN"/>
        </w:rPr>
      </w:pPr>
      <w:r w:rsidRPr="00505D4C">
        <w:rPr>
          <w:rFonts w:ascii="Segoe UI" w:hAnsi="Segoe UI" w:cs="Segoe UI"/>
          <w:sz w:val="24"/>
          <w:szCs w:val="24"/>
          <w:lang w:val="en-IN"/>
        </w:rPr>
        <w:t>AND</w:t>
      </w:r>
    </w:p>
    <w:p w14:paraId="13761AB9" w14:textId="25017770" w:rsidR="00E61A77" w:rsidRPr="00505D4C" w:rsidRDefault="001F701F" w:rsidP="009A4C77">
      <w:pPr>
        <w:ind w:right="-99"/>
        <w:jc w:val="both"/>
        <w:rPr>
          <w:rFonts w:ascii="Segoe UI" w:hAnsi="Segoe UI" w:cs="Segoe UI"/>
          <w:color w:val="000000"/>
          <w:sz w:val="24"/>
          <w:szCs w:val="24"/>
          <w:shd w:val="clear" w:color="auto" w:fill="FFFFFF"/>
        </w:rPr>
      </w:pPr>
      <w:bookmarkStart w:id="0" w:name="_DV_M47"/>
      <w:bookmarkEnd w:id="0"/>
      <w:r w:rsidRPr="00505D4C">
        <w:rPr>
          <w:rFonts w:ascii="Segoe UI" w:hAnsi="Segoe UI" w:cs="Segoe UI"/>
          <w:b/>
          <w:color w:val="000000"/>
          <w:sz w:val="24"/>
          <w:szCs w:val="24"/>
          <w:shd w:val="clear" w:color="auto" w:fill="FFFFFF"/>
        </w:rPr>
        <w:t>______________________</w:t>
      </w:r>
      <w:r w:rsidR="0068406F" w:rsidRPr="00505D4C">
        <w:rPr>
          <w:rFonts w:ascii="Segoe UI" w:hAnsi="Segoe UI" w:cs="Segoe UI"/>
          <w:bCs/>
          <w:color w:val="000000"/>
          <w:sz w:val="24"/>
          <w:szCs w:val="24"/>
          <w:shd w:val="clear" w:color="auto" w:fill="FFFFFF"/>
        </w:rPr>
        <w:t>,</w:t>
      </w:r>
      <w:r w:rsidR="00E61A77" w:rsidRPr="00505D4C">
        <w:rPr>
          <w:rFonts w:ascii="Segoe UI" w:hAnsi="Segoe UI" w:cs="Segoe UI"/>
          <w:color w:val="000000"/>
          <w:sz w:val="24"/>
          <w:szCs w:val="24"/>
          <w:shd w:val="clear" w:color="auto" w:fill="FFFFFF"/>
        </w:rPr>
        <w:t xml:space="preserve"> </w:t>
      </w:r>
      <w:r w:rsidRPr="00505D4C">
        <w:rPr>
          <w:rFonts w:ascii="Segoe UI" w:hAnsi="Segoe UI" w:cs="Segoe UI"/>
          <w:color w:val="000000"/>
          <w:sz w:val="24"/>
          <w:szCs w:val="24"/>
          <w:shd w:val="clear" w:color="auto" w:fill="FFFFFF"/>
        </w:rPr>
        <w:t xml:space="preserve">s/d </w:t>
      </w:r>
      <w:r w:rsidR="00E61A77" w:rsidRPr="00505D4C">
        <w:rPr>
          <w:rFonts w:ascii="Segoe UI" w:hAnsi="Segoe UI" w:cs="Segoe UI"/>
          <w:color w:val="000000"/>
          <w:sz w:val="24"/>
          <w:szCs w:val="24"/>
          <w:shd w:val="clear" w:color="auto" w:fill="FFFFFF"/>
        </w:rPr>
        <w:t xml:space="preserve">of </w:t>
      </w:r>
      <w:r w:rsidRPr="00505D4C">
        <w:rPr>
          <w:rFonts w:ascii="Segoe UI" w:hAnsi="Segoe UI" w:cs="Segoe UI"/>
          <w:b/>
          <w:color w:val="000000"/>
          <w:sz w:val="24"/>
          <w:szCs w:val="24"/>
          <w:shd w:val="clear" w:color="auto" w:fill="FFFFFF"/>
        </w:rPr>
        <w:t>___________________</w:t>
      </w:r>
      <w:r w:rsidRPr="00505D4C">
        <w:rPr>
          <w:rFonts w:ascii="Segoe UI" w:hAnsi="Segoe UI" w:cs="Segoe UI"/>
          <w:bCs/>
          <w:color w:val="000000"/>
          <w:sz w:val="24"/>
          <w:szCs w:val="24"/>
          <w:shd w:val="clear" w:color="auto" w:fill="FFFFFF"/>
        </w:rPr>
        <w:t xml:space="preserve"> </w:t>
      </w:r>
      <w:r w:rsidR="00E61A77" w:rsidRPr="00505D4C">
        <w:rPr>
          <w:rFonts w:ascii="Segoe UI" w:hAnsi="Segoe UI" w:cs="Segoe UI"/>
          <w:color w:val="000000"/>
          <w:sz w:val="24"/>
          <w:szCs w:val="24"/>
          <w:shd w:val="clear" w:color="auto" w:fill="FFFFFF"/>
        </w:rPr>
        <w:t xml:space="preserve">resident of </w:t>
      </w:r>
      <w:r w:rsidRPr="00505D4C">
        <w:rPr>
          <w:rFonts w:ascii="Segoe UI" w:hAnsi="Segoe UI" w:cs="Segoe UI"/>
          <w:color w:val="000000"/>
          <w:sz w:val="24"/>
          <w:szCs w:val="24"/>
          <w:shd w:val="clear" w:color="auto" w:fill="FFFFFF"/>
        </w:rPr>
        <w:t xml:space="preserve">___________________________ having Aadhaar Number ________________ and </w:t>
      </w:r>
      <w:r w:rsidRPr="00505D4C">
        <w:rPr>
          <w:rFonts w:ascii="Segoe UI" w:hAnsi="Segoe UI" w:cs="Segoe UI"/>
          <w:b/>
          <w:color w:val="000000"/>
          <w:sz w:val="24"/>
          <w:szCs w:val="24"/>
          <w:shd w:val="clear" w:color="auto" w:fill="FFFFFF"/>
        </w:rPr>
        <w:t>______________________</w:t>
      </w:r>
      <w:r w:rsidRPr="00505D4C">
        <w:rPr>
          <w:rFonts w:ascii="Segoe UI" w:hAnsi="Segoe UI" w:cs="Segoe UI"/>
          <w:bCs/>
          <w:color w:val="000000"/>
          <w:sz w:val="24"/>
          <w:szCs w:val="24"/>
          <w:shd w:val="clear" w:color="auto" w:fill="FFFFFF"/>
        </w:rPr>
        <w:t>,</w:t>
      </w:r>
      <w:r w:rsidRPr="00505D4C">
        <w:rPr>
          <w:rFonts w:ascii="Segoe UI" w:hAnsi="Segoe UI" w:cs="Segoe UI"/>
          <w:color w:val="000000"/>
          <w:sz w:val="24"/>
          <w:szCs w:val="24"/>
          <w:shd w:val="clear" w:color="auto" w:fill="FFFFFF"/>
        </w:rPr>
        <w:t xml:space="preserve"> s/d of </w:t>
      </w:r>
      <w:r w:rsidRPr="00505D4C">
        <w:rPr>
          <w:rFonts w:ascii="Segoe UI" w:hAnsi="Segoe UI" w:cs="Segoe UI"/>
          <w:b/>
          <w:color w:val="000000"/>
          <w:sz w:val="24"/>
          <w:szCs w:val="24"/>
          <w:shd w:val="clear" w:color="auto" w:fill="FFFFFF"/>
        </w:rPr>
        <w:t>___________________</w:t>
      </w:r>
      <w:r w:rsidRPr="00505D4C">
        <w:rPr>
          <w:rFonts w:ascii="Segoe UI" w:hAnsi="Segoe UI" w:cs="Segoe UI"/>
          <w:bCs/>
          <w:color w:val="000000"/>
          <w:sz w:val="24"/>
          <w:szCs w:val="24"/>
          <w:shd w:val="clear" w:color="auto" w:fill="FFFFFF"/>
        </w:rPr>
        <w:t xml:space="preserve"> </w:t>
      </w:r>
      <w:r w:rsidRPr="00505D4C">
        <w:rPr>
          <w:rFonts w:ascii="Segoe UI" w:hAnsi="Segoe UI" w:cs="Segoe UI"/>
          <w:color w:val="000000"/>
          <w:sz w:val="24"/>
          <w:szCs w:val="24"/>
          <w:shd w:val="clear" w:color="auto" w:fill="FFFFFF"/>
        </w:rPr>
        <w:t xml:space="preserve">resident of ___________________________ having Aadhaar Number ________________, </w:t>
      </w:r>
      <w:r w:rsidR="00E61A77" w:rsidRPr="00505D4C">
        <w:rPr>
          <w:rFonts w:ascii="Segoe UI" w:hAnsi="Segoe UI" w:cs="Segoe UI"/>
          <w:sz w:val="24"/>
          <w:szCs w:val="24"/>
        </w:rPr>
        <w:t>which expression shall, unless repugnant to the context or meaning</w:t>
      </w:r>
      <w:r w:rsidR="008C2FEF" w:rsidRPr="00505D4C">
        <w:rPr>
          <w:rFonts w:ascii="Segoe UI" w:hAnsi="Segoe UI" w:cs="Segoe UI"/>
          <w:sz w:val="24"/>
          <w:szCs w:val="24"/>
        </w:rPr>
        <w:t xml:space="preserve"> thereof, be deemed to include </w:t>
      </w:r>
      <w:r w:rsidRPr="00505D4C">
        <w:rPr>
          <w:rFonts w:ascii="Segoe UI" w:hAnsi="Segoe UI" w:cs="Segoe UI"/>
          <w:sz w:val="24"/>
          <w:szCs w:val="24"/>
        </w:rPr>
        <w:t xml:space="preserve">their </w:t>
      </w:r>
      <w:r w:rsidR="00E61A77" w:rsidRPr="00505D4C">
        <w:rPr>
          <w:rFonts w:ascii="Segoe UI" w:hAnsi="Segoe UI" w:cs="Segoe UI"/>
          <w:sz w:val="24"/>
          <w:szCs w:val="24"/>
        </w:rPr>
        <w:t>successors, legal heirs and permitted assigns</w:t>
      </w:r>
      <w:r w:rsidRPr="00505D4C">
        <w:rPr>
          <w:rFonts w:ascii="Segoe UI" w:hAnsi="Segoe UI" w:cs="Segoe UI"/>
          <w:sz w:val="24"/>
          <w:szCs w:val="24"/>
        </w:rPr>
        <w:t xml:space="preserve"> (hereinafter, referred to as the “</w:t>
      </w:r>
      <w:r w:rsidRPr="00505D4C">
        <w:rPr>
          <w:rFonts w:ascii="Segoe UI" w:hAnsi="Segoe UI" w:cs="Segoe UI"/>
          <w:b/>
          <w:bCs/>
          <w:sz w:val="24"/>
          <w:szCs w:val="24"/>
        </w:rPr>
        <w:t>Lender</w:t>
      </w:r>
      <w:r w:rsidRPr="00505D4C">
        <w:rPr>
          <w:rFonts w:ascii="Segoe UI" w:hAnsi="Segoe UI" w:cs="Segoe UI"/>
          <w:sz w:val="24"/>
          <w:szCs w:val="24"/>
        </w:rPr>
        <w:t>”)</w:t>
      </w:r>
      <w:r w:rsidR="009365B2" w:rsidRPr="00505D4C">
        <w:rPr>
          <w:rFonts w:ascii="Segoe UI" w:hAnsi="Segoe UI" w:cs="Segoe UI"/>
          <w:color w:val="000000"/>
          <w:sz w:val="24"/>
          <w:szCs w:val="24"/>
          <w:shd w:val="clear" w:color="auto" w:fill="FFFFFF"/>
        </w:rPr>
        <w:t>;</w:t>
      </w:r>
    </w:p>
    <w:p w14:paraId="29377A31" w14:textId="519E9D14" w:rsidR="00BD4E8F" w:rsidRPr="00505D4C" w:rsidRDefault="00204D5F" w:rsidP="009A4C77">
      <w:pPr>
        <w:widowControl w:val="0"/>
        <w:spacing w:before="120" w:after="240" w:line="240" w:lineRule="auto"/>
        <w:ind w:right="-99"/>
        <w:jc w:val="both"/>
        <w:rPr>
          <w:rFonts w:ascii="Segoe UI" w:hAnsi="Segoe UI" w:cs="Segoe UI"/>
          <w:i/>
          <w:iCs/>
          <w:sz w:val="24"/>
          <w:szCs w:val="24"/>
        </w:rPr>
      </w:pPr>
      <w:r w:rsidRPr="00505D4C">
        <w:rPr>
          <w:rFonts w:ascii="Segoe UI" w:hAnsi="Segoe UI" w:cs="Segoe UI"/>
          <w:i/>
          <w:iCs/>
          <w:sz w:val="24"/>
          <w:szCs w:val="24"/>
        </w:rPr>
        <w:t xml:space="preserve">(The </w:t>
      </w:r>
      <w:r w:rsidR="00C56FDC" w:rsidRPr="00505D4C">
        <w:rPr>
          <w:rFonts w:ascii="Segoe UI" w:hAnsi="Segoe UI" w:cs="Segoe UI"/>
          <w:i/>
          <w:iCs/>
          <w:sz w:val="24"/>
          <w:szCs w:val="24"/>
        </w:rPr>
        <w:t>Lender</w:t>
      </w:r>
      <w:r w:rsidR="001F701F" w:rsidRPr="00505D4C">
        <w:rPr>
          <w:rFonts w:ascii="Segoe UI" w:hAnsi="Segoe UI" w:cs="Segoe UI"/>
          <w:i/>
          <w:iCs/>
          <w:sz w:val="24"/>
          <w:szCs w:val="24"/>
        </w:rPr>
        <w:t xml:space="preserve"> and </w:t>
      </w:r>
      <w:r w:rsidR="00457F42" w:rsidRPr="00505D4C">
        <w:rPr>
          <w:rFonts w:ascii="Segoe UI" w:hAnsi="Segoe UI" w:cs="Segoe UI"/>
          <w:i/>
          <w:iCs/>
          <w:sz w:val="24"/>
          <w:szCs w:val="24"/>
        </w:rPr>
        <w:t>the Borrower</w:t>
      </w:r>
      <w:r w:rsidR="00C56FDC" w:rsidRPr="00505D4C">
        <w:rPr>
          <w:rFonts w:ascii="Segoe UI" w:hAnsi="Segoe UI" w:cs="Segoe UI"/>
          <w:i/>
          <w:iCs/>
          <w:sz w:val="24"/>
          <w:szCs w:val="24"/>
        </w:rPr>
        <w:t xml:space="preserve"> </w:t>
      </w:r>
      <w:r w:rsidR="00180E5A" w:rsidRPr="00505D4C">
        <w:rPr>
          <w:rFonts w:ascii="Segoe UI" w:hAnsi="Segoe UI" w:cs="Segoe UI"/>
          <w:i/>
          <w:iCs/>
          <w:sz w:val="24"/>
          <w:szCs w:val="24"/>
        </w:rPr>
        <w:t>are hereinafter collectively referred to as “</w:t>
      </w:r>
      <w:r w:rsidR="00180E5A" w:rsidRPr="00505D4C">
        <w:rPr>
          <w:rFonts w:ascii="Segoe UI" w:hAnsi="Segoe UI" w:cs="Segoe UI"/>
          <w:b/>
          <w:i/>
          <w:iCs/>
          <w:sz w:val="24"/>
          <w:szCs w:val="24"/>
        </w:rPr>
        <w:t>Parties</w:t>
      </w:r>
      <w:r w:rsidR="00180E5A" w:rsidRPr="00505D4C">
        <w:rPr>
          <w:rFonts w:ascii="Segoe UI" w:hAnsi="Segoe UI" w:cs="Segoe UI"/>
          <w:i/>
          <w:iCs/>
          <w:sz w:val="24"/>
          <w:szCs w:val="24"/>
        </w:rPr>
        <w:t>” and severally as “</w:t>
      </w:r>
      <w:r w:rsidR="00180E5A" w:rsidRPr="00505D4C">
        <w:rPr>
          <w:rFonts w:ascii="Segoe UI" w:hAnsi="Segoe UI" w:cs="Segoe UI"/>
          <w:b/>
          <w:i/>
          <w:iCs/>
          <w:sz w:val="24"/>
          <w:szCs w:val="24"/>
        </w:rPr>
        <w:t>Party</w:t>
      </w:r>
      <w:r w:rsidR="00180E5A" w:rsidRPr="00505D4C">
        <w:rPr>
          <w:rFonts w:ascii="Segoe UI" w:hAnsi="Segoe UI" w:cs="Segoe UI"/>
          <w:i/>
          <w:iCs/>
          <w:sz w:val="24"/>
          <w:szCs w:val="24"/>
        </w:rPr>
        <w:t>”)</w:t>
      </w:r>
    </w:p>
    <w:p w14:paraId="325049C8" w14:textId="77777777" w:rsidR="00231185" w:rsidRPr="00505D4C" w:rsidRDefault="00231185" w:rsidP="009A4C77">
      <w:pPr>
        <w:keepNext/>
        <w:widowControl w:val="0"/>
        <w:ind w:right="-99"/>
        <w:jc w:val="both"/>
        <w:rPr>
          <w:rFonts w:ascii="Segoe UI" w:hAnsi="Segoe UI" w:cs="Segoe UI"/>
          <w:b/>
          <w:color w:val="000000"/>
          <w:sz w:val="24"/>
          <w:szCs w:val="24"/>
        </w:rPr>
      </w:pPr>
      <w:r w:rsidRPr="00505D4C">
        <w:rPr>
          <w:rFonts w:ascii="Segoe UI" w:hAnsi="Segoe UI" w:cs="Segoe UI"/>
          <w:b/>
          <w:color w:val="000000"/>
          <w:sz w:val="24"/>
          <w:szCs w:val="24"/>
        </w:rPr>
        <w:t>WHEREAS:</w:t>
      </w:r>
    </w:p>
    <w:p w14:paraId="56AA0927" w14:textId="78F4726A" w:rsidR="00305EAF" w:rsidRPr="00505D4C" w:rsidRDefault="00305EAF" w:rsidP="00753951">
      <w:pPr>
        <w:pStyle w:val="ListParagraph"/>
        <w:numPr>
          <w:ilvl w:val="0"/>
          <w:numId w:val="8"/>
        </w:numPr>
        <w:spacing w:before="120" w:after="240" w:line="240" w:lineRule="auto"/>
        <w:ind w:left="0" w:right="-99" w:hanging="709"/>
        <w:jc w:val="both"/>
        <w:rPr>
          <w:rFonts w:ascii="Segoe UI" w:hAnsi="Segoe UI" w:cs="Segoe UI"/>
          <w:color w:val="000000"/>
          <w:sz w:val="24"/>
          <w:szCs w:val="24"/>
        </w:rPr>
      </w:pPr>
      <w:r w:rsidRPr="00505D4C">
        <w:rPr>
          <w:rFonts w:ascii="Segoe UI" w:hAnsi="Segoe UI" w:cs="Segoe UI"/>
          <w:color w:val="000000"/>
          <w:sz w:val="24"/>
          <w:szCs w:val="24"/>
        </w:rPr>
        <w:t xml:space="preserve">The Borrower is engaged in the </w:t>
      </w:r>
      <w:r w:rsidR="005F4C63" w:rsidRPr="00505D4C">
        <w:rPr>
          <w:rFonts w:ascii="Segoe UI" w:hAnsi="Segoe UI" w:cs="Segoe UI"/>
          <w:color w:val="000000"/>
          <w:sz w:val="24"/>
          <w:szCs w:val="24"/>
        </w:rPr>
        <w:t xml:space="preserve">business of </w:t>
      </w:r>
      <w:r w:rsidR="001F701F" w:rsidRPr="00505D4C">
        <w:rPr>
          <w:rFonts w:ascii="Segoe UI" w:hAnsi="Segoe UI" w:cs="Segoe UI"/>
          <w:color w:val="000000"/>
          <w:sz w:val="24"/>
          <w:szCs w:val="24"/>
        </w:rPr>
        <w:t>agriculture</w:t>
      </w:r>
      <w:r w:rsidR="005F4C63" w:rsidRPr="00505D4C">
        <w:rPr>
          <w:rFonts w:ascii="Segoe UI" w:hAnsi="Segoe UI" w:cs="Segoe UI"/>
          <w:color w:val="000000"/>
          <w:sz w:val="24"/>
          <w:szCs w:val="24"/>
        </w:rPr>
        <w:t>.</w:t>
      </w:r>
      <w:r w:rsidRPr="00505D4C">
        <w:rPr>
          <w:rFonts w:ascii="Segoe UI" w:hAnsi="Segoe UI" w:cs="Segoe UI"/>
          <w:color w:val="000000"/>
          <w:sz w:val="24"/>
          <w:szCs w:val="24"/>
        </w:rPr>
        <w:t xml:space="preserve"> (“</w:t>
      </w:r>
      <w:r w:rsidRPr="00505D4C">
        <w:rPr>
          <w:rFonts w:ascii="Segoe UI" w:hAnsi="Segoe UI" w:cs="Segoe UI"/>
          <w:b/>
          <w:color w:val="000000"/>
          <w:sz w:val="24"/>
          <w:szCs w:val="24"/>
        </w:rPr>
        <w:t>Business</w:t>
      </w:r>
      <w:r w:rsidRPr="00505D4C">
        <w:rPr>
          <w:rFonts w:ascii="Segoe UI" w:hAnsi="Segoe UI" w:cs="Segoe UI"/>
          <w:color w:val="000000"/>
          <w:sz w:val="24"/>
          <w:szCs w:val="24"/>
        </w:rPr>
        <w:t>”).</w:t>
      </w:r>
    </w:p>
    <w:p w14:paraId="53128261" w14:textId="77777777" w:rsidR="00767E9D" w:rsidRPr="00505D4C" w:rsidRDefault="00767E9D" w:rsidP="009A4C77">
      <w:pPr>
        <w:pStyle w:val="ListParagraph"/>
        <w:spacing w:before="120" w:after="240" w:line="240" w:lineRule="auto"/>
        <w:ind w:left="0" w:right="-99"/>
        <w:jc w:val="both"/>
        <w:rPr>
          <w:rFonts w:ascii="Segoe UI" w:hAnsi="Segoe UI" w:cs="Segoe UI"/>
          <w:color w:val="000000"/>
          <w:sz w:val="24"/>
          <w:szCs w:val="24"/>
        </w:rPr>
      </w:pPr>
      <w:bookmarkStart w:id="1" w:name="_DV_C3"/>
    </w:p>
    <w:p w14:paraId="4648F95E" w14:textId="17D5D974" w:rsidR="004C46FF" w:rsidRPr="00505D4C" w:rsidRDefault="00AB3DE1" w:rsidP="000F0D9A">
      <w:pPr>
        <w:pStyle w:val="ListParagraph"/>
        <w:numPr>
          <w:ilvl w:val="0"/>
          <w:numId w:val="8"/>
        </w:numPr>
        <w:spacing w:before="120" w:after="240" w:line="240" w:lineRule="auto"/>
        <w:ind w:left="0" w:right="-99" w:hanging="709"/>
        <w:jc w:val="both"/>
        <w:rPr>
          <w:rFonts w:ascii="Segoe UI" w:hAnsi="Segoe UI" w:cs="Segoe UI"/>
          <w:color w:val="000000"/>
          <w:sz w:val="24"/>
          <w:szCs w:val="24"/>
        </w:rPr>
      </w:pPr>
      <w:bookmarkStart w:id="2" w:name="_DV_M68"/>
      <w:bookmarkEnd w:id="1"/>
      <w:bookmarkEnd w:id="2"/>
      <w:r w:rsidRPr="00505D4C">
        <w:rPr>
          <w:rFonts w:ascii="Segoe UI" w:hAnsi="Segoe UI" w:cs="Segoe UI"/>
          <w:color w:val="000000"/>
          <w:sz w:val="24"/>
          <w:szCs w:val="24"/>
        </w:rPr>
        <w:t xml:space="preserve">The </w:t>
      </w:r>
      <w:r w:rsidR="00705053" w:rsidRPr="00505D4C">
        <w:rPr>
          <w:rFonts w:ascii="Segoe UI" w:hAnsi="Segoe UI" w:cs="Segoe UI"/>
          <w:color w:val="000000"/>
          <w:sz w:val="24"/>
          <w:szCs w:val="24"/>
        </w:rPr>
        <w:t xml:space="preserve">Lender has agreed to tender </w:t>
      </w:r>
      <w:r w:rsidR="001F701F" w:rsidRPr="00505D4C">
        <w:rPr>
          <w:rFonts w:ascii="Segoe UI" w:hAnsi="Segoe UI" w:cs="Segoe UI"/>
          <w:color w:val="000000"/>
          <w:sz w:val="24"/>
          <w:szCs w:val="24"/>
        </w:rPr>
        <w:t xml:space="preserve">loan of </w:t>
      </w:r>
      <w:r w:rsidR="00477655" w:rsidRPr="00505D4C">
        <w:rPr>
          <w:rFonts w:ascii="Segoe UI" w:hAnsi="Segoe UI" w:cs="Segoe UI"/>
          <w:color w:val="000000"/>
          <w:sz w:val="24"/>
          <w:szCs w:val="24"/>
        </w:rPr>
        <w:t xml:space="preserve">principal sum of INR </w:t>
      </w:r>
      <w:r w:rsidR="00C167CA" w:rsidRPr="00505D4C">
        <w:rPr>
          <w:rFonts w:ascii="Segoe UI" w:hAnsi="Segoe UI" w:cs="Segoe UI"/>
          <w:color w:val="000000"/>
          <w:sz w:val="24"/>
          <w:szCs w:val="24"/>
        </w:rPr>
        <w:t>20,00,000/-</w:t>
      </w:r>
      <w:r w:rsidR="001F701F" w:rsidRPr="00505D4C">
        <w:rPr>
          <w:rFonts w:ascii="Segoe UI" w:hAnsi="Segoe UI" w:cs="Segoe UI"/>
          <w:color w:val="000000"/>
          <w:sz w:val="24"/>
          <w:szCs w:val="24"/>
        </w:rPr>
        <w:t xml:space="preserve"> </w:t>
      </w:r>
      <w:r w:rsidR="00477655" w:rsidRPr="00505D4C">
        <w:rPr>
          <w:rFonts w:ascii="Segoe UI" w:hAnsi="Segoe UI" w:cs="Segoe UI"/>
          <w:color w:val="000000"/>
          <w:sz w:val="24"/>
          <w:szCs w:val="24"/>
        </w:rPr>
        <w:t xml:space="preserve">(Rupees </w:t>
      </w:r>
      <w:r w:rsidR="00C167CA" w:rsidRPr="00505D4C">
        <w:rPr>
          <w:rFonts w:ascii="Segoe UI" w:hAnsi="Segoe UI" w:cs="Segoe UI"/>
          <w:color w:val="000000"/>
          <w:sz w:val="24"/>
          <w:szCs w:val="24"/>
        </w:rPr>
        <w:t>Twenty Lakhs</w:t>
      </w:r>
      <w:r w:rsidR="004C46FF" w:rsidRPr="00505D4C">
        <w:rPr>
          <w:rFonts w:ascii="Segoe UI" w:hAnsi="Segoe UI" w:cs="Segoe UI"/>
          <w:color w:val="000000"/>
          <w:sz w:val="24"/>
          <w:szCs w:val="24"/>
        </w:rPr>
        <w:t>)</w:t>
      </w:r>
      <w:r w:rsidR="00477655" w:rsidRPr="00505D4C">
        <w:rPr>
          <w:rFonts w:ascii="Segoe UI" w:hAnsi="Segoe UI" w:cs="Segoe UI"/>
          <w:color w:val="000000"/>
          <w:sz w:val="24"/>
          <w:szCs w:val="24"/>
        </w:rPr>
        <w:t xml:space="preserve"> </w:t>
      </w:r>
      <w:r w:rsidR="00A251CE" w:rsidRPr="00505D4C">
        <w:rPr>
          <w:rFonts w:ascii="Segoe UI" w:hAnsi="Segoe UI" w:cs="Segoe UI"/>
          <w:color w:val="000000"/>
          <w:sz w:val="24"/>
          <w:szCs w:val="24"/>
        </w:rPr>
        <w:t>(“</w:t>
      </w:r>
      <w:r w:rsidR="00A251CE" w:rsidRPr="00505D4C">
        <w:rPr>
          <w:rFonts w:ascii="Segoe UI" w:hAnsi="Segoe UI" w:cs="Segoe UI"/>
          <w:b/>
          <w:color w:val="000000"/>
          <w:sz w:val="24"/>
          <w:szCs w:val="24"/>
        </w:rPr>
        <w:t>Loan Amount</w:t>
      </w:r>
      <w:r w:rsidR="00A251CE" w:rsidRPr="00505D4C">
        <w:rPr>
          <w:rFonts w:ascii="Segoe UI" w:hAnsi="Segoe UI" w:cs="Segoe UI"/>
          <w:color w:val="000000"/>
          <w:sz w:val="24"/>
          <w:szCs w:val="24"/>
        </w:rPr>
        <w:t>”)</w:t>
      </w:r>
      <w:r w:rsidR="00705053" w:rsidRPr="00505D4C">
        <w:rPr>
          <w:rFonts w:ascii="Segoe UI" w:hAnsi="Segoe UI" w:cs="Segoe UI"/>
          <w:color w:val="000000"/>
          <w:sz w:val="24"/>
          <w:szCs w:val="24"/>
        </w:rPr>
        <w:t xml:space="preserve"> to the Borrower.</w:t>
      </w:r>
    </w:p>
    <w:p w14:paraId="29F2F641" w14:textId="2AA41696" w:rsidR="003632C0" w:rsidRPr="00505D4C" w:rsidRDefault="003632C0" w:rsidP="009A4C77">
      <w:pPr>
        <w:pStyle w:val="ListParagraph"/>
        <w:spacing w:before="120" w:after="240" w:line="240" w:lineRule="auto"/>
        <w:ind w:left="0" w:right="-99"/>
        <w:jc w:val="both"/>
        <w:rPr>
          <w:rFonts w:ascii="Segoe UI" w:hAnsi="Segoe UI" w:cs="Segoe UI"/>
          <w:color w:val="000000"/>
          <w:sz w:val="24"/>
          <w:szCs w:val="24"/>
        </w:rPr>
      </w:pPr>
    </w:p>
    <w:p w14:paraId="3B32FDD3" w14:textId="18FF4C0F" w:rsidR="00BD4E8F" w:rsidRPr="00505D4C" w:rsidRDefault="00705053" w:rsidP="00753951">
      <w:pPr>
        <w:pStyle w:val="ListParagraph"/>
        <w:numPr>
          <w:ilvl w:val="0"/>
          <w:numId w:val="8"/>
        </w:numPr>
        <w:spacing w:before="120" w:after="240" w:line="240" w:lineRule="auto"/>
        <w:ind w:left="0" w:right="-99" w:hanging="709"/>
        <w:jc w:val="both"/>
        <w:rPr>
          <w:rFonts w:ascii="Segoe UI" w:hAnsi="Segoe UI" w:cs="Segoe UI"/>
          <w:color w:val="000000"/>
          <w:sz w:val="24"/>
          <w:szCs w:val="24"/>
        </w:rPr>
      </w:pPr>
      <w:bookmarkStart w:id="3" w:name="_DV_M72"/>
      <w:bookmarkEnd w:id="3"/>
      <w:r w:rsidRPr="00505D4C">
        <w:rPr>
          <w:rFonts w:ascii="Segoe UI" w:hAnsi="Segoe UI" w:cs="Segoe UI"/>
          <w:color w:val="000000"/>
          <w:sz w:val="24"/>
          <w:szCs w:val="24"/>
        </w:rPr>
        <w:t>Accordingly, t</w:t>
      </w:r>
      <w:r w:rsidR="00231185" w:rsidRPr="00505D4C">
        <w:rPr>
          <w:rFonts w:ascii="Segoe UI" w:hAnsi="Segoe UI" w:cs="Segoe UI"/>
          <w:color w:val="000000"/>
          <w:sz w:val="24"/>
          <w:szCs w:val="24"/>
        </w:rPr>
        <w:t xml:space="preserve">he Parties are </w:t>
      </w:r>
      <w:r w:rsidR="000D2FFC" w:rsidRPr="00505D4C">
        <w:rPr>
          <w:rFonts w:ascii="Segoe UI" w:hAnsi="Segoe UI" w:cs="Segoe UI"/>
          <w:color w:val="000000"/>
          <w:sz w:val="24"/>
          <w:szCs w:val="24"/>
        </w:rPr>
        <w:t xml:space="preserve">entering </w:t>
      </w:r>
      <w:r w:rsidR="00A54A46" w:rsidRPr="00505D4C">
        <w:rPr>
          <w:rFonts w:ascii="Segoe UI" w:hAnsi="Segoe UI" w:cs="Segoe UI"/>
          <w:color w:val="000000"/>
          <w:sz w:val="24"/>
          <w:szCs w:val="24"/>
        </w:rPr>
        <w:t xml:space="preserve">into </w:t>
      </w:r>
      <w:r w:rsidR="000D2FFC" w:rsidRPr="00505D4C">
        <w:rPr>
          <w:rFonts w:ascii="Segoe UI" w:hAnsi="Segoe UI" w:cs="Segoe UI"/>
          <w:color w:val="000000"/>
          <w:sz w:val="24"/>
          <w:szCs w:val="24"/>
        </w:rPr>
        <w:t>this</w:t>
      </w:r>
      <w:r w:rsidR="00231185" w:rsidRPr="00505D4C">
        <w:rPr>
          <w:rFonts w:ascii="Segoe UI" w:hAnsi="Segoe UI" w:cs="Segoe UI"/>
          <w:color w:val="000000"/>
          <w:sz w:val="24"/>
          <w:szCs w:val="24"/>
        </w:rPr>
        <w:t xml:space="preserve"> Agreement for the purpose of recording the terms </w:t>
      </w:r>
      <w:r w:rsidR="00767E9D" w:rsidRPr="00505D4C">
        <w:rPr>
          <w:rFonts w:ascii="Segoe UI" w:hAnsi="Segoe UI" w:cs="Segoe UI"/>
          <w:color w:val="000000"/>
          <w:sz w:val="24"/>
          <w:szCs w:val="24"/>
        </w:rPr>
        <w:t xml:space="preserve">under which </w:t>
      </w:r>
      <w:r w:rsidRPr="00505D4C">
        <w:rPr>
          <w:rFonts w:ascii="Segoe UI" w:hAnsi="Segoe UI" w:cs="Segoe UI"/>
          <w:color w:val="000000"/>
          <w:sz w:val="24"/>
          <w:szCs w:val="24"/>
        </w:rPr>
        <w:t xml:space="preserve">the </w:t>
      </w:r>
      <w:r w:rsidR="00902E03" w:rsidRPr="00505D4C">
        <w:rPr>
          <w:rFonts w:ascii="Segoe UI" w:hAnsi="Segoe UI" w:cs="Segoe UI"/>
          <w:color w:val="000000"/>
          <w:sz w:val="24"/>
          <w:szCs w:val="24"/>
        </w:rPr>
        <w:t>Loan Amount</w:t>
      </w:r>
      <w:r w:rsidR="00A54A46" w:rsidRPr="00505D4C">
        <w:rPr>
          <w:rFonts w:ascii="Segoe UI" w:hAnsi="Segoe UI" w:cs="Segoe UI"/>
          <w:color w:val="000000"/>
          <w:sz w:val="24"/>
          <w:szCs w:val="24"/>
        </w:rPr>
        <w:t xml:space="preserve"> </w:t>
      </w:r>
      <w:r w:rsidR="00767E9D" w:rsidRPr="00505D4C">
        <w:rPr>
          <w:rFonts w:ascii="Segoe UI" w:hAnsi="Segoe UI" w:cs="Segoe UI"/>
          <w:color w:val="000000"/>
          <w:sz w:val="24"/>
          <w:szCs w:val="24"/>
        </w:rPr>
        <w:t xml:space="preserve">shall be </w:t>
      </w:r>
      <w:r w:rsidRPr="00505D4C">
        <w:rPr>
          <w:rFonts w:ascii="Segoe UI" w:hAnsi="Segoe UI" w:cs="Segoe UI"/>
          <w:color w:val="000000"/>
          <w:sz w:val="24"/>
          <w:szCs w:val="24"/>
        </w:rPr>
        <w:t xml:space="preserve">given </w:t>
      </w:r>
      <w:r w:rsidR="00312C6D" w:rsidRPr="00505D4C">
        <w:rPr>
          <w:rFonts w:ascii="Segoe UI" w:hAnsi="Segoe UI" w:cs="Segoe UI"/>
          <w:color w:val="000000"/>
          <w:sz w:val="24"/>
          <w:szCs w:val="24"/>
        </w:rPr>
        <w:t>by the Lender</w:t>
      </w:r>
      <w:r w:rsidRPr="00505D4C">
        <w:rPr>
          <w:rFonts w:ascii="Segoe UI" w:hAnsi="Segoe UI" w:cs="Segoe UI"/>
          <w:color w:val="000000"/>
          <w:sz w:val="24"/>
          <w:szCs w:val="24"/>
        </w:rPr>
        <w:t xml:space="preserve"> to the Borrower</w:t>
      </w:r>
      <w:r w:rsidR="00902E03" w:rsidRPr="00505D4C">
        <w:rPr>
          <w:rFonts w:ascii="Segoe UI" w:hAnsi="Segoe UI" w:cs="Segoe UI"/>
          <w:color w:val="000000"/>
          <w:sz w:val="24"/>
          <w:szCs w:val="24"/>
        </w:rPr>
        <w:t xml:space="preserve">. </w:t>
      </w:r>
    </w:p>
    <w:p w14:paraId="5FD8C2CB" w14:textId="77777777" w:rsidR="00BD4E8F" w:rsidRPr="00505D4C" w:rsidRDefault="001178AD" w:rsidP="009A4C77">
      <w:pPr>
        <w:spacing w:before="120" w:after="240" w:line="240" w:lineRule="auto"/>
        <w:ind w:right="-99"/>
        <w:jc w:val="both"/>
        <w:rPr>
          <w:rFonts w:ascii="Segoe UI" w:hAnsi="Segoe UI" w:cs="Segoe UI"/>
          <w:bCs/>
          <w:sz w:val="24"/>
          <w:szCs w:val="24"/>
        </w:rPr>
      </w:pPr>
      <w:r w:rsidRPr="00505D4C">
        <w:rPr>
          <w:rFonts w:ascii="Segoe UI" w:hAnsi="Segoe UI" w:cs="Segoe UI"/>
          <w:b/>
          <w:color w:val="000000"/>
          <w:sz w:val="24"/>
          <w:szCs w:val="24"/>
        </w:rPr>
        <w:t>NOW, THEREFORE, THE PARTIES AGREE AS UNDER</w:t>
      </w:r>
      <w:r w:rsidRPr="00505D4C">
        <w:rPr>
          <w:rFonts w:ascii="Segoe UI" w:hAnsi="Segoe UI" w:cs="Segoe UI"/>
          <w:color w:val="000000"/>
          <w:sz w:val="24"/>
          <w:szCs w:val="24"/>
        </w:rPr>
        <w:t>:</w:t>
      </w:r>
    </w:p>
    <w:p w14:paraId="60D79C78" w14:textId="5332E28A" w:rsidR="00BD4E8F" w:rsidRPr="00505D4C" w:rsidRDefault="00180E5A" w:rsidP="00DA33C4">
      <w:pPr>
        <w:pStyle w:val="Heading1"/>
        <w:numPr>
          <w:ilvl w:val="0"/>
          <w:numId w:val="2"/>
        </w:numPr>
        <w:tabs>
          <w:tab w:val="clear" w:pos="22"/>
        </w:tabs>
        <w:spacing w:before="120" w:after="240"/>
        <w:ind w:left="0" w:right="-99"/>
        <w:rPr>
          <w:rFonts w:ascii="Segoe UI" w:hAnsi="Segoe UI" w:cs="Segoe UI"/>
          <w:bCs/>
          <w:smallCaps/>
          <w:color w:val="000000"/>
          <w:w w:val="0"/>
          <w:kern w:val="32"/>
          <w:sz w:val="24"/>
          <w:szCs w:val="24"/>
          <w:u w:val="single"/>
          <w:lang w:val="en-IN"/>
        </w:rPr>
      </w:pPr>
      <w:bookmarkStart w:id="4" w:name="_Toc221630081"/>
      <w:bookmarkStart w:id="5" w:name="_Toc245567870"/>
      <w:bookmarkStart w:id="6" w:name="_Toc137366501"/>
      <w:bookmarkStart w:id="7" w:name="_Toc196080647"/>
      <w:bookmarkStart w:id="8" w:name="_Toc217385345"/>
      <w:bookmarkStart w:id="9" w:name="_Toc220844012"/>
      <w:bookmarkStart w:id="10" w:name="_Toc221630082"/>
      <w:bookmarkStart w:id="11" w:name="_Toc245567871"/>
      <w:bookmarkEnd w:id="4"/>
      <w:bookmarkEnd w:id="5"/>
      <w:r w:rsidRPr="00505D4C">
        <w:rPr>
          <w:rFonts w:ascii="Segoe UI" w:hAnsi="Segoe UI" w:cs="Segoe UI"/>
          <w:bCs/>
          <w:smallCaps/>
          <w:color w:val="000000"/>
          <w:w w:val="0"/>
          <w:kern w:val="32"/>
          <w:sz w:val="24"/>
          <w:szCs w:val="24"/>
          <w:u w:val="single"/>
          <w:lang w:val="en-IN"/>
        </w:rPr>
        <w:t>Definitions &amp; Interpretation</w:t>
      </w:r>
      <w:bookmarkEnd w:id="6"/>
      <w:bookmarkEnd w:id="7"/>
      <w:bookmarkEnd w:id="8"/>
      <w:bookmarkEnd w:id="9"/>
      <w:bookmarkEnd w:id="10"/>
      <w:bookmarkEnd w:id="11"/>
    </w:p>
    <w:p w14:paraId="32E1BFAF" w14:textId="77777777" w:rsidR="00BD4E8F" w:rsidRPr="00505D4C" w:rsidRDefault="00180E5A" w:rsidP="009A4C77">
      <w:pPr>
        <w:numPr>
          <w:ilvl w:val="1"/>
          <w:numId w:val="2"/>
        </w:numPr>
        <w:tabs>
          <w:tab w:val="clear" w:pos="720"/>
        </w:tabs>
        <w:spacing w:before="120" w:after="240" w:line="240" w:lineRule="auto"/>
        <w:ind w:left="0" w:right="-99"/>
        <w:jc w:val="both"/>
        <w:rPr>
          <w:rFonts w:ascii="Segoe UI" w:hAnsi="Segoe UI" w:cs="Segoe UI"/>
          <w:bCs/>
          <w:sz w:val="24"/>
          <w:szCs w:val="24"/>
        </w:rPr>
      </w:pPr>
      <w:r w:rsidRPr="00505D4C">
        <w:rPr>
          <w:rFonts w:ascii="Segoe UI" w:eastAsia="MS Mincho" w:hAnsi="Segoe UI" w:cs="Segoe UI"/>
          <w:sz w:val="24"/>
          <w:szCs w:val="24"/>
          <w:u w:val="single"/>
          <w:lang w:eastAsia="en-US"/>
        </w:rPr>
        <w:t>Definitions</w:t>
      </w:r>
    </w:p>
    <w:p w14:paraId="2496B9C7" w14:textId="77777777" w:rsidR="00BD4E8F" w:rsidRPr="00505D4C" w:rsidRDefault="00180E5A" w:rsidP="009A4C77">
      <w:pPr>
        <w:pStyle w:val="BodySingle"/>
        <w:numPr>
          <w:ilvl w:val="0"/>
          <w:numId w:val="0"/>
        </w:numPr>
        <w:spacing w:before="120" w:after="240"/>
        <w:ind w:right="-99"/>
        <w:jc w:val="both"/>
        <w:rPr>
          <w:rFonts w:ascii="Segoe UI" w:hAnsi="Segoe UI" w:cs="Segoe UI"/>
          <w:sz w:val="24"/>
          <w:szCs w:val="24"/>
          <w:lang w:val="en-IN"/>
        </w:rPr>
      </w:pPr>
      <w:r w:rsidRPr="00505D4C">
        <w:rPr>
          <w:rFonts w:ascii="Segoe UI" w:hAnsi="Segoe UI" w:cs="Segoe UI"/>
          <w:sz w:val="24"/>
          <w:szCs w:val="24"/>
          <w:lang w:val="en-IN"/>
        </w:rPr>
        <w:lastRenderedPageBreak/>
        <w:t>In this Agreement, unless repugnant or contrary to the context hereof, the following terms, when capitalised (and their cognate expressions), shall have the meanings assigned herein:</w:t>
      </w:r>
    </w:p>
    <w:p w14:paraId="0FEA64C2" w14:textId="2B99F746" w:rsidR="00D1159C" w:rsidRPr="00505D4C" w:rsidRDefault="00D1159C" w:rsidP="009A4C77">
      <w:pPr>
        <w:numPr>
          <w:ilvl w:val="2"/>
          <w:numId w:val="2"/>
        </w:numPr>
        <w:tabs>
          <w:tab w:val="clear" w:pos="720"/>
        </w:tabs>
        <w:spacing w:before="120" w:after="240" w:line="240" w:lineRule="auto"/>
        <w:ind w:left="0" w:right="-99"/>
        <w:jc w:val="both"/>
        <w:rPr>
          <w:rFonts w:ascii="Segoe UI" w:hAnsi="Segoe UI" w:cs="Segoe UI"/>
          <w:sz w:val="24"/>
          <w:szCs w:val="24"/>
        </w:rPr>
      </w:pPr>
      <w:r w:rsidRPr="00505D4C">
        <w:rPr>
          <w:rFonts w:ascii="Segoe UI" w:hAnsi="Segoe UI" w:cs="Segoe UI"/>
          <w:sz w:val="24"/>
          <w:szCs w:val="24"/>
        </w:rPr>
        <w:t>“</w:t>
      </w:r>
      <w:r w:rsidRPr="00505D4C">
        <w:rPr>
          <w:rFonts w:ascii="Segoe UI" w:hAnsi="Segoe UI" w:cs="Segoe UI"/>
          <w:sz w:val="24"/>
          <w:szCs w:val="24"/>
          <w:u w:val="single"/>
        </w:rPr>
        <w:t>Act</w:t>
      </w:r>
      <w:r w:rsidRPr="00505D4C">
        <w:rPr>
          <w:rFonts w:ascii="Segoe UI" w:hAnsi="Segoe UI" w:cs="Segoe UI"/>
          <w:sz w:val="24"/>
          <w:szCs w:val="24"/>
        </w:rPr>
        <w:t xml:space="preserve">” </w:t>
      </w:r>
      <w:r w:rsidR="000D2FFC" w:rsidRPr="00505D4C">
        <w:rPr>
          <w:rFonts w:ascii="Segoe UI" w:hAnsi="Segoe UI" w:cs="Segoe UI"/>
          <w:color w:val="000000"/>
          <w:sz w:val="24"/>
          <w:szCs w:val="24"/>
        </w:rPr>
        <w:t xml:space="preserve">means the </w:t>
      </w:r>
      <w:r w:rsidRPr="00505D4C">
        <w:rPr>
          <w:rFonts w:ascii="Segoe UI" w:hAnsi="Segoe UI" w:cs="Segoe UI"/>
          <w:color w:val="000000"/>
          <w:sz w:val="24"/>
          <w:szCs w:val="24"/>
        </w:rPr>
        <w:t xml:space="preserve">Companies Act, 1956 or the Companies Act, 2013 as applicable, amended, </w:t>
      </w:r>
      <w:proofErr w:type="gramStart"/>
      <w:r w:rsidRPr="00505D4C">
        <w:rPr>
          <w:rFonts w:ascii="Segoe UI" w:hAnsi="Segoe UI" w:cs="Segoe UI"/>
          <w:color w:val="000000"/>
          <w:sz w:val="24"/>
          <w:szCs w:val="24"/>
        </w:rPr>
        <w:t>substituted</w:t>
      </w:r>
      <w:proofErr w:type="gramEnd"/>
      <w:r w:rsidRPr="00505D4C">
        <w:rPr>
          <w:rFonts w:ascii="Segoe UI" w:hAnsi="Segoe UI" w:cs="Segoe UI"/>
          <w:color w:val="000000"/>
          <w:sz w:val="24"/>
          <w:szCs w:val="24"/>
        </w:rPr>
        <w:t xml:space="preserve"> or replaced, from time to time;</w:t>
      </w:r>
    </w:p>
    <w:p w14:paraId="07B4CB2C" w14:textId="77777777" w:rsidR="00BD4E8F" w:rsidRPr="00505D4C" w:rsidRDefault="00180E5A" w:rsidP="009A4C77">
      <w:pPr>
        <w:numPr>
          <w:ilvl w:val="2"/>
          <w:numId w:val="2"/>
        </w:numPr>
        <w:tabs>
          <w:tab w:val="clear" w:pos="720"/>
        </w:tabs>
        <w:spacing w:before="120" w:after="240" w:line="240" w:lineRule="auto"/>
        <w:ind w:left="0" w:right="-99"/>
        <w:jc w:val="both"/>
        <w:rPr>
          <w:rFonts w:ascii="Segoe UI" w:hAnsi="Segoe UI" w:cs="Segoe UI"/>
          <w:sz w:val="24"/>
          <w:szCs w:val="24"/>
        </w:rPr>
      </w:pPr>
      <w:r w:rsidRPr="00505D4C">
        <w:rPr>
          <w:rFonts w:ascii="Segoe UI" w:hAnsi="Segoe UI" w:cs="Segoe UI"/>
          <w:sz w:val="24"/>
          <w:szCs w:val="24"/>
        </w:rPr>
        <w:t>“</w:t>
      </w:r>
      <w:r w:rsidRPr="00505D4C">
        <w:rPr>
          <w:rFonts w:ascii="Segoe UI" w:hAnsi="Segoe UI" w:cs="Segoe UI"/>
          <w:sz w:val="24"/>
          <w:szCs w:val="24"/>
          <w:u w:val="single"/>
        </w:rPr>
        <w:t>Agreement</w:t>
      </w:r>
      <w:r w:rsidRPr="00505D4C">
        <w:rPr>
          <w:rFonts w:ascii="Segoe UI" w:hAnsi="Segoe UI" w:cs="Segoe UI"/>
          <w:sz w:val="24"/>
          <w:szCs w:val="24"/>
        </w:rPr>
        <w:t xml:space="preserve">” means this loan </w:t>
      </w:r>
      <w:r w:rsidR="000D2FFC" w:rsidRPr="00505D4C">
        <w:rPr>
          <w:rFonts w:ascii="Segoe UI" w:hAnsi="Segoe UI" w:cs="Segoe UI"/>
          <w:sz w:val="24"/>
          <w:szCs w:val="24"/>
        </w:rPr>
        <w:t xml:space="preserve">&amp; pledge </w:t>
      </w:r>
      <w:r w:rsidRPr="00505D4C">
        <w:rPr>
          <w:rFonts w:ascii="Segoe UI" w:hAnsi="Segoe UI" w:cs="Segoe UI"/>
          <w:sz w:val="24"/>
          <w:szCs w:val="24"/>
        </w:rPr>
        <w:t xml:space="preserve">agreement, </w:t>
      </w:r>
      <w:r w:rsidRPr="00505D4C">
        <w:rPr>
          <w:rFonts w:ascii="Segoe UI" w:hAnsi="Segoe UI" w:cs="Segoe UI"/>
          <w:color w:val="000000"/>
          <w:sz w:val="24"/>
          <w:szCs w:val="24"/>
        </w:rPr>
        <w:t>including all schedules and annexures attached hereto, and any subsequent written modifications agreed to by and between the Parties in terms hereof;</w:t>
      </w:r>
    </w:p>
    <w:p w14:paraId="1EAD7CD1" w14:textId="63D18242" w:rsidR="00BD4E8F" w:rsidRPr="00505D4C" w:rsidRDefault="00180E5A" w:rsidP="009A4C77">
      <w:pPr>
        <w:numPr>
          <w:ilvl w:val="2"/>
          <w:numId w:val="2"/>
        </w:numPr>
        <w:spacing w:before="120" w:after="240" w:line="240" w:lineRule="auto"/>
        <w:ind w:left="0" w:right="-99"/>
        <w:jc w:val="both"/>
        <w:rPr>
          <w:rFonts w:ascii="Segoe UI" w:hAnsi="Segoe UI" w:cs="Segoe UI"/>
          <w:sz w:val="24"/>
          <w:szCs w:val="24"/>
        </w:rPr>
      </w:pPr>
      <w:r w:rsidRPr="00505D4C">
        <w:rPr>
          <w:rFonts w:ascii="Segoe UI" w:hAnsi="Segoe UI" w:cs="Segoe UI"/>
          <w:sz w:val="24"/>
          <w:szCs w:val="24"/>
        </w:rPr>
        <w:t>“</w:t>
      </w:r>
      <w:r w:rsidRPr="00505D4C">
        <w:rPr>
          <w:rFonts w:ascii="Segoe UI" w:hAnsi="Segoe UI" w:cs="Segoe UI"/>
          <w:sz w:val="24"/>
          <w:szCs w:val="24"/>
          <w:u w:val="single"/>
        </w:rPr>
        <w:t>Applicable Law</w:t>
      </w:r>
      <w:r w:rsidR="00CB14DB" w:rsidRPr="00505D4C">
        <w:rPr>
          <w:rFonts w:ascii="Segoe UI" w:hAnsi="Segoe UI" w:cs="Segoe UI"/>
          <w:sz w:val="24"/>
          <w:szCs w:val="24"/>
          <w:u w:val="single"/>
        </w:rPr>
        <w:t>(s)</w:t>
      </w:r>
      <w:r w:rsidRPr="00505D4C">
        <w:rPr>
          <w:rFonts w:ascii="Segoe UI" w:hAnsi="Segoe UI" w:cs="Segoe UI"/>
          <w:sz w:val="24"/>
          <w:szCs w:val="24"/>
        </w:rPr>
        <w:t>” means all applicable laws, bye-laws, statutes, rules, regulations, orders, ordinances, notifications, protocols, treaties, codes, guidelines, policies, notices, directions, judgments, decrees or other requirements or official directives of any Governmental Authority or third party acting under the authority of any Governmental Authority and/ or of any statutory authority in India whether in effect on the date of execution of this Agreement or thereafter;</w:t>
      </w:r>
    </w:p>
    <w:p w14:paraId="6A61C1EA" w14:textId="77777777" w:rsidR="00BD4E8F" w:rsidRPr="00505D4C" w:rsidRDefault="00180E5A" w:rsidP="009A4C77">
      <w:pPr>
        <w:numPr>
          <w:ilvl w:val="2"/>
          <w:numId w:val="2"/>
        </w:numPr>
        <w:tabs>
          <w:tab w:val="clear" w:pos="720"/>
        </w:tabs>
        <w:spacing w:before="120" w:after="240" w:line="240" w:lineRule="auto"/>
        <w:ind w:left="0" w:right="-99"/>
        <w:jc w:val="both"/>
        <w:rPr>
          <w:rFonts w:ascii="Segoe UI" w:hAnsi="Segoe UI" w:cs="Segoe UI"/>
          <w:sz w:val="24"/>
          <w:szCs w:val="24"/>
        </w:rPr>
      </w:pPr>
      <w:r w:rsidRPr="00505D4C">
        <w:rPr>
          <w:rFonts w:ascii="Segoe UI" w:hAnsi="Segoe UI" w:cs="Segoe UI"/>
          <w:sz w:val="24"/>
          <w:szCs w:val="24"/>
        </w:rPr>
        <w:t>“</w:t>
      </w:r>
      <w:r w:rsidRPr="00505D4C">
        <w:rPr>
          <w:rFonts w:ascii="Segoe UI" w:hAnsi="Segoe UI" w:cs="Segoe UI"/>
          <w:sz w:val="24"/>
          <w:szCs w:val="24"/>
          <w:u w:val="single"/>
        </w:rPr>
        <w:t>Approvals</w:t>
      </w:r>
      <w:r w:rsidRPr="00505D4C">
        <w:rPr>
          <w:rFonts w:ascii="Segoe UI" w:hAnsi="Segoe UI" w:cs="Segoe UI"/>
          <w:sz w:val="24"/>
          <w:szCs w:val="24"/>
        </w:rPr>
        <w:t>” means permissions, consents, validations, notice, filings, confirmations, approvals, waiver, permits, grant, concession, certificate, exemption order or registration, licenses, and other authorizations required to be obtained by a Person, as per the provisions the constitutional documents of such Person and/ or under Applicable Laws;</w:t>
      </w:r>
    </w:p>
    <w:p w14:paraId="1F567D38" w14:textId="77777777" w:rsidR="00C3754E" w:rsidRPr="00505D4C" w:rsidRDefault="00C3754E" w:rsidP="009A4C77">
      <w:pPr>
        <w:numPr>
          <w:ilvl w:val="2"/>
          <w:numId w:val="2"/>
        </w:numPr>
        <w:tabs>
          <w:tab w:val="clear" w:pos="720"/>
        </w:tabs>
        <w:spacing w:before="120" w:after="240" w:line="240" w:lineRule="auto"/>
        <w:ind w:left="0" w:right="-99"/>
        <w:jc w:val="both"/>
        <w:rPr>
          <w:rFonts w:ascii="Segoe UI" w:hAnsi="Segoe UI" w:cs="Segoe UI"/>
          <w:sz w:val="24"/>
          <w:szCs w:val="24"/>
        </w:rPr>
      </w:pPr>
      <w:r w:rsidRPr="00505D4C">
        <w:rPr>
          <w:rFonts w:ascii="Segoe UI" w:eastAsia="MS Mincho" w:hAnsi="Segoe UI" w:cs="Segoe UI"/>
          <w:sz w:val="24"/>
          <w:szCs w:val="24"/>
          <w:lang w:eastAsia="en-US"/>
        </w:rPr>
        <w:t>“</w:t>
      </w:r>
      <w:r w:rsidRPr="00505D4C">
        <w:rPr>
          <w:rFonts w:ascii="Segoe UI" w:eastAsia="MS Mincho" w:hAnsi="Segoe UI" w:cs="Segoe UI"/>
          <w:sz w:val="24"/>
          <w:szCs w:val="24"/>
          <w:u w:val="single"/>
          <w:lang w:eastAsia="en-US"/>
        </w:rPr>
        <w:t>Borrower’s Bank Account</w:t>
      </w:r>
      <w:r w:rsidRPr="00505D4C">
        <w:rPr>
          <w:rFonts w:ascii="Segoe UI" w:eastAsia="MS Mincho" w:hAnsi="Segoe UI" w:cs="Segoe UI"/>
          <w:sz w:val="24"/>
          <w:szCs w:val="24"/>
          <w:lang w:eastAsia="en-US"/>
        </w:rPr>
        <w:t xml:space="preserve">” means </w:t>
      </w:r>
      <w:r w:rsidRPr="00505D4C">
        <w:rPr>
          <w:rFonts w:ascii="Segoe UI" w:hAnsi="Segoe UI" w:cs="Segoe UI"/>
          <w:sz w:val="24"/>
          <w:szCs w:val="24"/>
        </w:rPr>
        <w:t>the bank account of the Borrower, bearing account number ___________________ and held with _______________ Bank, ______________ branch having IFSC Code ___________;</w:t>
      </w:r>
    </w:p>
    <w:p w14:paraId="29086969" w14:textId="15158A35" w:rsidR="00987E64" w:rsidRPr="00505D4C" w:rsidRDefault="00987E64" w:rsidP="009A4C77">
      <w:pPr>
        <w:numPr>
          <w:ilvl w:val="2"/>
          <w:numId w:val="2"/>
        </w:numPr>
        <w:tabs>
          <w:tab w:val="clear" w:pos="720"/>
        </w:tabs>
        <w:spacing w:before="120" w:after="240" w:line="240" w:lineRule="auto"/>
        <w:ind w:left="0" w:right="-99"/>
        <w:jc w:val="both"/>
        <w:rPr>
          <w:rFonts w:ascii="Segoe UI" w:hAnsi="Segoe UI" w:cs="Segoe UI"/>
          <w:sz w:val="24"/>
          <w:szCs w:val="24"/>
        </w:rPr>
      </w:pPr>
      <w:r w:rsidRPr="00505D4C">
        <w:rPr>
          <w:rFonts w:ascii="Segoe UI" w:hAnsi="Segoe UI" w:cs="Segoe UI"/>
          <w:sz w:val="24"/>
          <w:szCs w:val="24"/>
        </w:rPr>
        <w:t>“</w:t>
      </w:r>
      <w:r w:rsidRPr="00505D4C">
        <w:rPr>
          <w:rFonts w:ascii="Segoe UI" w:hAnsi="Segoe UI" w:cs="Segoe UI"/>
          <w:sz w:val="24"/>
          <w:szCs w:val="24"/>
          <w:u w:val="single"/>
        </w:rPr>
        <w:t>Business Day</w:t>
      </w:r>
      <w:r w:rsidRPr="00505D4C">
        <w:rPr>
          <w:rFonts w:ascii="Segoe UI" w:hAnsi="Segoe UI" w:cs="Segoe UI"/>
          <w:color w:val="000000"/>
          <w:sz w:val="24"/>
          <w:szCs w:val="24"/>
        </w:rPr>
        <w:t>” means any day of the week on which commercial banks are open for busin</w:t>
      </w:r>
      <w:r w:rsidRPr="00505D4C">
        <w:rPr>
          <w:rFonts w:ascii="Segoe UI" w:hAnsi="Segoe UI" w:cs="Segoe UI"/>
          <w:sz w:val="24"/>
          <w:szCs w:val="24"/>
        </w:rPr>
        <w:t xml:space="preserve">ess in </w:t>
      </w:r>
      <w:r w:rsidR="00705053" w:rsidRPr="00505D4C">
        <w:rPr>
          <w:rFonts w:ascii="Segoe UI" w:hAnsi="Segoe UI" w:cs="Segoe UI"/>
          <w:sz w:val="24"/>
          <w:szCs w:val="24"/>
        </w:rPr>
        <w:t>Bhopal</w:t>
      </w:r>
      <w:r w:rsidR="005E622A" w:rsidRPr="00505D4C">
        <w:rPr>
          <w:rFonts w:ascii="Segoe UI" w:hAnsi="Segoe UI" w:cs="Segoe UI"/>
          <w:sz w:val="24"/>
          <w:szCs w:val="24"/>
        </w:rPr>
        <w:t>, India.</w:t>
      </w:r>
    </w:p>
    <w:p w14:paraId="21EF81F3" w14:textId="77777777" w:rsidR="00987E64" w:rsidRPr="00505D4C" w:rsidRDefault="00987E64" w:rsidP="009A4C77">
      <w:pPr>
        <w:numPr>
          <w:ilvl w:val="2"/>
          <w:numId w:val="2"/>
        </w:numPr>
        <w:tabs>
          <w:tab w:val="clear" w:pos="720"/>
        </w:tabs>
        <w:spacing w:before="120" w:after="240" w:line="240" w:lineRule="auto"/>
        <w:ind w:left="0" w:right="-99"/>
        <w:jc w:val="both"/>
        <w:rPr>
          <w:rFonts w:ascii="Segoe UI" w:eastAsia="MS Mincho" w:hAnsi="Segoe UI" w:cs="Segoe UI"/>
          <w:sz w:val="24"/>
          <w:szCs w:val="24"/>
          <w:lang w:eastAsia="en-US"/>
        </w:rPr>
      </w:pPr>
      <w:r w:rsidRPr="00505D4C">
        <w:rPr>
          <w:rFonts w:ascii="Segoe UI" w:eastAsia="MS Mincho" w:hAnsi="Segoe UI" w:cs="Segoe UI"/>
          <w:sz w:val="24"/>
          <w:szCs w:val="24"/>
          <w:lang w:eastAsia="en-US"/>
        </w:rPr>
        <w:t>“</w:t>
      </w:r>
      <w:r w:rsidRPr="00505D4C">
        <w:rPr>
          <w:rFonts w:ascii="Segoe UI" w:eastAsia="MS Mincho" w:hAnsi="Segoe UI" w:cs="Segoe UI"/>
          <w:sz w:val="24"/>
          <w:szCs w:val="24"/>
          <w:u w:val="single"/>
          <w:lang w:eastAsia="en-US"/>
        </w:rPr>
        <w:t>Encumbrance</w:t>
      </w:r>
      <w:r w:rsidRPr="00505D4C">
        <w:rPr>
          <w:rFonts w:ascii="Segoe UI" w:eastAsia="MS Mincho" w:hAnsi="Segoe UI" w:cs="Segoe UI"/>
          <w:sz w:val="24"/>
          <w:szCs w:val="24"/>
          <w:lang w:eastAsia="en-US"/>
        </w:rPr>
        <w:t>” shall mean any and all third party rights, title or interests, including but not limiting those created by or in the nature of a mortgage, pledge, hypothecation, charge, security, lien, benefit, tenancy, gift, surety, attachment, stay, decree, or any other court order, injunction, agreement to sell, conveyance deed or any other interest or right whatsoever, whether existing or created or purporting to exist or created, and whether present, future or contingent;</w:t>
      </w:r>
    </w:p>
    <w:p w14:paraId="3E7424AD" w14:textId="16388494" w:rsidR="00987E64" w:rsidRPr="00505D4C" w:rsidRDefault="00987E64" w:rsidP="009A4C77">
      <w:pPr>
        <w:numPr>
          <w:ilvl w:val="2"/>
          <w:numId w:val="2"/>
        </w:numPr>
        <w:tabs>
          <w:tab w:val="clear" w:pos="720"/>
        </w:tabs>
        <w:spacing w:before="120" w:after="240" w:line="240" w:lineRule="auto"/>
        <w:ind w:left="0" w:right="-99"/>
        <w:jc w:val="both"/>
        <w:rPr>
          <w:rFonts w:ascii="Segoe UI" w:hAnsi="Segoe UI" w:cs="Segoe UI"/>
          <w:sz w:val="24"/>
          <w:szCs w:val="24"/>
        </w:rPr>
      </w:pPr>
      <w:r w:rsidRPr="00505D4C">
        <w:rPr>
          <w:rFonts w:ascii="Segoe UI" w:eastAsia="MS Mincho" w:hAnsi="Segoe UI" w:cs="Segoe UI"/>
          <w:sz w:val="24"/>
          <w:szCs w:val="24"/>
          <w:lang w:eastAsia="en-US"/>
        </w:rPr>
        <w:lastRenderedPageBreak/>
        <w:t>“</w:t>
      </w:r>
      <w:r w:rsidRPr="00505D4C">
        <w:rPr>
          <w:rFonts w:ascii="Segoe UI" w:eastAsia="MS Mincho" w:hAnsi="Segoe UI" w:cs="Segoe UI"/>
          <w:sz w:val="24"/>
          <w:szCs w:val="24"/>
          <w:u w:val="single"/>
          <w:lang w:eastAsia="en-US"/>
        </w:rPr>
        <w:t>Effective Date</w:t>
      </w:r>
      <w:r w:rsidRPr="00505D4C">
        <w:rPr>
          <w:rFonts w:ascii="Segoe UI" w:eastAsia="MS Mincho" w:hAnsi="Segoe UI" w:cs="Segoe UI"/>
          <w:sz w:val="24"/>
          <w:szCs w:val="24"/>
          <w:lang w:eastAsia="en-US"/>
        </w:rPr>
        <w:t xml:space="preserve">” shall mean the date </w:t>
      </w:r>
      <w:r w:rsidR="0059672C" w:rsidRPr="00505D4C">
        <w:rPr>
          <w:rFonts w:ascii="Segoe UI" w:eastAsia="MS Mincho" w:hAnsi="Segoe UI" w:cs="Segoe UI"/>
          <w:sz w:val="24"/>
          <w:szCs w:val="24"/>
          <w:lang w:eastAsia="en-US"/>
        </w:rPr>
        <w:t>on which all the Parties have signed</w:t>
      </w:r>
      <w:r w:rsidR="00F8666E" w:rsidRPr="00505D4C">
        <w:rPr>
          <w:rFonts w:ascii="Segoe UI" w:eastAsia="MS Mincho" w:hAnsi="Segoe UI" w:cs="Segoe UI"/>
          <w:sz w:val="24"/>
          <w:szCs w:val="24"/>
          <w:lang w:eastAsia="en-US"/>
        </w:rPr>
        <w:t xml:space="preserve"> </w:t>
      </w:r>
      <w:r w:rsidR="00A60A86" w:rsidRPr="00505D4C">
        <w:rPr>
          <w:rFonts w:ascii="Segoe UI" w:eastAsia="MS Mincho" w:hAnsi="Segoe UI" w:cs="Segoe UI"/>
          <w:sz w:val="24"/>
          <w:szCs w:val="24"/>
          <w:lang w:eastAsia="en-US"/>
        </w:rPr>
        <w:t>this Agreement</w:t>
      </w:r>
      <w:r w:rsidR="00FA6361" w:rsidRPr="00505D4C">
        <w:rPr>
          <w:rFonts w:ascii="Segoe UI" w:eastAsia="MS Mincho" w:hAnsi="Segoe UI" w:cs="Segoe UI"/>
          <w:sz w:val="24"/>
          <w:szCs w:val="24"/>
          <w:lang w:eastAsia="en-US"/>
        </w:rPr>
        <w:t>;</w:t>
      </w:r>
    </w:p>
    <w:p w14:paraId="1D5D7D85" w14:textId="74C878A9" w:rsidR="00987E64" w:rsidRPr="00505D4C" w:rsidRDefault="00B375BB" w:rsidP="00750572">
      <w:pPr>
        <w:numPr>
          <w:ilvl w:val="2"/>
          <w:numId w:val="2"/>
        </w:numPr>
        <w:tabs>
          <w:tab w:val="clear" w:pos="720"/>
        </w:tabs>
        <w:spacing w:before="120" w:after="240" w:line="240" w:lineRule="auto"/>
        <w:ind w:left="0" w:right="-99"/>
        <w:jc w:val="both"/>
        <w:rPr>
          <w:rFonts w:ascii="Segoe UI" w:hAnsi="Segoe UI" w:cs="Segoe UI"/>
          <w:sz w:val="24"/>
          <w:szCs w:val="24"/>
        </w:rPr>
      </w:pPr>
      <w:r w:rsidRPr="00505D4C">
        <w:rPr>
          <w:rFonts w:ascii="Segoe UI" w:eastAsia="MS Mincho" w:hAnsi="Segoe UI" w:cs="Segoe UI"/>
          <w:sz w:val="24"/>
          <w:szCs w:val="24"/>
          <w:lang w:eastAsia="en-US"/>
        </w:rPr>
        <w:t>“</w:t>
      </w:r>
      <w:r w:rsidRPr="00505D4C">
        <w:rPr>
          <w:rFonts w:ascii="Segoe UI" w:eastAsia="MS Mincho" w:hAnsi="Segoe UI" w:cs="Segoe UI"/>
          <w:sz w:val="24"/>
          <w:szCs w:val="24"/>
          <w:u w:val="single"/>
          <w:lang w:eastAsia="en-US"/>
        </w:rPr>
        <w:t xml:space="preserve">Effective </w:t>
      </w:r>
      <w:r w:rsidR="004F34B3" w:rsidRPr="00505D4C">
        <w:rPr>
          <w:rFonts w:ascii="Segoe UI" w:eastAsia="MS Mincho" w:hAnsi="Segoe UI" w:cs="Segoe UI"/>
          <w:sz w:val="24"/>
          <w:szCs w:val="24"/>
          <w:u w:val="single"/>
          <w:lang w:eastAsia="en-US"/>
        </w:rPr>
        <w:t>Place</w:t>
      </w:r>
      <w:r w:rsidRPr="00505D4C">
        <w:rPr>
          <w:rFonts w:ascii="Segoe UI" w:eastAsia="MS Mincho" w:hAnsi="Segoe UI" w:cs="Segoe UI"/>
          <w:sz w:val="24"/>
          <w:szCs w:val="24"/>
          <w:lang w:eastAsia="en-US"/>
        </w:rPr>
        <w:t>” shall mean the place at which all the Parties ha</w:t>
      </w:r>
      <w:r w:rsidR="00412722" w:rsidRPr="00505D4C">
        <w:rPr>
          <w:rFonts w:ascii="Segoe UI" w:eastAsia="MS Mincho" w:hAnsi="Segoe UI" w:cs="Segoe UI"/>
          <w:sz w:val="24"/>
          <w:szCs w:val="24"/>
          <w:lang w:eastAsia="en-US"/>
        </w:rPr>
        <w:t>ve</w:t>
      </w:r>
      <w:r w:rsidRPr="00505D4C">
        <w:rPr>
          <w:rFonts w:ascii="Segoe UI" w:eastAsia="MS Mincho" w:hAnsi="Segoe UI" w:cs="Segoe UI"/>
          <w:sz w:val="24"/>
          <w:szCs w:val="24"/>
          <w:lang w:eastAsia="en-US"/>
        </w:rPr>
        <w:t xml:space="preserve"> signed this Agreement; </w:t>
      </w:r>
    </w:p>
    <w:p w14:paraId="7323A8AC" w14:textId="6396905C" w:rsidR="00987E64" w:rsidRPr="00505D4C" w:rsidRDefault="4197DA79" w:rsidP="009A4C77">
      <w:pPr>
        <w:numPr>
          <w:ilvl w:val="2"/>
          <w:numId w:val="2"/>
        </w:numPr>
        <w:tabs>
          <w:tab w:val="clear" w:pos="720"/>
        </w:tabs>
        <w:spacing w:before="120" w:after="240" w:line="240" w:lineRule="auto"/>
        <w:ind w:left="0" w:right="-99"/>
        <w:jc w:val="both"/>
        <w:rPr>
          <w:rFonts w:ascii="Segoe UI" w:hAnsi="Segoe UI" w:cs="Segoe UI"/>
          <w:sz w:val="24"/>
          <w:szCs w:val="24"/>
        </w:rPr>
      </w:pPr>
      <w:r w:rsidRPr="00505D4C">
        <w:rPr>
          <w:rFonts w:ascii="Segoe UI" w:hAnsi="Segoe UI" w:cs="Segoe UI"/>
          <w:sz w:val="24"/>
          <w:szCs w:val="24"/>
        </w:rPr>
        <w:t>“</w:t>
      </w:r>
      <w:r w:rsidRPr="00505D4C">
        <w:rPr>
          <w:rFonts w:ascii="Segoe UI" w:hAnsi="Segoe UI" w:cs="Segoe UI"/>
          <w:sz w:val="24"/>
          <w:szCs w:val="24"/>
          <w:u w:val="single"/>
        </w:rPr>
        <w:t>Governmental Authority</w:t>
      </w:r>
      <w:r w:rsidRPr="00505D4C">
        <w:rPr>
          <w:rFonts w:ascii="Segoe UI" w:hAnsi="Segoe UI" w:cs="Segoe UI"/>
          <w:sz w:val="24"/>
          <w:szCs w:val="24"/>
        </w:rPr>
        <w:t>” means any government authority, statutory authority, government department, ministry, secretariat, agency, commission, board, tribunal, court or other rule or regulation making body/ entity having or purporting to have jurisdiction on behalf of the Republic of India or any other government having or purporting to have jurisdiction over a Party, or any state or other subdivision thereof or any municipality, district or other subdivision thereof including, without limitation, the Ministry of Corporate Affairs and Reserve Bank of India;</w:t>
      </w:r>
    </w:p>
    <w:p w14:paraId="794D900D" w14:textId="77777777" w:rsidR="00987E64" w:rsidRPr="00505D4C" w:rsidRDefault="00987E64" w:rsidP="009A4C77">
      <w:pPr>
        <w:numPr>
          <w:ilvl w:val="2"/>
          <w:numId w:val="2"/>
        </w:numPr>
        <w:tabs>
          <w:tab w:val="clear" w:pos="720"/>
        </w:tabs>
        <w:spacing w:before="120" w:after="240" w:line="240" w:lineRule="auto"/>
        <w:ind w:left="0" w:right="-99"/>
        <w:jc w:val="both"/>
        <w:rPr>
          <w:rFonts w:ascii="Segoe UI" w:hAnsi="Segoe UI" w:cs="Segoe UI"/>
          <w:sz w:val="24"/>
          <w:szCs w:val="24"/>
        </w:rPr>
      </w:pPr>
      <w:r w:rsidRPr="00505D4C">
        <w:rPr>
          <w:rFonts w:ascii="Segoe UI" w:hAnsi="Segoe UI" w:cs="Segoe UI"/>
          <w:sz w:val="24"/>
          <w:szCs w:val="24"/>
        </w:rPr>
        <w:t>“</w:t>
      </w:r>
      <w:r w:rsidRPr="00505D4C">
        <w:rPr>
          <w:rFonts w:ascii="Segoe UI" w:hAnsi="Segoe UI" w:cs="Segoe UI"/>
          <w:sz w:val="24"/>
          <w:szCs w:val="24"/>
          <w:u w:val="single"/>
        </w:rPr>
        <w:t>INR</w:t>
      </w:r>
      <w:r w:rsidRPr="00505D4C">
        <w:rPr>
          <w:rFonts w:ascii="Segoe UI" w:hAnsi="Segoe UI" w:cs="Segoe UI"/>
          <w:sz w:val="24"/>
          <w:szCs w:val="24"/>
        </w:rPr>
        <w:t>” or “</w:t>
      </w:r>
      <w:r w:rsidRPr="00505D4C">
        <w:rPr>
          <w:rFonts w:ascii="Segoe UI" w:hAnsi="Segoe UI" w:cs="Segoe UI"/>
          <w:sz w:val="24"/>
          <w:szCs w:val="24"/>
          <w:u w:val="single"/>
        </w:rPr>
        <w:t>Rupees</w:t>
      </w:r>
      <w:r w:rsidRPr="00505D4C">
        <w:rPr>
          <w:rFonts w:ascii="Segoe UI" w:hAnsi="Segoe UI" w:cs="Segoe UI"/>
          <w:sz w:val="24"/>
          <w:szCs w:val="24"/>
        </w:rPr>
        <w:t>” means Indian Rupees, the lawful currency of the Republic of India;</w:t>
      </w:r>
    </w:p>
    <w:p w14:paraId="1F8A3EF0" w14:textId="6AD5E8BF" w:rsidR="00987E64" w:rsidRPr="00505D4C" w:rsidRDefault="00987E64" w:rsidP="009C4D8E">
      <w:pPr>
        <w:numPr>
          <w:ilvl w:val="2"/>
          <w:numId w:val="2"/>
        </w:numPr>
        <w:tabs>
          <w:tab w:val="clear" w:pos="720"/>
        </w:tabs>
        <w:spacing w:before="120" w:after="240" w:line="240" w:lineRule="auto"/>
        <w:ind w:left="0" w:right="-99"/>
        <w:jc w:val="both"/>
        <w:rPr>
          <w:rFonts w:ascii="Segoe UI" w:hAnsi="Segoe UI" w:cs="Segoe UI"/>
          <w:sz w:val="24"/>
          <w:szCs w:val="24"/>
        </w:rPr>
      </w:pPr>
      <w:r w:rsidRPr="00505D4C">
        <w:rPr>
          <w:rFonts w:ascii="Segoe UI" w:hAnsi="Segoe UI" w:cs="Segoe UI"/>
          <w:sz w:val="24"/>
          <w:szCs w:val="24"/>
        </w:rPr>
        <w:t>“</w:t>
      </w:r>
      <w:r w:rsidRPr="00505D4C">
        <w:rPr>
          <w:rFonts w:ascii="Segoe UI" w:hAnsi="Segoe UI" w:cs="Segoe UI"/>
          <w:sz w:val="24"/>
          <w:szCs w:val="24"/>
          <w:u w:val="single"/>
        </w:rPr>
        <w:t>Obligations</w:t>
      </w:r>
      <w:r w:rsidRPr="00505D4C">
        <w:rPr>
          <w:rFonts w:ascii="Segoe UI" w:hAnsi="Segoe UI" w:cs="Segoe UI"/>
          <w:sz w:val="24"/>
          <w:szCs w:val="24"/>
        </w:rPr>
        <w:t xml:space="preserve">” means, collectively, (i) all loans, </w:t>
      </w:r>
      <w:proofErr w:type="gramStart"/>
      <w:r w:rsidRPr="00505D4C">
        <w:rPr>
          <w:rFonts w:ascii="Segoe UI" w:hAnsi="Segoe UI" w:cs="Segoe UI"/>
          <w:sz w:val="24"/>
          <w:szCs w:val="24"/>
        </w:rPr>
        <w:t>liabilities</w:t>
      </w:r>
      <w:proofErr w:type="gramEnd"/>
      <w:r w:rsidRPr="00505D4C">
        <w:rPr>
          <w:rFonts w:ascii="Segoe UI" w:hAnsi="Segoe UI" w:cs="Segoe UI"/>
          <w:sz w:val="24"/>
          <w:szCs w:val="24"/>
        </w:rPr>
        <w:t xml:space="preserve"> and obligations, howsoever arising, owed by the Borrower to the Lender, of every kind and description, including all interest, fees, charges, expenses, attorneys’ fees and consultants’ fees (all the said expenses) chargeable to Borrower;</w:t>
      </w:r>
    </w:p>
    <w:p w14:paraId="4D249EC2" w14:textId="77777777" w:rsidR="00987E64" w:rsidRPr="00505D4C" w:rsidRDefault="00987E64" w:rsidP="009A4C77">
      <w:pPr>
        <w:numPr>
          <w:ilvl w:val="2"/>
          <w:numId w:val="2"/>
        </w:numPr>
        <w:tabs>
          <w:tab w:val="clear" w:pos="720"/>
        </w:tabs>
        <w:spacing w:before="120" w:after="240" w:line="240" w:lineRule="auto"/>
        <w:ind w:left="0" w:right="-99"/>
        <w:jc w:val="both"/>
        <w:rPr>
          <w:rFonts w:ascii="Segoe UI" w:hAnsi="Segoe UI" w:cs="Segoe UI"/>
          <w:sz w:val="24"/>
          <w:szCs w:val="24"/>
        </w:rPr>
      </w:pPr>
      <w:r w:rsidRPr="00505D4C">
        <w:rPr>
          <w:rFonts w:ascii="Segoe UI" w:hAnsi="Segoe UI" w:cs="Segoe UI"/>
          <w:sz w:val="24"/>
          <w:szCs w:val="24"/>
        </w:rPr>
        <w:t>“</w:t>
      </w:r>
      <w:r w:rsidRPr="00505D4C">
        <w:rPr>
          <w:rFonts w:ascii="Segoe UI" w:hAnsi="Segoe UI" w:cs="Segoe UI"/>
          <w:sz w:val="24"/>
          <w:szCs w:val="24"/>
          <w:u w:val="single"/>
        </w:rPr>
        <w:t>Person</w:t>
      </w:r>
      <w:r w:rsidRPr="00505D4C">
        <w:rPr>
          <w:rFonts w:ascii="Segoe UI" w:hAnsi="Segoe UI" w:cs="Segoe UI"/>
          <w:sz w:val="24"/>
          <w:szCs w:val="24"/>
        </w:rPr>
        <w:t>” means any individual, sole proprietorship, unincorporated association, body corporate, corporation, company, partnership, limited liability partnership, limited liability company, joint venture, Governmental Authority or trust or any other entity or organization;</w:t>
      </w:r>
    </w:p>
    <w:p w14:paraId="4F2BBB04" w14:textId="3B375510" w:rsidR="00DF7082" w:rsidRPr="00505D4C" w:rsidRDefault="00180E5A" w:rsidP="00CD68DE">
      <w:pPr>
        <w:numPr>
          <w:ilvl w:val="1"/>
          <w:numId w:val="2"/>
        </w:numPr>
        <w:tabs>
          <w:tab w:val="clear" w:pos="720"/>
        </w:tabs>
        <w:spacing w:before="120" w:after="240" w:line="240" w:lineRule="auto"/>
        <w:ind w:left="0" w:right="-99"/>
        <w:jc w:val="both"/>
        <w:rPr>
          <w:rFonts w:ascii="Segoe UI" w:eastAsia="MS Mincho" w:hAnsi="Segoe UI" w:cs="Segoe UI"/>
          <w:sz w:val="24"/>
          <w:szCs w:val="24"/>
          <w:u w:val="single"/>
          <w:lang w:eastAsia="en-US"/>
        </w:rPr>
      </w:pPr>
      <w:bookmarkStart w:id="12" w:name="_DV_M393"/>
      <w:bookmarkStart w:id="13" w:name="_Toc70224291"/>
      <w:bookmarkEnd w:id="12"/>
      <w:r w:rsidRPr="00505D4C">
        <w:rPr>
          <w:rFonts w:ascii="Segoe UI" w:eastAsia="MS Mincho" w:hAnsi="Segoe UI" w:cs="Segoe UI"/>
          <w:sz w:val="24"/>
          <w:szCs w:val="24"/>
          <w:u w:val="single"/>
          <w:lang w:eastAsia="en-US"/>
        </w:rPr>
        <w:t>Interpretation</w:t>
      </w:r>
    </w:p>
    <w:p w14:paraId="60792B6F" w14:textId="77777777" w:rsidR="00BB6452" w:rsidRPr="00505D4C" w:rsidRDefault="00BB6452" w:rsidP="009A4C77">
      <w:pPr>
        <w:widowControl w:val="0"/>
        <w:ind w:right="-99"/>
        <w:jc w:val="both"/>
        <w:rPr>
          <w:rFonts w:ascii="Segoe UI" w:hAnsi="Segoe UI" w:cs="Segoe UI"/>
          <w:color w:val="000000"/>
          <w:sz w:val="24"/>
          <w:szCs w:val="24"/>
        </w:rPr>
      </w:pPr>
      <w:r w:rsidRPr="00505D4C">
        <w:rPr>
          <w:rFonts w:ascii="Segoe UI" w:hAnsi="Segoe UI" w:cs="Segoe UI"/>
          <w:color w:val="000000"/>
          <w:sz w:val="24"/>
          <w:szCs w:val="24"/>
        </w:rPr>
        <w:t>In this Agreement, unless the context otherwise requires:</w:t>
      </w:r>
    </w:p>
    <w:p w14:paraId="6202A71F" w14:textId="77777777" w:rsidR="00BB6452" w:rsidRPr="00505D4C" w:rsidRDefault="00BB6452" w:rsidP="009A4C77">
      <w:pPr>
        <w:numPr>
          <w:ilvl w:val="2"/>
          <w:numId w:val="2"/>
        </w:numPr>
        <w:tabs>
          <w:tab w:val="clear" w:pos="720"/>
        </w:tabs>
        <w:spacing w:before="120" w:after="240" w:line="240" w:lineRule="auto"/>
        <w:ind w:left="0" w:right="-99"/>
        <w:jc w:val="both"/>
        <w:rPr>
          <w:rFonts w:ascii="Segoe UI" w:hAnsi="Segoe UI" w:cs="Segoe UI"/>
          <w:color w:val="000000"/>
          <w:szCs w:val="24"/>
        </w:rPr>
      </w:pPr>
      <w:r w:rsidRPr="00505D4C">
        <w:rPr>
          <w:rFonts w:ascii="Segoe UI" w:hAnsi="Segoe UI" w:cs="Segoe UI"/>
          <w:color w:val="000000"/>
          <w:sz w:val="24"/>
          <w:szCs w:val="24"/>
        </w:rPr>
        <w:t>The recitals shall form an integral and operative part of the Agreement;</w:t>
      </w:r>
    </w:p>
    <w:p w14:paraId="73025DDB" w14:textId="77777777" w:rsidR="00BB6452" w:rsidRPr="00505D4C" w:rsidRDefault="00BB6452" w:rsidP="009A4C77">
      <w:pPr>
        <w:numPr>
          <w:ilvl w:val="2"/>
          <w:numId w:val="2"/>
        </w:numPr>
        <w:tabs>
          <w:tab w:val="clear" w:pos="720"/>
        </w:tabs>
        <w:spacing w:before="120" w:after="240" w:line="240" w:lineRule="auto"/>
        <w:ind w:left="0" w:right="-99"/>
        <w:jc w:val="both"/>
        <w:rPr>
          <w:rFonts w:ascii="Segoe UI" w:hAnsi="Segoe UI" w:cs="Segoe UI"/>
          <w:color w:val="000000"/>
          <w:szCs w:val="24"/>
        </w:rPr>
      </w:pPr>
      <w:r w:rsidRPr="00505D4C">
        <w:rPr>
          <w:rFonts w:ascii="Segoe UI" w:hAnsi="Segoe UI" w:cs="Segoe UI"/>
          <w:color w:val="000000"/>
          <w:sz w:val="24"/>
          <w:szCs w:val="24"/>
        </w:rPr>
        <w:t>Reference herein to any Clause or Schedule is to such clause or schedule of this Agreement unless the context otherwise requires. The Schedules to this Agreement shall be deemed to form part of this Agreement.</w:t>
      </w:r>
    </w:p>
    <w:p w14:paraId="4B403F83" w14:textId="77777777" w:rsidR="00BB6452" w:rsidRPr="00505D4C" w:rsidRDefault="00BB6452" w:rsidP="009A4C77">
      <w:pPr>
        <w:numPr>
          <w:ilvl w:val="2"/>
          <w:numId w:val="2"/>
        </w:numPr>
        <w:tabs>
          <w:tab w:val="clear" w:pos="720"/>
        </w:tabs>
        <w:spacing w:before="120" w:after="240" w:line="240" w:lineRule="auto"/>
        <w:ind w:left="0" w:right="-99"/>
        <w:jc w:val="both"/>
        <w:rPr>
          <w:rFonts w:ascii="Segoe UI" w:hAnsi="Segoe UI" w:cs="Segoe UI"/>
          <w:color w:val="000000"/>
          <w:szCs w:val="24"/>
        </w:rPr>
      </w:pPr>
      <w:r w:rsidRPr="00505D4C">
        <w:rPr>
          <w:rFonts w:ascii="Segoe UI" w:hAnsi="Segoe UI" w:cs="Segoe UI"/>
          <w:color w:val="000000"/>
          <w:sz w:val="24"/>
          <w:szCs w:val="24"/>
        </w:rPr>
        <w:t>The headings or interpretation are inserted for convenience only and shall not affect the construction of this Agreement.</w:t>
      </w:r>
    </w:p>
    <w:p w14:paraId="43BA2718" w14:textId="77777777" w:rsidR="00BB6452" w:rsidRPr="00505D4C" w:rsidRDefault="00BB6452" w:rsidP="009A4C77">
      <w:pPr>
        <w:numPr>
          <w:ilvl w:val="2"/>
          <w:numId w:val="2"/>
        </w:numPr>
        <w:tabs>
          <w:tab w:val="clear" w:pos="720"/>
        </w:tabs>
        <w:spacing w:before="120" w:after="240" w:line="240" w:lineRule="auto"/>
        <w:ind w:left="0" w:right="-99"/>
        <w:jc w:val="both"/>
        <w:rPr>
          <w:rFonts w:ascii="Segoe UI" w:hAnsi="Segoe UI" w:cs="Segoe UI"/>
          <w:color w:val="000000"/>
          <w:szCs w:val="24"/>
        </w:rPr>
      </w:pPr>
      <w:r w:rsidRPr="00505D4C">
        <w:rPr>
          <w:rFonts w:ascii="Segoe UI" w:hAnsi="Segoe UI" w:cs="Segoe UI"/>
          <w:color w:val="000000"/>
          <w:sz w:val="24"/>
          <w:szCs w:val="24"/>
        </w:rPr>
        <w:lastRenderedPageBreak/>
        <w:t>Unless the context otherwise requires, words importing the singular include the plural and vice versa, and pronouns importing a gender include each of the masculine, feminine and neuter genders.</w:t>
      </w:r>
    </w:p>
    <w:p w14:paraId="7FACCE15" w14:textId="77777777" w:rsidR="00BB6452" w:rsidRPr="00505D4C" w:rsidRDefault="00BB6452" w:rsidP="009A4C77">
      <w:pPr>
        <w:numPr>
          <w:ilvl w:val="2"/>
          <w:numId w:val="2"/>
        </w:numPr>
        <w:tabs>
          <w:tab w:val="clear" w:pos="720"/>
        </w:tabs>
        <w:spacing w:before="120" w:after="240" w:line="240" w:lineRule="auto"/>
        <w:ind w:left="0" w:right="-99"/>
        <w:jc w:val="both"/>
        <w:rPr>
          <w:rFonts w:ascii="Segoe UI" w:hAnsi="Segoe UI" w:cs="Segoe UI"/>
          <w:color w:val="000000"/>
          <w:szCs w:val="24"/>
        </w:rPr>
      </w:pPr>
      <w:r w:rsidRPr="00505D4C">
        <w:rPr>
          <w:rFonts w:ascii="Segoe UI" w:hAnsi="Segoe UI" w:cs="Segoe UI"/>
          <w:color w:val="000000"/>
          <w:sz w:val="24"/>
          <w:szCs w:val="24"/>
        </w:rPr>
        <w:t xml:space="preserve">Reference to statutory provisions shall </w:t>
      </w:r>
      <w:r w:rsidR="00D67637" w:rsidRPr="00505D4C">
        <w:rPr>
          <w:rFonts w:ascii="Segoe UI" w:hAnsi="Segoe UI" w:cs="Segoe UI"/>
          <w:color w:val="000000"/>
          <w:sz w:val="24"/>
          <w:szCs w:val="24"/>
        </w:rPr>
        <w:t>include</w:t>
      </w:r>
      <w:r w:rsidRPr="00505D4C">
        <w:rPr>
          <w:rFonts w:ascii="Segoe UI" w:hAnsi="Segoe UI" w:cs="Segoe UI"/>
          <w:color w:val="000000"/>
          <w:sz w:val="24"/>
          <w:szCs w:val="24"/>
        </w:rPr>
        <w:t xml:space="preserve"> any amendment or re-enactment (whether before or after the date of this Agreement) for the time being in force and to all statutory instruments or orders made pursuant to such statutory provisions.</w:t>
      </w:r>
    </w:p>
    <w:p w14:paraId="78BAEF5A" w14:textId="77777777" w:rsidR="00BB6452" w:rsidRPr="00505D4C" w:rsidRDefault="00BB6452" w:rsidP="009A4C77">
      <w:pPr>
        <w:numPr>
          <w:ilvl w:val="2"/>
          <w:numId w:val="2"/>
        </w:numPr>
        <w:tabs>
          <w:tab w:val="clear" w:pos="720"/>
        </w:tabs>
        <w:spacing w:before="120" w:after="240" w:line="240" w:lineRule="auto"/>
        <w:ind w:left="0" w:right="-99"/>
        <w:jc w:val="both"/>
        <w:rPr>
          <w:rFonts w:ascii="Segoe UI" w:hAnsi="Segoe UI" w:cs="Segoe UI"/>
          <w:color w:val="000000"/>
          <w:szCs w:val="24"/>
        </w:rPr>
      </w:pPr>
      <w:r w:rsidRPr="00505D4C">
        <w:rPr>
          <w:rFonts w:ascii="Segoe UI" w:hAnsi="Segoe UI" w:cs="Segoe UI"/>
          <w:color w:val="000000"/>
          <w:sz w:val="24"/>
          <w:szCs w:val="24"/>
        </w:rPr>
        <w:t>Reference to the word “include” shall be construed without limitation.</w:t>
      </w:r>
    </w:p>
    <w:p w14:paraId="037A1773" w14:textId="219ACCF9" w:rsidR="00BB6452" w:rsidRPr="00505D4C" w:rsidRDefault="00BB6452" w:rsidP="009A4C77">
      <w:pPr>
        <w:numPr>
          <w:ilvl w:val="2"/>
          <w:numId w:val="2"/>
        </w:numPr>
        <w:tabs>
          <w:tab w:val="clear" w:pos="720"/>
        </w:tabs>
        <w:spacing w:before="120" w:after="240" w:line="240" w:lineRule="auto"/>
        <w:ind w:left="0" w:right="-99"/>
        <w:jc w:val="both"/>
        <w:rPr>
          <w:rFonts w:ascii="Segoe UI" w:hAnsi="Segoe UI" w:cs="Segoe UI"/>
          <w:color w:val="000000"/>
          <w:szCs w:val="24"/>
        </w:rPr>
      </w:pPr>
      <w:r w:rsidRPr="00505D4C">
        <w:rPr>
          <w:rFonts w:ascii="Segoe UI" w:hAnsi="Segoe UI" w:cs="Segoe UI"/>
          <w:color w:val="000000"/>
          <w:sz w:val="24"/>
          <w:szCs w:val="24"/>
        </w:rPr>
        <w:t xml:space="preserve">Time is of the essence in the performance of the Parties' respective </w:t>
      </w:r>
      <w:r w:rsidR="00505D4C" w:rsidRPr="00505D4C">
        <w:rPr>
          <w:rFonts w:ascii="Segoe UI" w:hAnsi="Segoe UI" w:cs="Segoe UI"/>
          <w:color w:val="000000"/>
          <w:sz w:val="24"/>
          <w:szCs w:val="24"/>
        </w:rPr>
        <w:t>obligations.</w:t>
      </w:r>
    </w:p>
    <w:p w14:paraId="3197DBE3" w14:textId="77777777" w:rsidR="00BB6452" w:rsidRPr="00505D4C" w:rsidRDefault="00BB6452" w:rsidP="009A4C77">
      <w:pPr>
        <w:numPr>
          <w:ilvl w:val="2"/>
          <w:numId w:val="2"/>
        </w:numPr>
        <w:tabs>
          <w:tab w:val="clear" w:pos="720"/>
        </w:tabs>
        <w:spacing w:before="120" w:after="240" w:line="240" w:lineRule="auto"/>
        <w:ind w:left="0" w:right="-99"/>
        <w:jc w:val="both"/>
        <w:rPr>
          <w:rFonts w:ascii="Segoe UI" w:hAnsi="Segoe UI" w:cs="Segoe UI"/>
          <w:color w:val="000000"/>
          <w:szCs w:val="24"/>
        </w:rPr>
      </w:pPr>
      <w:r w:rsidRPr="00505D4C">
        <w:rPr>
          <w:rFonts w:ascii="Segoe UI" w:hAnsi="Segoe UI" w:cs="Segoe UI"/>
          <w:color w:val="000000"/>
          <w:sz w:val="24"/>
          <w:szCs w:val="24"/>
        </w:rPr>
        <w:t>The words “directly or indirectly” mean directly or indirectly through one or more intermediary persons or through contractual or other legal arrangements, and “direct or indirect” shall have the correlative meanings.</w:t>
      </w:r>
    </w:p>
    <w:p w14:paraId="334D8790" w14:textId="77777777" w:rsidR="00BD4E8F" w:rsidRPr="00505D4C" w:rsidRDefault="00C257A2" w:rsidP="009A4C77">
      <w:pPr>
        <w:numPr>
          <w:ilvl w:val="2"/>
          <w:numId w:val="2"/>
        </w:numPr>
        <w:tabs>
          <w:tab w:val="clear" w:pos="720"/>
        </w:tabs>
        <w:spacing w:before="120" w:after="240" w:line="240" w:lineRule="auto"/>
        <w:ind w:left="0" w:right="-99"/>
        <w:jc w:val="both"/>
        <w:rPr>
          <w:rFonts w:ascii="Segoe UI" w:eastAsia="MS Mincho" w:hAnsi="Segoe UI" w:cs="Segoe UI"/>
          <w:sz w:val="24"/>
          <w:szCs w:val="24"/>
          <w:lang w:eastAsia="en-US"/>
        </w:rPr>
      </w:pPr>
      <w:r w:rsidRPr="00505D4C">
        <w:rPr>
          <w:rFonts w:ascii="Segoe UI" w:hAnsi="Segoe UI" w:cs="Segoe UI"/>
          <w:color w:val="000000"/>
          <w:sz w:val="24"/>
          <w:szCs w:val="24"/>
        </w:rPr>
        <w:t>N</w:t>
      </w:r>
      <w:r w:rsidR="00BB6452" w:rsidRPr="00505D4C">
        <w:rPr>
          <w:rFonts w:ascii="Segoe UI" w:hAnsi="Segoe UI" w:cs="Segoe UI"/>
          <w:color w:val="000000"/>
          <w:sz w:val="24"/>
          <w:szCs w:val="24"/>
        </w:rPr>
        <w:t>o provisions of this Agreement shall be interpreted in favour of, or against, any Party by reason of the extent to which such Party or its counsel participated in the drafting hereof or by reason of the extent to which any such provision is inconsistent with any prior draft hereof.</w:t>
      </w:r>
    </w:p>
    <w:p w14:paraId="0607A41D" w14:textId="57E7685F" w:rsidR="00735B08" w:rsidRPr="00505D4C" w:rsidRDefault="00735B08" w:rsidP="00DA33C4">
      <w:pPr>
        <w:pStyle w:val="Heading1"/>
        <w:numPr>
          <w:ilvl w:val="0"/>
          <w:numId w:val="2"/>
        </w:numPr>
        <w:tabs>
          <w:tab w:val="clear" w:pos="22"/>
        </w:tabs>
        <w:spacing w:before="120" w:after="240"/>
        <w:ind w:left="0" w:right="-99"/>
        <w:rPr>
          <w:rFonts w:ascii="Segoe UI" w:hAnsi="Segoe UI" w:cs="Segoe UI"/>
          <w:bCs/>
          <w:smallCaps/>
          <w:color w:val="000000"/>
          <w:w w:val="0"/>
          <w:kern w:val="32"/>
          <w:sz w:val="24"/>
          <w:szCs w:val="24"/>
          <w:u w:val="single"/>
          <w:lang w:val="en-IN"/>
        </w:rPr>
      </w:pPr>
      <w:bookmarkStart w:id="14" w:name="_Toc221630083"/>
      <w:bookmarkStart w:id="15" w:name="_Toc245567872"/>
      <w:bookmarkEnd w:id="13"/>
      <w:bookmarkEnd w:id="14"/>
      <w:bookmarkEnd w:id="15"/>
      <w:r w:rsidRPr="00505D4C">
        <w:rPr>
          <w:rFonts w:ascii="Segoe UI" w:hAnsi="Segoe UI" w:cs="Segoe UI"/>
          <w:bCs/>
          <w:smallCaps/>
          <w:color w:val="000000"/>
          <w:w w:val="0"/>
          <w:kern w:val="32"/>
          <w:sz w:val="24"/>
          <w:szCs w:val="24"/>
          <w:u w:val="single"/>
          <w:lang w:val="en-IN"/>
        </w:rPr>
        <w:t>Loan</w:t>
      </w:r>
      <w:r w:rsidR="00C257A2" w:rsidRPr="00505D4C">
        <w:rPr>
          <w:rFonts w:ascii="Segoe UI" w:hAnsi="Segoe UI" w:cs="Segoe UI"/>
          <w:bCs/>
          <w:smallCaps/>
          <w:color w:val="000000"/>
          <w:w w:val="0"/>
          <w:kern w:val="32"/>
          <w:sz w:val="24"/>
          <w:szCs w:val="24"/>
          <w:u w:val="single"/>
          <w:lang w:val="en-IN"/>
        </w:rPr>
        <w:t xml:space="preserve"> </w:t>
      </w:r>
      <w:r w:rsidR="006F14D9" w:rsidRPr="00505D4C">
        <w:rPr>
          <w:rFonts w:ascii="Segoe UI" w:hAnsi="Segoe UI" w:cs="Segoe UI"/>
          <w:bCs/>
          <w:smallCaps/>
          <w:color w:val="000000"/>
          <w:w w:val="0"/>
          <w:kern w:val="32"/>
          <w:sz w:val="24"/>
          <w:szCs w:val="24"/>
          <w:u w:val="single"/>
          <w:lang w:val="en-IN"/>
        </w:rPr>
        <w:t xml:space="preserve">amount </w:t>
      </w:r>
      <w:r w:rsidR="005F6365" w:rsidRPr="00505D4C">
        <w:rPr>
          <w:rFonts w:ascii="Segoe UI" w:hAnsi="Segoe UI" w:cs="Segoe UI"/>
          <w:bCs/>
          <w:smallCaps/>
          <w:color w:val="000000"/>
          <w:w w:val="0"/>
          <w:kern w:val="32"/>
          <w:sz w:val="24"/>
          <w:szCs w:val="24"/>
          <w:u w:val="single"/>
          <w:lang w:val="en-IN"/>
        </w:rPr>
        <w:t>and interest</w:t>
      </w:r>
    </w:p>
    <w:p w14:paraId="776AAAB4" w14:textId="7CFAD054" w:rsidR="001B7C85" w:rsidRPr="00505D4C" w:rsidRDefault="00CE6DAF" w:rsidP="009A4C77">
      <w:pPr>
        <w:pStyle w:val="ListParagraph"/>
        <w:numPr>
          <w:ilvl w:val="1"/>
          <w:numId w:val="2"/>
        </w:numPr>
        <w:spacing w:before="240" w:after="240" w:line="240" w:lineRule="auto"/>
        <w:ind w:left="0" w:right="-99"/>
        <w:jc w:val="both"/>
        <w:rPr>
          <w:rFonts w:ascii="Segoe UI" w:eastAsia="Garamond" w:hAnsi="Segoe UI" w:cs="Segoe UI"/>
          <w:color w:val="000000" w:themeColor="text1"/>
          <w:sz w:val="24"/>
          <w:szCs w:val="24"/>
          <w:u w:val="single"/>
        </w:rPr>
      </w:pPr>
      <w:r w:rsidRPr="00505D4C">
        <w:rPr>
          <w:rFonts w:ascii="Segoe UI" w:eastAsia="MS Mincho" w:hAnsi="Segoe UI" w:cs="Segoe UI"/>
          <w:color w:val="000000" w:themeColor="text1"/>
          <w:sz w:val="24"/>
          <w:szCs w:val="24"/>
          <w:lang w:eastAsia="en-US"/>
        </w:rPr>
        <w:t>The</w:t>
      </w:r>
      <w:r w:rsidR="00705053" w:rsidRPr="00505D4C">
        <w:rPr>
          <w:rFonts w:ascii="Segoe UI" w:eastAsia="MS Mincho" w:hAnsi="Segoe UI" w:cs="Segoe UI"/>
          <w:color w:val="000000" w:themeColor="text1"/>
          <w:sz w:val="24"/>
          <w:szCs w:val="24"/>
          <w:lang w:eastAsia="en-US"/>
        </w:rPr>
        <w:t xml:space="preserve"> Lender shall extend the Loan Amount to the Borrower</w:t>
      </w:r>
      <w:r w:rsidR="00393B6F" w:rsidRPr="00505D4C">
        <w:rPr>
          <w:rFonts w:ascii="Segoe UI" w:eastAsia="MS Mincho" w:hAnsi="Segoe UI" w:cs="Segoe UI"/>
          <w:color w:val="000000" w:themeColor="text1"/>
          <w:sz w:val="24"/>
          <w:szCs w:val="24"/>
          <w:lang w:eastAsia="en-US"/>
        </w:rPr>
        <w:t>.</w:t>
      </w:r>
    </w:p>
    <w:p w14:paraId="65E911FF" w14:textId="77777777" w:rsidR="000F017E" w:rsidRPr="00505D4C" w:rsidRDefault="000F017E" w:rsidP="000F017E">
      <w:pPr>
        <w:pStyle w:val="ListParagraph"/>
        <w:spacing w:before="120" w:after="240" w:line="240" w:lineRule="auto"/>
        <w:ind w:left="0" w:right="-99"/>
        <w:jc w:val="both"/>
        <w:rPr>
          <w:rFonts w:ascii="Segoe UI" w:eastAsia="Garamond" w:hAnsi="Segoe UI" w:cs="Segoe UI"/>
          <w:sz w:val="24"/>
          <w:szCs w:val="24"/>
          <w:u w:val="single"/>
          <w:lang w:eastAsia="en-US"/>
        </w:rPr>
      </w:pPr>
    </w:p>
    <w:p w14:paraId="7C61E9EB" w14:textId="1D78CDE2" w:rsidR="002D04A0" w:rsidRPr="00505D4C" w:rsidRDefault="4197DA79" w:rsidP="009A4C77">
      <w:pPr>
        <w:pStyle w:val="ListParagraph"/>
        <w:numPr>
          <w:ilvl w:val="1"/>
          <w:numId w:val="2"/>
        </w:numPr>
        <w:tabs>
          <w:tab w:val="clear" w:pos="720"/>
        </w:tabs>
        <w:spacing w:before="120" w:after="240" w:line="240" w:lineRule="auto"/>
        <w:ind w:left="0" w:right="-99"/>
        <w:jc w:val="both"/>
        <w:rPr>
          <w:rFonts w:ascii="Segoe UI" w:eastAsia="Garamond" w:hAnsi="Segoe UI" w:cs="Segoe UI"/>
          <w:sz w:val="24"/>
          <w:szCs w:val="24"/>
          <w:u w:val="single"/>
          <w:lang w:eastAsia="en-US"/>
        </w:rPr>
      </w:pPr>
      <w:r w:rsidRPr="00505D4C">
        <w:rPr>
          <w:rFonts w:ascii="Segoe UI" w:eastAsia="MS Mincho" w:hAnsi="Segoe UI" w:cs="Segoe UI"/>
          <w:sz w:val="24"/>
          <w:szCs w:val="24"/>
          <w:u w:val="single"/>
          <w:lang w:eastAsia="en-US"/>
        </w:rPr>
        <w:t>Interest</w:t>
      </w:r>
      <w:r w:rsidRPr="00505D4C">
        <w:rPr>
          <w:rFonts w:ascii="Segoe UI" w:eastAsia="MS Mincho" w:hAnsi="Segoe UI" w:cs="Segoe UI"/>
          <w:sz w:val="24"/>
          <w:szCs w:val="24"/>
          <w:lang w:eastAsia="en-US"/>
        </w:rPr>
        <w:t>:</w:t>
      </w:r>
      <w:r w:rsidRPr="00505D4C">
        <w:rPr>
          <w:rFonts w:ascii="Segoe UI" w:eastAsia="MS Mincho" w:hAnsi="Segoe UI" w:cs="Segoe UI"/>
          <w:sz w:val="24"/>
          <w:szCs w:val="24"/>
        </w:rPr>
        <w:t xml:space="preserve"> The Borro</w:t>
      </w:r>
      <w:r w:rsidRPr="00505D4C">
        <w:rPr>
          <w:rFonts w:ascii="Segoe UI" w:hAnsi="Segoe UI" w:cs="Segoe UI"/>
          <w:sz w:val="24"/>
          <w:szCs w:val="24"/>
        </w:rPr>
        <w:t xml:space="preserve">wer shall pay to the Lender </w:t>
      </w:r>
      <w:r w:rsidR="00705053" w:rsidRPr="00505D4C">
        <w:rPr>
          <w:rFonts w:ascii="Segoe UI" w:hAnsi="Segoe UI" w:cs="Segoe UI"/>
          <w:sz w:val="24"/>
          <w:szCs w:val="24"/>
        </w:rPr>
        <w:t xml:space="preserve">simple </w:t>
      </w:r>
      <w:r w:rsidRPr="00505D4C">
        <w:rPr>
          <w:rFonts w:ascii="Segoe UI" w:eastAsia="MS Mincho" w:hAnsi="Segoe UI" w:cs="Segoe UI"/>
          <w:sz w:val="24"/>
          <w:szCs w:val="24"/>
          <w:lang w:eastAsia="en-US"/>
        </w:rPr>
        <w:t>interest (“</w:t>
      </w:r>
      <w:r w:rsidRPr="00505D4C">
        <w:rPr>
          <w:rFonts w:ascii="Segoe UI" w:eastAsia="MS Mincho" w:hAnsi="Segoe UI" w:cs="Segoe UI"/>
          <w:b/>
          <w:sz w:val="24"/>
          <w:szCs w:val="24"/>
          <w:lang w:eastAsia="en-US"/>
        </w:rPr>
        <w:t>Interest</w:t>
      </w:r>
      <w:r w:rsidR="00141417" w:rsidRPr="00505D4C">
        <w:rPr>
          <w:rFonts w:ascii="Segoe UI" w:eastAsia="MS Mincho" w:hAnsi="Segoe UI" w:cs="Segoe UI"/>
          <w:sz w:val="24"/>
          <w:szCs w:val="24"/>
          <w:lang w:eastAsia="en-US"/>
        </w:rPr>
        <w:t>”) on the</w:t>
      </w:r>
      <w:r w:rsidRPr="00505D4C">
        <w:rPr>
          <w:rFonts w:ascii="Segoe UI" w:eastAsia="MS Mincho" w:hAnsi="Segoe UI" w:cs="Segoe UI"/>
          <w:sz w:val="24"/>
          <w:szCs w:val="24"/>
          <w:lang w:eastAsia="en-US"/>
        </w:rPr>
        <w:t xml:space="preserve"> Loan Amount at a rate equal to</w:t>
      </w:r>
      <w:r w:rsidR="00560CBA" w:rsidRPr="00505D4C">
        <w:rPr>
          <w:rFonts w:ascii="Segoe UI" w:eastAsia="MS Mincho" w:hAnsi="Segoe UI" w:cs="Segoe UI"/>
          <w:sz w:val="24"/>
          <w:szCs w:val="24"/>
          <w:lang w:eastAsia="en-US"/>
        </w:rPr>
        <w:t xml:space="preserve"> </w:t>
      </w:r>
      <w:r w:rsidR="00705053" w:rsidRPr="00505D4C">
        <w:rPr>
          <w:rFonts w:ascii="Segoe UI" w:hAnsi="Segoe UI" w:cs="Segoe UI"/>
          <w:szCs w:val="24"/>
        </w:rPr>
        <w:t>15</w:t>
      </w:r>
      <w:r w:rsidR="00560CBA" w:rsidRPr="00505D4C">
        <w:rPr>
          <w:rFonts w:ascii="Segoe UI" w:eastAsia="MS Mincho" w:hAnsi="Segoe UI" w:cs="Segoe UI"/>
          <w:sz w:val="24"/>
          <w:szCs w:val="24"/>
          <w:lang w:eastAsia="en-US"/>
        </w:rPr>
        <w:t>%</w:t>
      </w:r>
      <w:r w:rsidRPr="00505D4C">
        <w:rPr>
          <w:rFonts w:ascii="Segoe UI" w:eastAsia="MS Mincho" w:hAnsi="Segoe UI" w:cs="Segoe UI"/>
          <w:sz w:val="24"/>
          <w:szCs w:val="24"/>
          <w:lang w:eastAsia="en-US"/>
        </w:rPr>
        <w:t xml:space="preserve"> </w:t>
      </w:r>
      <w:r w:rsidR="00C46A12" w:rsidRPr="00505D4C">
        <w:rPr>
          <w:rFonts w:ascii="Segoe UI" w:eastAsia="MS Mincho" w:hAnsi="Segoe UI" w:cs="Segoe UI"/>
          <w:sz w:val="24"/>
          <w:szCs w:val="24"/>
          <w:lang w:eastAsia="en-US"/>
        </w:rPr>
        <w:t>per annum.</w:t>
      </w:r>
    </w:p>
    <w:p w14:paraId="6366175B" w14:textId="77777777" w:rsidR="00C167CA" w:rsidRPr="00505D4C" w:rsidRDefault="00C167CA" w:rsidP="000F0D9A">
      <w:pPr>
        <w:pStyle w:val="ListParagraph"/>
        <w:spacing w:before="120" w:after="240" w:line="240" w:lineRule="auto"/>
        <w:ind w:left="0" w:right="-99"/>
        <w:jc w:val="both"/>
        <w:rPr>
          <w:rFonts w:ascii="Segoe UI" w:eastAsia="Garamond" w:hAnsi="Segoe UI" w:cs="Segoe UI"/>
          <w:sz w:val="24"/>
          <w:szCs w:val="24"/>
          <w:u w:val="single"/>
          <w:lang w:eastAsia="en-US"/>
        </w:rPr>
      </w:pPr>
    </w:p>
    <w:p w14:paraId="4E0C49F7" w14:textId="3697BF15" w:rsidR="00BD4E8F" w:rsidRPr="00505D4C" w:rsidRDefault="00C167CA" w:rsidP="009A4C77">
      <w:pPr>
        <w:pStyle w:val="Heading1"/>
        <w:numPr>
          <w:ilvl w:val="0"/>
          <w:numId w:val="2"/>
        </w:numPr>
        <w:tabs>
          <w:tab w:val="clear" w:pos="22"/>
        </w:tabs>
        <w:spacing w:before="120" w:after="240"/>
        <w:ind w:left="0" w:right="-99"/>
        <w:rPr>
          <w:rFonts w:ascii="Segoe UI" w:hAnsi="Segoe UI" w:cs="Segoe UI"/>
          <w:bCs/>
          <w:caps w:val="0"/>
          <w:w w:val="0"/>
          <w:kern w:val="32"/>
          <w:sz w:val="24"/>
          <w:szCs w:val="24"/>
          <w:lang w:val="en-IN"/>
        </w:rPr>
      </w:pPr>
      <w:bookmarkStart w:id="16" w:name="_Toc221630084"/>
      <w:bookmarkStart w:id="17" w:name="_Toc245567873"/>
      <w:r w:rsidRPr="00505D4C">
        <w:rPr>
          <w:rFonts w:ascii="Segoe UI" w:hAnsi="Segoe UI" w:cs="Segoe UI"/>
          <w:bCs/>
          <w:smallCaps/>
          <w:color w:val="000000"/>
          <w:w w:val="0"/>
          <w:kern w:val="32"/>
          <w:sz w:val="24"/>
          <w:szCs w:val="24"/>
          <w:u w:val="single"/>
          <w:lang w:val="en-IN"/>
        </w:rPr>
        <w:t>maturity</w:t>
      </w:r>
      <w:bookmarkStart w:id="18" w:name="_DV_M28"/>
      <w:bookmarkStart w:id="19" w:name="_DV_M32"/>
      <w:bookmarkStart w:id="20" w:name="_DV_M34"/>
      <w:bookmarkStart w:id="21" w:name="_DV_M35"/>
      <w:bookmarkStart w:id="22" w:name="_Toc245567874"/>
      <w:bookmarkEnd w:id="16"/>
      <w:bookmarkEnd w:id="17"/>
      <w:bookmarkEnd w:id="18"/>
      <w:bookmarkEnd w:id="19"/>
      <w:bookmarkEnd w:id="20"/>
      <w:bookmarkEnd w:id="21"/>
      <w:bookmarkEnd w:id="22"/>
    </w:p>
    <w:p w14:paraId="25D0D8B6" w14:textId="3977F9E3" w:rsidR="00C167CA" w:rsidRPr="00505D4C" w:rsidRDefault="00C167CA" w:rsidP="009A4C77">
      <w:pPr>
        <w:pStyle w:val="ListParagraph"/>
        <w:numPr>
          <w:ilvl w:val="1"/>
          <w:numId w:val="2"/>
        </w:numPr>
        <w:spacing w:before="120" w:after="240" w:line="240" w:lineRule="auto"/>
        <w:ind w:left="0" w:right="-99"/>
        <w:jc w:val="both"/>
        <w:rPr>
          <w:rFonts w:ascii="Segoe UI" w:hAnsi="Segoe UI" w:cs="Segoe UI"/>
          <w:sz w:val="24"/>
          <w:szCs w:val="24"/>
        </w:rPr>
      </w:pPr>
      <w:bookmarkStart w:id="23" w:name="_DV_M37"/>
      <w:bookmarkStart w:id="24" w:name="_DV_M38"/>
      <w:bookmarkStart w:id="25" w:name="_DV_M41"/>
      <w:bookmarkStart w:id="26" w:name="_Toc221630085"/>
      <w:bookmarkStart w:id="27" w:name="_Toc221630087"/>
      <w:bookmarkStart w:id="28" w:name="_DV_M44"/>
      <w:bookmarkStart w:id="29" w:name="_Toc116702529"/>
      <w:bookmarkStart w:id="30" w:name="_Toc115674011"/>
      <w:bookmarkStart w:id="31" w:name="_Toc116276846"/>
      <w:bookmarkStart w:id="32" w:name="_Ref242517936"/>
      <w:bookmarkEnd w:id="23"/>
      <w:bookmarkEnd w:id="24"/>
      <w:bookmarkEnd w:id="25"/>
      <w:bookmarkEnd w:id="26"/>
      <w:bookmarkEnd w:id="27"/>
      <w:bookmarkEnd w:id="28"/>
      <w:r w:rsidRPr="00505D4C">
        <w:rPr>
          <w:rFonts w:ascii="Segoe UI" w:hAnsi="Segoe UI" w:cs="Segoe UI"/>
          <w:sz w:val="24"/>
          <w:szCs w:val="24"/>
        </w:rPr>
        <w:t xml:space="preserve">The Maturity Date shall be 30 months from the date of disbursement of Loan Amount. </w:t>
      </w:r>
    </w:p>
    <w:p w14:paraId="4ABA3D80" w14:textId="0C7D1911" w:rsidR="00C167CA" w:rsidRPr="00505D4C" w:rsidRDefault="00C167CA" w:rsidP="000F0D9A">
      <w:pPr>
        <w:pStyle w:val="ListParagraph"/>
        <w:spacing w:before="120" w:after="240" w:line="240" w:lineRule="auto"/>
        <w:ind w:left="0" w:right="-99"/>
        <w:jc w:val="both"/>
        <w:rPr>
          <w:rFonts w:ascii="Segoe UI" w:hAnsi="Segoe UI" w:cs="Segoe UI"/>
          <w:sz w:val="24"/>
          <w:szCs w:val="24"/>
        </w:rPr>
      </w:pPr>
    </w:p>
    <w:p w14:paraId="254921E9" w14:textId="611B4ADE" w:rsidR="00805EEF" w:rsidRPr="00505D4C" w:rsidRDefault="00C513F5" w:rsidP="00805EEF">
      <w:pPr>
        <w:pStyle w:val="ListParagraph"/>
        <w:numPr>
          <w:ilvl w:val="1"/>
          <w:numId w:val="2"/>
        </w:numPr>
        <w:spacing w:before="120" w:after="240" w:line="240" w:lineRule="auto"/>
        <w:ind w:left="0" w:right="-99"/>
        <w:jc w:val="both"/>
        <w:rPr>
          <w:rFonts w:ascii="Segoe UI" w:hAnsi="Segoe UI" w:cs="Segoe UI"/>
          <w:sz w:val="24"/>
          <w:szCs w:val="24"/>
        </w:rPr>
      </w:pPr>
      <w:r w:rsidRPr="00505D4C">
        <w:rPr>
          <w:rFonts w:ascii="Segoe UI" w:hAnsi="Segoe UI" w:cs="Segoe UI"/>
          <w:sz w:val="24"/>
          <w:szCs w:val="24"/>
        </w:rPr>
        <w:t>On the Maturity Date, the Lender shall decide whether they want the Loan Amount along with Interest (“</w:t>
      </w:r>
      <w:r w:rsidRPr="00505D4C">
        <w:rPr>
          <w:rFonts w:ascii="Segoe UI" w:hAnsi="Segoe UI" w:cs="Segoe UI"/>
          <w:b/>
          <w:bCs/>
          <w:sz w:val="24"/>
          <w:szCs w:val="24"/>
        </w:rPr>
        <w:t>Maturity Amount</w:t>
      </w:r>
      <w:r w:rsidRPr="00505D4C">
        <w:rPr>
          <w:rFonts w:ascii="Segoe UI" w:hAnsi="Segoe UI" w:cs="Segoe UI"/>
          <w:sz w:val="24"/>
          <w:szCs w:val="24"/>
        </w:rPr>
        <w:t xml:space="preserve">”) to be repaid or whether they would want the Maturity Amount or part of Maturity Amount to be converted into </w:t>
      </w:r>
      <w:r w:rsidR="00B85EB8" w:rsidRPr="00505D4C">
        <w:rPr>
          <w:rFonts w:ascii="Segoe UI" w:hAnsi="Segoe UI" w:cs="Segoe UI"/>
          <w:sz w:val="24"/>
          <w:szCs w:val="24"/>
        </w:rPr>
        <w:t xml:space="preserve">equity shares of the </w:t>
      </w:r>
      <w:r w:rsidR="00B85EB8" w:rsidRPr="00505D4C">
        <w:rPr>
          <w:rFonts w:ascii="Segoe UI" w:hAnsi="Segoe UI" w:cs="Segoe UI"/>
          <w:sz w:val="24"/>
          <w:szCs w:val="24"/>
        </w:rPr>
        <w:lastRenderedPageBreak/>
        <w:t>Borrower.</w:t>
      </w:r>
      <w:r w:rsidR="00805EEF">
        <w:rPr>
          <w:rFonts w:ascii="Segoe UI" w:hAnsi="Segoe UI" w:cs="Segoe UI"/>
          <w:sz w:val="24"/>
          <w:szCs w:val="24"/>
        </w:rPr>
        <w:t xml:space="preserve"> </w:t>
      </w:r>
      <w:r w:rsidR="00805EEF">
        <w:rPr>
          <w:rFonts w:ascii="Segoe UI" w:hAnsi="Segoe UI" w:cs="Segoe UI"/>
          <w:sz w:val="24"/>
          <w:szCs w:val="24"/>
        </w:rPr>
        <w:t xml:space="preserve">The Interest shall be payable only on the </w:t>
      </w:r>
      <w:r w:rsidR="00805EEF">
        <w:rPr>
          <w:rFonts w:ascii="Segoe UI" w:hAnsi="Segoe UI" w:cs="Segoe UI"/>
          <w:sz w:val="24"/>
          <w:szCs w:val="24"/>
        </w:rPr>
        <w:t xml:space="preserve">portion of </w:t>
      </w:r>
      <w:r w:rsidR="00805EEF">
        <w:rPr>
          <w:rFonts w:ascii="Segoe UI" w:hAnsi="Segoe UI" w:cs="Segoe UI"/>
          <w:sz w:val="24"/>
          <w:szCs w:val="24"/>
        </w:rPr>
        <w:t xml:space="preserve">Loan Amount which is not converted into equity shares. </w:t>
      </w:r>
    </w:p>
    <w:p w14:paraId="21147BC6" w14:textId="77777777" w:rsidR="00B85EB8" w:rsidRPr="00505D4C" w:rsidRDefault="00B85EB8" w:rsidP="000F0D9A">
      <w:pPr>
        <w:pStyle w:val="ListParagraph"/>
        <w:rPr>
          <w:rFonts w:ascii="Segoe UI" w:hAnsi="Segoe UI" w:cs="Segoe UI"/>
          <w:sz w:val="24"/>
          <w:szCs w:val="24"/>
        </w:rPr>
      </w:pPr>
    </w:p>
    <w:p w14:paraId="5482B309" w14:textId="77777777" w:rsidR="00B85EB8" w:rsidRPr="00505D4C" w:rsidRDefault="00B85EB8" w:rsidP="009A4C77">
      <w:pPr>
        <w:pStyle w:val="ListParagraph"/>
        <w:numPr>
          <w:ilvl w:val="1"/>
          <w:numId w:val="2"/>
        </w:numPr>
        <w:spacing w:before="120" w:after="240" w:line="240" w:lineRule="auto"/>
        <w:ind w:left="0" w:right="-99"/>
        <w:jc w:val="both"/>
        <w:rPr>
          <w:rFonts w:ascii="Segoe UI" w:hAnsi="Segoe UI" w:cs="Segoe UI"/>
          <w:sz w:val="24"/>
          <w:szCs w:val="24"/>
        </w:rPr>
      </w:pPr>
      <w:r w:rsidRPr="00505D4C">
        <w:rPr>
          <w:rFonts w:ascii="Segoe UI" w:hAnsi="Segoe UI" w:cs="Segoe UI"/>
          <w:sz w:val="24"/>
          <w:szCs w:val="24"/>
        </w:rPr>
        <w:t>In case of conversion into equity shares, the conversion shall happen at the valuation of Borrower to be Rs.5,00,00,000/- (Rupees Five Crores).</w:t>
      </w:r>
    </w:p>
    <w:p w14:paraId="351B37F0" w14:textId="77777777" w:rsidR="00B85EB8" w:rsidRPr="00505D4C" w:rsidRDefault="00B85EB8" w:rsidP="000F0D9A">
      <w:pPr>
        <w:pStyle w:val="ListParagraph"/>
        <w:rPr>
          <w:rFonts w:ascii="Segoe UI" w:hAnsi="Segoe UI" w:cs="Segoe UI"/>
          <w:sz w:val="24"/>
          <w:szCs w:val="24"/>
        </w:rPr>
      </w:pPr>
    </w:p>
    <w:p w14:paraId="49E63F3A" w14:textId="5180D64E" w:rsidR="00B85EB8" w:rsidRDefault="00B85EB8" w:rsidP="009A4C77">
      <w:pPr>
        <w:pStyle w:val="ListParagraph"/>
        <w:numPr>
          <w:ilvl w:val="1"/>
          <w:numId w:val="2"/>
        </w:numPr>
        <w:spacing w:before="120" w:after="240" w:line="240" w:lineRule="auto"/>
        <w:ind w:left="0" w:right="-99"/>
        <w:jc w:val="both"/>
        <w:rPr>
          <w:rFonts w:ascii="Segoe UI" w:hAnsi="Segoe UI" w:cs="Segoe UI"/>
          <w:sz w:val="24"/>
          <w:szCs w:val="24"/>
        </w:rPr>
      </w:pPr>
      <w:r w:rsidRPr="00505D4C">
        <w:rPr>
          <w:rFonts w:ascii="Segoe UI" w:hAnsi="Segoe UI" w:cs="Segoe UI"/>
          <w:sz w:val="24"/>
          <w:szCs w:val="24"/>
        </w:rPr>
        <w:t>In case the Lender does not convert the entire or any of the Maturity Amount into equity, the repayment shall happen in instalments to be mutually decided by the Parties.</w:t>
      </w:r>
    </w:p>
    <w:p w14:paraId="68F93E02" w14:textId="77777777" w:rsidR="00805EEF" w:rsidRPr="00805EEF" w:rsidRDefault="00805EEF" w:rsidP="00805EEF">
      <w:pPr>
        <w:pStyle w:val="ListParagraph"/>
        <w:rPr>
          <w:rFonts w:ascii="Segoe UI" w:hAnsi="Segoe UI" w:cs="Segoe UI"/>
          <w:sz w:val="24"/>
          <w:szCs w:val="24"/>
        </w:rPr>
      </w:pPr>
    </w:p>
    <w:bookmarkEnd w:id="29"/>
    <w:bookmarkEnd w:id="30"/>
    <w:bookmarkEnd w:id="31"/>
    <w:p w14:paraId="07337CB4" w14:textId="200221D7" w:rsidR="00BD4E8F" w:rsidRPr="00505D4C" w:rsidRDefault="4197DA79" w:rsidP="009A4C77">
      <w:pPr>
        <w:numPr>
          <w:ilvl w:val="1"/>
          <w:numId w:val="2"/>
        </w:numPr>
        <w:tabs>
          <w:tab w:val="clear" w:pos="720"/>
        </w:tabs>
        <w:spacing w:before="120" w:after="240" w:line="240" w:lineRule="auto"/>
        <w:ind w:left="0" w:right="-99"/>
        <w:jc w:val="both"/>
        <w:rPr>
          <w:rFonts w:ascii="Segoe UI" w:hAnsi="Segoe UI" w:cs="Segoe UI"/>
          <w:sz w:val="24"/>
          <w:szCs w:val="24"/>
        </w:rPr>
      </w:pPr>
      <w:r w:rsidRPr="00505D4C">
        <w:rPr>
          <w:rFonts w:ascii="Segoe UI" w:eastAsia="MS Mincho" w:hAnsi="Segoe UI" w:cs="Segoe UI"/>
          <w:sz w:val="24"/>
          <w:szCs w:val="24"/>
          <w:lang w:eastAsia="en-US"/>
        </w:rPr>
        <w:t>Time is of essence in the Agreement and</w:t>
      </w:r>
      <w:r w:rsidRPr="00505D4C">
        <w:rPr>
          <w:rFonts w:ascii="Segoe UI" w:eastAsia="MS Mincho" w:hAnsi="Segoe UI" w:cs="Segoe UI"/>
          <w:sz w:val="24"/>
          <w:szCs w:val="24"/>
        </w:rPr>
        <w:t xml:space="preserve"> the </w:t>
      </w:r>
      <w:r w:rsidR="00715F35" w:rsidRPr="00505D4C">
        <w:rPr>
          <w:rFonts w:ascii="Segoe UI" w:eastAsia="MS Mincho" w:hAnsi="Segoe UI" w:cs="Segoe UI"/>
          <w:sz w:val="24"/>
          <w:szCs w:val="24"/>
        </w:rPr>
        <w:t>M</w:t>
      </w:r>
      <w:r w:rsidRPr="00505D4C">
        <w:rPr>
          <w:rFonts w:ascii="Segoe UI" w:eastAsia="MS Mincho" w:hAnsi="Segoe UI" w:cs="Segoe UI"/>
          <w:sz w:val="24"/>
          <w:szCs w:val="24"/>
        </w:rPr>
        <w:t xml:space="preserve">aturity </w:t>
      </w:r>
      <w:r w:rsidR="00715F35" w:rsidRPr="00505D4C">
        <w:rPr>
          <w:rFonts w:ascii="Segoe UI" w:eastAsia="MS Mincho" w:hAnsi="Segoe UI" w:cs="Segoe UI"/>
          <w:sz w:val="24"/>
          <w:szCs w:val="24"/>
        </w:rPr>
        <w:t>D</w:t>
      </w:r>
      <w:r w:rsidRPr="00505D4C">
        <w:rPr>
          <w:rFonts w:ascii="Segoe UI" w:eastAsia="MS Mincho" w:hAnsi="Segoe UI" w:cs="Segoe UI"/>
          <w:sz w:val="24"/>
          <w:szCs w:val="24"/>
        </w:rPr>
        <w:t>ate</w:t>
      </w:r>
      <w:r w:rsidRPr="00505D4C">
        <w:rPr>
          <w:rFonts w:ascii="Segoe UI" w:eastAsia="MS Mincho" w:hAnsi="Segoe UI" w:cs="Segoe UI"/>
          <w:sz w:val="24"/>
          <w:szCs w:val="24"/>
          <w:lang w:eastAsia="en-US"/>
        </w:rPr>
        <w:t xml:space="preserve"> is non-extendible. However, at the written request of the Borrower, the Lender may, in its sole discretion, extend the Maturity Date on such terms and conditions as it may deem fit</w:t>
      </w:r>
      <w:r w:rsidRPr="00505D4C">
        <w:rPr>
          <w:rFonts w:ascii="Segoe UI" w:eastAsia="MS Mincho" w:hAnsi="Segoe UI" w:cs="Segoe UI"/>
          <w:sz w:val="24"/>
          <w:szCs w:val="24"/>
        </w:rPr>
        <w:t xml:space="preserve">. </w:t>
      </w:r>
      <w:bookmarkStart w:id="33" w:name="_DV_M46"/>
      <w:bookmarkStart w:id="34" w:name="_DV_M57"/>
      <w:bookmarkStart w:id="35" w:name="_DV_M59"/>
      <w:bookmarkStart w:id="36" w:name="_DV_M61"/>
      <w:bookmarkStart w:id="37" w:name="_DV_M62"/>
      <w:bookmarkStart w:id="38" w:name="_DV_M63"/>
      <w:bookmarkStart w:id="39" w:name="_DV_M60"/>
      <w:bookmarkEnd w:id="32"/>
      <w:bookmarkEnd w:id="33"/>
      <w:bookmarkEnd w:id="34"/>
      <w:bookmarkEnd w:id="35"/>
      <w:bookmarkEnd w:id="36"/>
      <w:bookmarkEnd w:id="37"/>
      <w:bookmarkEnd w:id="38"/>
      <w:bookmarkEnd w:id="39"/>
    </w:p>
    <w:p w14:paraId="5F754B62" w14:textId="530E4247" w:rsidR="00BD4E8F" w:rsidRPr="00505D4C" w:rsidRDefault="00180E5A" w:rsidP="00DA33C4">
      <w:pPr>
        <w:pStyle w:val="Heading1"/>
        <w:numPr>
          <w:ilvl w:val="0"/>
          <w:numId w:val="2"/>
        </w:numPr>
        <w:tabs>
          <w:tab w:val="clear" w:pos="22"/>
        </w:tabs>
        <w:spacing w:before="120" w:after="240"/>
        <w:ind w:left="0" w:right="-99"/>
        <w:rPr>
          <w:rFonts w:ascii="Segoe UI" w:hAnsi="Segoe UI" w:cs="Segoe UI"/>
          <w:bCs/>
          <w:smallCaps/>
          <w:color w:val="000000"/>
          <w:w w:val="0"/>
          <w:kern w:val="32"/>
          <w:sz w:val="24"/>
          <w:szCs w:val="24"/>
          <w:u w:val="single"/>
          <w:lang w:val="en-IN"/>
        </w:rPr>
      </w:pPr>
      <w:bookmarkStart w:id="40" w:name="_DV_M64"/>
      <w:bookmarkStart w:id="41" w:name="_DV_M65"/>
      <w:bookmarkStart w:id="42" w:name="_DV_M66"/>
      <w:bookmarkStart w:id="43" w:name="_DV_M67"/>
      <w:bookmarkStart w:id="44" w:name="_Toc221630089"/>
      <w:bookmarkStart w:id="45" w:name="_Toc245567876"/>
      <w:bookmarkStart w:id="46" w:name="_DV_M69"/>
      <w:bookmarkStart w:id="47" w:name="_DV_M71"/>
      <w:bookmarkStart w:id="48" w:name="_DV_M75"/>
      <w:bookmarkStart w:id="49" w:name="_DV_M77"/>
      <w:bookmarkStart w:id="50" w:name="_DV_M78"/>
      <w:bookmarkStart w:id="51" w:name="_DV_M79"/>
      <w:bookmarkStart w:id="52" w:name="_DV_M81"/>
      <w:bookmarkStart w:id="53" w:name="_DV_M82"/>
      <w:bookmarkStart w:id="54" w:name="_DV_M84"/>
      <w:bookmarkStart w:id="55" w:name="_DV_M85"/>
      <w:bookmarkStart w:id="56" w:name="_DV_M86"/>
      <w:bookmarkStart w:id="57" w:name="_DV_M89"/>
      <w:bookmarkStart w:id="58" w:name="_DV_M90"/>
      <w:bookmarkStart w:id="59" w:name="_DV_M92"/>
      <w:bookmarkStart w:id="60" w:name="_DV_M93"/>
      <w:bookmarkStart w:id="61" w:name="_DV_M94"/>
      <w:bookmarkStart w:id="62" w:name="_DV_M95"/>
      <w:bookmarkStart w:id="63" w:name="_DV_M96"/>
      <w:bookmarkStart w:id="64" w:name="_DV_M98"/>
      <w:bookmarkStart w:id="65" w:name="_Toc221630091"/>
      <w:bookmarkStart w:id="66" w:name="_Toc245567878"/>
      <w:bookmarkStart w:id="67" w:name="_Toc221630092"/>
      <w:bookmarkStart w:id="68" w:name="_Toc24556787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505D4C">
        <w:rPr>
          <w:rFonts w:ascii="Segoe UI" w:hAnsi="Segoe UI" w:cs="Segoe UI"/>
          <w:bCs/>
          <w:smallCaps/>
          <w:color w:val="000000"/>
          <w:w w:val="0"/>
          <w:kern w:val="32"/>
          <w:sz w:val="24"/>
          <w:szCs w:val="24"/>
          <w:u w:val="single"/>
          <w:lang w:val="en-IN"/>
        </w:rPr>
        <w:t>Representations</w:t>
      </w:r>
      <w:r w:rsidR="00B85EB8" w:rsidRPr="00505D4C">
        <w:rPr>
          <w:rFonts w:ascii="Segoe UI" w:hAnsi="Segoe UI" w:cs="Segoe UI"/>
          <w:bCs/>
          <w:smallCaps/>
          <w:color w:val="000000"/>
          <w:w w:val="0"/>
          <w:kern w:val="32"/>
          <w:sz w:val="24"/>
          <w:szCs w:val="24"/>
          <w:u w:val="single"/>
          <w:lang w:val="en-IN"/>
        </w:rPr>
        <w:t xml:space="preserve"> AND </w:t>
      </w:r>
      <w:r w:rsidRPr="00505D4C">
        <w:rPr>
          <w:rFonts w:ascii="Segoe UI" w:hAnsi="Segoe UI" w:cs="Segoe UI"/>
          <w:bCs/>
          <w:smallCaps/>
          <w:color w:val="000000"/>
          <w:w w:val="0"/>
          <w:kern w:val="32"/>
          <w:sz w:val="24"/>
          <w:szCs w:val="24"/>
          <w:u w:val="single"/>
          <w:lang w:val="en-IN"/>
        </w:rPr>
        <w:t xml:space="preserve">Warranties </w:t>
      </w:r>
      <w:bookmarkEnd w:id="67"/>
      <w:bookmarkEnd w:id="68"/>
      <w:r w:rsidR="005B0DBE" w:rsidRPr="00505D4C">
        <w:rPr>
          <w:rFonts w:ascii="Segoe UI" w:hAnsi="Segoe UI" w:cs="Segoe UI"/>
          <w:bCs/>
          <w:smallCaps/>
          <w:color w:val="000000"/>
          <w:w w:val="0"/>
          <w:kern w:val="32"/>
          <w:sz w:val="24"/>
          <w:szCs w:val="24"/>
          <w:u w:val="single"/>
          <w:lang w:val="en-IN"/>
        </w:rPr>
        <w:t xml:space="preserve">by the Borrower </w:t>
      </w:r>
    </w:p>
    <w:p w14:paraId="53B5488D" w14:textId="7855429A" w:rsidR="00BD4E8F" w:rsidRPr="00505D4C" w:rsidRDefault="00B85EB8" w:rsidP="009A4C77">
      <w:pPr>
        <w:spacing w:before="120" w:after="240" w:line="240" w:lineRule="auto"/>
        <w:ind w:right="-99"/>
        <w:jc w:val="both"/>
        <w:rPr>
          <w:rFonts w:ascii="Segoe UI" w:hAnsi="Segoe UI" w:cs="Segoe UI"/>
          <w:sz w:val="24"/>
          <w:szCs w:val="24"/>
        </w:rPr>
      </w:pPr>
      <w:bookmarkStart w:id="69" w:name="_DV_M101"/>
      <w:bookmarkEnd w:id="69"/>
      <w:r w:rsidRPr="00505D4C">
        <w:rPr>
          <w:rFonts w:ascii="Segoe UI" w:hAnsi="Segoe UI" w:cs="Segoe UI"/>
          <w:sz w:val="24"/>
          <w:szCs w:val="24"/>
        </w:rPr>
        <w:t>T</w:t>
      </w:r>
      <w:r w:rsidR="00180E5A" w:rsidRPr="00505D4C">
        <w:rPr>
          <w:rFonts w:ascii="Segoe UI" w:hAnsi="Segoe UI" w:cs="Segoe UI"/>
          <w:sz w:val="24"/>
          <w:szCs w:val="24"/>
        </w:rPr>
        <w:t xml:space="preserve">he Borrower makes the following representations, warranties and undertakings </w:t>
      </w:r>
      <w:r w:rsidR="004834C6" w:rsidRPr="00505D4C">
        <w:rPr>
          <w:rFonts w:ascii="Segoe UI" w:hAnsi="Segoe UI" w:cs="Segoe UI"/>
          <w:sz w:val="24"/>
          <w:szCs w:val="24"/>
        </w:rPr>
        <w:t xml:space="preserve">which </w:t>
      </w:r>
      <w:r w:rsidR="00180E5A" w:rsidRPr="00505D4C">
        <w:rPr>
          <w:rFonts w:ascii="Segoe UI" w:hAnsi="Segoe UI" w:cs="Segoe UI"/>
          <w:sz w:val="24"/>
          <w:szCs w:val="24"/>
        </w:rPr>
        <w:t>shall survive the execution and delivery of this Agreement</w:t>
      </w:r>
      <w:r w:rsidR="006C3C51" w:rsidRPr="00505D4C">
        <w:rPr>
          <w:rFonts w:ascii="Segoe UI" w:hAnsi="Segoe UI" w:cs="Segoe UI"/>
          <w:sz w:val="24"/>
          <w:szCs w:val="24"/>
        </w:rPr>
        <w:t>:</w:t>
      </w:r>
    </w:p>
    <w:p w14:paraId="4BB4F46C" w14:textId="27037AC6" w:rsidR="00BD4E8F" w:rsidRPr="00505D4C" w:rsidRDefault="00180E5A" w:rsidP="009A4C77">
      <w:pPr>
        <w:numPr>
          <w:ilvl w:val="1"/>
          <w:numId w:val="2"/>
        </w:numPr>
        <w:spacing w:before="120" w:after="240" w:line="240" w:lineRule="auto"/>
        <w:ind w:left="0" w:right="-99"/>
        <w:jc w:val="both"/>
        <w:rPr>
          <w:rFonts w:ascii="Segoe UI" w:hAnsi="Segoe UI" w:cs="Segoe UI"/>
          <w:sz w:val="24"/>
          <w:szCs w:val="24"/>
        </w:rPr>
      </w:pPr>
      <w:bookmarkStart w:id="70" w:name="_DV_M102"/>
      <w:bookmarkStart w:id="71" w:name="_Toc116702544"/>
      <w:bookmarkStart w:id="72" w:name="_Toc115674026"/>
      <w:bookmarkStart w:id="73" w:name="_Toc116276861"/>
      <w:bookmarkEnd w:id="70"/>
      <w:r w:rsidRPr="00505D4C">
        <w:rPr>
          <w:rFonts w:ascii="Segoe UI" w:hAnsi="Segoe UI" w:cs="Segoe UI"/>
          <w:sz w:val="24"/>
          <w:szCs w:val="24"/>
          <w:u w:val="single"/>
        </w:rPr>
        <w:t>Standing</w:t>
      </w:r>
      <w:r w:rsidRPr="00505D4C">
        <w:rPr>
          <w:rFonts w:ascii="Segoe UI" w:hAnsi="Segoe UI" w:cs="Segoe UI"/>
          <w:sz w:val="24"/>
          <w:szCs w:val="24"/>
        </w:rPr>
        <w:t>: The Borrower</w:t>
      </w:r>
      <w:r w:rsidR="00A826F0" w:rsidRPr="00505D4C">
        <w:rPr>
          <w:rFonts w:ascii="Segoe UI" w:hAnsi="Segoe UI" w:cs="Segoe UI"/>
          <w:sz w:val="24"/>
          <w:szCs w:val="24"/>
        </w:rPr>
        <w:t xml:space="preserve"> </w:t>
      </w:r>
      <w:r w:rsidR="00235C86" w:rsidRPr="00505D4C">
        <w:rPr>
          <w:rFonts w:ascii="Segoe UI" w:hAnsi="Segoe UI" w:cs="Segoe UI"/>
          <w:sz w:val="24"/>
          <w:szCs w:val="24"/>
        </w:rPr>
        <w:t xml:space="preserve">is </w:t>
      </w:r>
      <w:r w:rsidRPr="00505D4C">
        <w:rPr>
          <w:rFonts w:ascii="Segoe UI" w:hAnsi="Segoe UI" w:cs="Segoe UI"/>
          <w:sz w:val="24"/>
          <w:szCs w:val="24"/>
        </w:rPr>
        <w:t>a private limited compan</w:t>
      </w:r>
      <w:r w:rsidR="00960F1A" w:rsidRPr="00505D4C">
        <w:rPr>
          <w:rFonts w:ascii="Segoe UI" w:hAnsi="Segoe UI" w:cs="Segoe UI"/>
          <w:sz w:val="24"/>
          <w:szCs w:val="24"/>
        </w:rPr>
        <w:t>y</w:t>
      </w:r>
      <w:r w:rsidRPr="00505D4C">
        <w:rPr>
          <w:rFonts w:ascii="Segoe UI" w:hAnsi="Segoe UI" w:cs="Segoe UI"/>
          <w:sz w:val="24"/>
          <w:szCs w:val="24"/>
        </w:rPr>
        <w:t xml:space="preserve"> duly formed, validly existing and in good standing under the laws of India. The Borrower</w:t>
      </w:r>
      <w:r w:rsidR="00235C86" w:rsidRPr="00505D4C">
        <w:rPr>
          <w:rFonts w:ascii="Segoe UI" w:hAnsi="Segoe UI" w:cs="Segoe UI"/>
          <w:sz w:val="24"/>
          <w:szCs w:val="24"/>
        </w:rPr>
        <w:t xml:space="preserve"> </w:t>
      </w:r>
      <w:r w:rsidRPr="00505D4C">
        <w:rPr>
          <w:rFonts w:ascii="Segoe UI" w:hAnsi="Segoe UI" w:cs="Segoe UI"/>
          <w:sz w:val="24"/>
          <w:szCs w:val="24"/>
        </w:rPr>
        <w:t>ha</w:t>
      </w:r>
      <w:r w:rsidR="00B85EB8" w:rsidRPr="00505D4C">
        <w:rPr>
          <w:rFonts w:ascii="Segoe UI" w:hAnsi="Segoe UI" w:cs="Segoe UI"/>
          <w:sz w:val="24"/>
          <w:szCs w:val="24"/>
        </w:rPr>
        <w:t>s</w:t>
      </w:r>
      <w:r w:rsidRPr="00505D4C">
        <w:rPr>
          <w:rFonts w:ascii="Segoe UI" w:hAnsi="Segoe UI" w:cs="Segoe UI"/>
          <w:sz w:val="24"/>
          <w:szCs w:val="24"/>
        </w:rPr>
        <w:t xml:space="preserve"> the requisite power and authority to carry on </w:t>
      </w:r>
      <w:r w:rsidR="00235C86" w:rsidRPr="00505D4C">
        <w:rPr>
          <w:rFonts w:ascii="Segoe UI" w:hAnsi="Segoe UI" w:cs="Segoe UI"/>
          <w:sz w:val="24"/>
          <w:szCs w:val="24"/>
        </w:rPr>
        <w:t xml:space="preserve">the Business </w:t>
      </w:r>
      <w:r w:rsidRPr="00505D4C">
        <w:rPr>
          <w:rFonts w:ascii="Segoe UI" w:hAnsi="Segoe UI" w:cs="Segoe UI"/>
          <w:sz w:val="24"/>
          <w:szCs w:val="24"/>
        </w:rPr>
        <w:t xml:space="preserve">as </w:t>
      </w:r>
      <w:r w:rsidR="00235C86" w:rsidRPr="00505D4C">
        <w:rPr>
          <w:rFonts w:ascii="Segoe UI" w:hAnsi="Segoe UI" w:cs="Segoe UI"/>
          <w:sz w:val="24"/>
          <w:szCs w:val="24"/>
        </w:rPr>
        <w:t xml:space="preserve">it is currently </w:t>
      </w:r>
      <w:r w:rsidRPr="00505D4C">
        <w:rPr>
          <w:rFonts w:ascii="Segoe UI" w:hAnsi="Segoe UI" w:cs="Segoe UI"/>
          <w:sz w:val="24"/>
          <w:szCs w:val="24"/>
        </w:rPr>
        <w:t xml:space="preserve">being conducted and proposed to be conducted. </w:t>
      </w:r>
      <w:bookmarkEnd w:id="71"/>
      <w:bookmarkEnd w:id="72"/>
      <w:bookmarkEnd w:id="73"/>
    </w:p>
    <w:p w14:paraId="5D1459F3" w14:textId="445EF16C" w:rsidR="00BD4E8F" w:rsidRPr="00505D4C" w:rsidRDefault="00180E5A" w:rsidP="009A4C77">
      <w:pPr>
        <w:numPr>
          <w:ilvl w:val="1"/>
          <w:numId w:val="2"/>
        </w:numPr>
        <w:spacing w:before="120" w:after="240" w:line="240" w:lineRule="auto"/>
        <w:ind w:left="0" w:right="-99"/>
        <w:jc w:val="both"/>
        <w:rPr>
          <w:rFonts w:ascii="Segoe UI" w:hAnsi="Segoe UI" w:cs="Segoe UI"/>
          <w:sz w:val="24"/>
          <w:szCs w:val="24"/>
        </w:rPr>
      </w:pPr>
      <w:bookmarkStart w:id="74" w:name="_DV_M104"/>
      <w:bookmarkStart w:id="75" w:name="_Toc116702545"/>
      <w:bookmarkStart w:id="76" w:name="_Toc115674027"/>
      <w:bookmarkStart w:id="77" w:name="_Toc116276862"/>
      <w:bookmarkEnd w:id="74"/>
      <w:r w:rsidRPr="00505D4C">
        <w:rPr>
          <w:rFonts w:ascii="Segoe UI" w:hAnsi="Segoe UI" w:cs="Segoe UI"/>
          <w:sz w:val="24"/>
          <w:szCs w:val="24"/>
          <w:u w:val="single"/>
        </w:rPr>
        <w:t>Requisite Authority</w:t>
      </w:r>
      <w:bookmarkStart w:id="78" w:name="_DV_M105"/>
      <w:bookmarkEnd w:id="78"/>
      <w:r w:rsidRPr="00505D4C">
        <w:rPr>
          <w:rFonts w:ascii="Segoe UI" w:hAnsi="Segoe UI" w:cs="Segoe UI"/>
          <w:sz w:val="24"/>
          <w:szCs w:val="24"/>
        </w:rPr>
        <w:t xml:space="preserve">: The Borrower </w:t>
      </w:r>
      <w:r w:rsidR="00B85EB8" w:rsidRPr="00505D4C">
        <w:rPr>
          <w:rFonts w:ascii="Segoe UI" w:hAnsi="Segoe UI" w:cs="Segoe UI"/>
          <w:sz w:val="24"/>
          <w:szCs w:val="24"/>
        </w:rPr>
        <w:t xml:space="preserve">has </w:t>
      </w:r>
      <w:r w:rsidRPr="00505D4C">
        <w:rPr>
          <w:rFonts w:ascii="Segoe UI" w:hAnsi="Segoe UI" w:cs="Segoe UI"/>
          <w:sz w:val="24"/>
          <w:szCs w:val="24"/>
        </w:rPr>
        <w:t xml:space="preserve">all requisite power and authority to </w:t>
      </w:r>
      <w:r w:rsidR="005E1312" w:rsidRPr="00505D4C">
        <w:rPr>
          <w:rFonts w:ascii="Segoe UI" w:hAnsi="Segoe UI" w:cs="Segoe UI"/>
          <w:sz w:val="24"/>
          <w:szCs w:val="24"/>
        </w:rPr>
        <w:t>enter</w:t>
      </w:r>
      <w:r w:rsidR="00B8192B" w:rsidRPr="00505D4C">
        <w:rPr>
          <w:rFonts w:ascii="Segoe UI" w:hAnsi="Segoe UI" w:cs="Segoe UI"/>
          <w:sz w:val="24"/>
          <w:szCs w:val="24"/>
        </w:rPr>
        <w:t xml:space="preserve"> into</w:t>
      </w:r>
      <w:r w:rsidR="005E1312" w:rsidRPr="00505D4C">
        <w:rPr>
          <w:rFonts w:ascii="Segoe UI" w:hAnsi="Segoe UI" w:cs="Segoe UI"/>
          <w:sz w:val="24"/>
          <w:szCs w:val="24"/>
        </w:rPr>
        <w:t xml:space="preserve"> the</w:t>
      </w:r>
      <w:r w:rsidRPr="00505D4C">
        <w:rPr>
          <w:rFonts w:ascii="Segoe UI" w:hAnsi="Segoe UI" w:cs="Segoe UI"/>
          <w:sz w:val="24"/>
          <w:szCs w:val="24"/>
        </w:rPr>
        <w:t xml:space="preserve"> </w:t>
      </w:r>
      <w:r w:rsidR="00B85EB8" w:rsidRPr="00505D4C">
        <w:rPr>
          <w:rFonts w:ascii="Segoe UI" w:hAnsi="Segoe UI" w:cs="Segoe UI"/>
          <w:sz w:val="24"/>
          <w:szCs w:val="24"/>
        </w:rPr>
        <w:t>Agreement</w:t>
      </w:r>
      <w:r w:rsidRPr="00505D4C">
        <w:rPr>
          <w:rFonts w:ascii="Segoe UI" w:hAnsi="Segoe UI" w:cs="Segoe UI"/>
          <w:sz w:val="24"/>
          <w:szCs w:val="24"/>
        </w:rPr>
        <w:t>.</w:t>
      </w:r>
      <w:bookmarkStart w:id="79" w:name="_DV_M106"/>
      <w:bookmarkEnd w:id="75"/>
      <w:bookmarkEnd w:id="76"/>
      <w:bookmarkEnd w:id="77"/>
      <w:bookmarkEnd w:id="79"/>
    </w:p>
    <w:p w14:paraId="1B5A708C" w14:textId="3956B4D7" w:rsidR="00BD4E8F" w:rsidRPr="00505D4C" w:rsidRDefault="00180E5A" w:rsidP="009A4C77">
      <w:pPr>
        <w:numPr>
          <w:ilvl w:val="1"/>
          <w:numId w:val="2"/>
        </w:numPr>
        <w:spacing w:before="120" w:after="240" w:line="240" w:lineRule="auto"/>
        <w:ind w:left="0" w:right="-99"/>
        <w:jc w:val="both"/>
        <w:rPr>
          <w:rFonts w:ascii="Segoe UI" w:hAnsi="Segoe UI" w:cs="Segoe UI"/>
          <w:sz w:val="24"/>
          <w:szCs w:val="24"/>
        </w:rPr>
      </w:pPr>
      <w:bookmarkStart w:id="80" w:name="_DV_M108"/>
      <w:bookmarkStart w:id="81" w:name="_Toc116702547"/>
      <w:bookmarkStart w:id="82" w:name="_Toc115674029"/>
      <w:bookmarkStart w:id="83" w:name="_Toc116276864"/>
      <w:bookmarkEnd w:id="80"/>
      <w:r w:rsidRPr="00505D4C">
        <w:rPr>
          <w:rFonts w:ascii="Segoe UI" w:hAnsi="Segoe UI" w:cs="Segoe UI"/>
          <w:sz w:val="24"/>
          <w:szCs w:val="24"/>
          <w:u w:val="single"/>
        </w:rPr>
        <w:t>No Conflict</w:t>
      </w:r>
      <w:bookmarkStart w:id="84" w:name="_DV_M109"/>
      <w:bookmarkEnd w:id="84"/>
      <w:r w:rsidRPr="00505D4C">
        <w:rPr>
          <w:rFonts w:ascii="Segoe UI" w:hAnsi="Segoe UI" w:cs="Segoe UI"/>
          <w:sz w:val="24"/>
          <w:szCs w:val="24"/>
          <w:u w:val="single"/>
        </w:rPr>
        <w:t>; No Security</w:t>
      </w:r>
      <w:r w:rsidRPr="00505D4C">
        <w:rPr>
          <w:rFonts w:ascii="Segoe UI" w:hAnsi="Segoe UI" w:cs="Segoe UI"/>
          <w:sz w:val="24"/>
          <w:szCs w:val="24"/>
        </w:rPr>
        <w:t>:</w:t>
      </w:r>
      <w:bookmarkStart w:id="85" w:name="_DV_M110"/>
      <w:bookmarkStart w:id="86" w:name="_DV_C18"/>
      <w:bookmarkEnd w:id="85"/>
      <w:r w:rsidRPr="00505D4C">
        <w:rPr>
          <w:rFonts w:ascii="Segoe UI" w:hAnsi="Segoe UI" w:cs="Segoe UI"/>
          <w:sz w:val="24"/>
          <w:szCs w:val="24"/>
        </w:rPr>
        <w:t xml:space="preserve"> Neither</w:t>
      </w:r>
      <w:bookmarkEnd w:id="86"/>
      <w:r w:rsidRPr="00505D4C">
        <w:rPr>
          <w:rFonts w:ascii="Segoe UI" w:hAnsi="Segoe UI" w:cs="Segoe UI"/>
          <w:sz w:val="24"/>
          <w:szCs w:val="24"/>
        </w:rPr>
        <w:t xml:space="preserve"> the execution and delivery of the </w:t>
      </w:r>
      <w:r w:rsidR="00B85EB8" w:rsidRPr="00505D4C">
        <w:rPr>
          <w:rFonts w:ascii="Segoe UI" w:hAnsi="Segoe UI" w:cs="Segoe UI"/>
          <w:sz w:val="24"/>
          <w:szCs w:val="24"/>
        </w:rPr>
        <w:t>Agreement</w:t>
      </w:r>
      <w:r w:rsidRPr="00505D4C">
        <w:rPr>
          <w:rFonts w:ascii="Segoe UI" w:hAnsi="Segoe UI" w:cs="Segoe UI"/>
          <w:sz w:val="24"/>
          <w:szCs w:val="24"/>
        </w:rPr>
        <w:t xml:space="preserve">, nor compliance by the Borrower with any of the provisions of the </w:t>
      </w:r>
      <w:r w:rsidR="00B85EB8" w:rsidRPr="00505D4C">
        <w:rPr>
          <w:rFonts w:ascii="Segoe UI" w:hAnsi="Segoe UI" w:cs="Segoe UI"/>
          <w:sz w:val="24"/>
          <w:szCs w:val="24"/>
        </w:rPr>
        <w:t xml:space="preserve">Agreement </w:t>
      </w:r>
      <w:r w:rsidRPr="00505D4C">
        <w:rPr>
          <w:rFonts w:ascii="Segoe UI" w:hAnsi="Segoe UI" w:cs="Segoe UI"/>
          <w:sz w:val="24"/>
          <w:szCs w:val="24"/>
        </w:rPr>
        <w:t>shall</w:t>
      </w:r>
      <w:bookmarkEnd w:id="81"/>
      <w:bookmarkEnd w:id="82"/>
      <w:bookmarkEnd w:id="83"/>
      <w:r w:rsidRPr="00505D4C">
        <w:rPr>
          <w:rFonts w:ascii="Segoe UI" w:hAnsi="Segoe UI" w:cs="Segoe UI"/>
          <w:sz w:val="24"/>
          <w:szCs w:val="24"/>
        </w:rPr>
        <w:t xml:space="preserve"> (i) </w:t>
      </w:r>
      <w:bookmarkStart w:id="87" w:name="_DV_M111"/>
      <w:bookmarkEnd w:id="87"/>
      <w:r w:rsidRPr="00505D4C">
        <w:rPr>
          <w:rFonts w:ascii="Segoe UI" w:hAnsi="Segoe UI" w:cs="Segoe UI"/>
          <w:sz w:val="24"/>
          <w:szCs w:val="24"/>
        </w:rPr>
        <w:t xml:space="preserve">violate or conflict with any provision of its constitutional documents, any law, judgment, order, writ, decree or injunction applicable to it; (ii) </w:t>
      </w:r>
      <w:bookmarkStart w:id="88" w:name="_DV_M112"/>
      <w:bookmarkEnd w:id="88"/>
      <w:r w:rsidRPr="00505D4C">
        <w:rPr>
          <w:rFonts w:ascii="Segoe UI" w:hAnsi="Segoe UI" w:cs="Segoe UI"/>
          <w:sz w:val="24"/>
          <w:szCs w:val="24"/>
        </w:rPr>
        <w:t xml:space="preserve">adversely affect the title or interest of Borrower in any of its assets; or (iii) </w:t>
      </w:r>
      <w:bookmarkStart w:id="89" w:name="_DV_M113"/>
      <w:bookmarkEnd w:id="89"/>
      <w:r w:rsidRPr="00505D4C">
        <w:rPr>
          <w:rFonts w:ascii="Segoe UI" w:hAnsi="Segoe UI" w:cs="Segoe UI"/>
          <w:sz w:val="24"/>
          <w:szCs w:val="24"/>
        </w:rPr>
        <w:t xml:space="preserve">violate, or conflict with, or result in a breach of any provision of, or constitute a default, or, result in the creation of any Encumbrance upon its assets, under any contract, mortgage or other instrument or obligation to which it is a party or by which it or any of its assets are bound, in favour of a third party. </w:t>
      </w:r>
    </w:p>
    <w:p w14:paraId="491E0FA0" w14:textId="7FCE2DEB" w:rsidR="00BD4E8F" w:rsidRPr="00505D4C" w:rsidRDefault="00180E5A" w:rsidP="009A4C77">
      <w:pPr>
        <w:numPr>
          <w:ilvl w:val="1"/>
          <w:numId w:val="2"/>
        </w:numPr>
        <w:spacing w:before="120" w:after="240" w:line="240" w:lineRule="auto"/>
        <w:ind w:left="0" w:right="-99"/>
        <w:jc w:val="both"/>
        <w:rPr>
          <w:rFonts w:ascii="Segoe UI" w:hAnsi="Segoe UI" w:cs="Segoe UI"/>
          <w:sz w:val="24"/>
          <w:szCs w:val="24"/>
        </w:rPr>
      </w:pPr>
      <w:bookmarkStart w:id="90" w:name="_DV_M114"/>
      <w:bookmarkStart w:id="91" w:name="_Toc116702548"/>
      <w:bookmarkStart w:id="92" w:name="_Toc115674030"/>
      <w:bookmarkStart w:id="93" w:name="_Toc116276865"/>
      <w:bookmarkEnd w:id="90"/>
      <w:r w:rsidRPr="00505D4C">
        <w:rPr>
          <w:rFonts w:ascii="Segoe UI" w:hAnsi="Segoe UI" w:cs="Segoe UI"/>
          <w:sz w:val="24"/>
          <w:szCs w:val="24"/>
          <w:u w:val="single"/>
        </w:rPr>
        <w:lastRenderedPageBreak/>
        <w:t>Consents</w:t>
      </w:r>
      <w:bookmarkStart w:id="94" w:name="_DV_M116"/>
      <w:bookmarkStart w:id="95" w:name="_DV_C20"/>
      <w:bookmarkEnd w:id="94"/>
      <w:r w:rsidRPr="00505D4C">
        <w:rPr>
          <w:rFonts w:ascii="Segoe UI" w:hAnsi="Segoe UI" w:cs="Segoe UI"/>
          <w:sz w:val="24"/>
          <w:szCs w:val="24"/>
        </w:rPr>
        <w:t xml:space="preserve">: </w:t>
      </w:r>
      <w:bookmarkEnd w:id="95"/>
      <w:r w:rsidR="004052E1" w:rsidRPr="00505D4C">
        <w:rPr>
          <w:rFonts w:ascii="Segoe UI" w:hAnsi="Segoe UI" w:cs="Segoe UI"/>
          <w:sz w:val="24"/>
          <w:szCs w:val="24"/>
        </w:rPr>
        <w:t xml:space="preserve">All requisite </w:t>
      </w:r>
      <w:r w:rsidRPr="00505D4C">
        <w:rPr>
          <w:rFonts w:ascii="Segoe UI" w:hAnsi="Segoe UI" w:cs="Segoe UI"/>
          <w:sz w:val="24"/>
          <w:szCs w:val="24"/>
        </w:rPr>
        <w:t>permit</w:t>
      </w:r>
      <w:r w:rsidR="004052E1" w:rsidRPr="00505D4C">
        <w:rPr>
          <w:rFonts w:ascii="Segoe UI" w:hAnsi="Segoe UI" w:cs="Segoe UI"/>
          <w:sz w:val="24"/>
          <w:szCs w:val="24"/>
        </w:rPr>
        <w:t>s</w:t>
      </w:r>
      <w:r w:rsidRPr="00505D4C">
        <w:rPr>
          <w:rFonts w:ascii="Segoe UI" w:hAnsi="Segoe UI" w:cs="Segoe UI"/>
          <w:sz w:val="24"/>
          <w:szCs w:val="24"/>
        </w:rPr>
        <w:t>, application</w:t>
      </w:r>
      <w:r w:rsidR="004052E1" w:rsidRPr="00505D4C">
        <w:rPr>
          <w:rFonts w:ascii="Segoe UI" w:hAnsi="Segoe UI" w:cs="Segoe UI"/>
          <w:sz w:val="24"/>
          <w:szCs w:val="24"/>
        </w:rPr>
        <w:t>s</w:t>
      </w:r>
      <w:r w:rsidRPr="00505D4C">
        <w:rPr>
          <w:rFonts w:ascii="Segoe UI" w:hAnsi="Segoe UI" w:cs="Segoe UI"/>
          <w:sz w:val="24"/>
          <w:szCs w:val="24"/>
        </w:rPr>
        <w:t>, notice</w:t>
      </w:r>
      <w:r w:rsidR="004052E1" w:rsidRPr="00505D4C">
        <w:rPr>
          <w:rFonts w:ascii="Segoe UI" w:hAnsi="Segoe UI" w:cs="Segoe UI"/>
          <w:sz w:val="24"/>
          <w:szCs w:val="24"/>
        </w:rPr>
        <w:t>s</w:t>
      </w:r>
      <w:r w:rsidRPr="00505D4C">
        <w:rPr>
          <w:rFonts w:ascii="Segoe UI" w:hAnsi="Segoe UI" w:cs="Segoe UI"/>
          <w:sz w:val="24"/>
          <w:szCs w:val="24"/>
        </w:rPr>
        <w:t>, approval</w:t>
      </w:r>
      <w:r w:rsidR="004052E1" w:rsidRPr="00505D4C">
        <w:rPr>
          <w:rFonts w:ascii="Segoe UI" w:hAnsi="Segoe UI" w:cs="Segoe UI"/>
          <w:sz w:val="24"/>
          <w:szCs w:val="24"/>
        </w:rPr>
        <w:t>s</w:t>
      </w:r>
      <w:r w:rsidRPr="00505D4C">
        <w:rPr>
          <w:rFonts w:ascii="Segoe UI" w:hAnsi="Segoe UI" w:cs="Segoe UI"/>
          <w:sz w:val="24"/>
          <w:szCs w:val="24"/>
        </w:rPr>
        <w:t>, qualification</w:t>
      </w:r>
      <w:r w:rsidR="004052E1" w:rsidRPr="00505D4C">
        <w:rPr>
          <w:rFonts w:ascii="Segoe UI" w:hAnsi="Segoe UI" w:cs="Segoe UI"/>
          <w:sz w:val="24"/>
          <w:szCs w:val="24"/>
        </w:rPr>
        <w:t>s</w:t>
      </w:r>
      <w:r w:rsidRPr="00505D4C">
        <w:rPr>
          <w:rFonts w:ascii="Segoe UI" w:hAnsi="Segoe UI" w:cs="Segoe UI"/>
          <w:sz w:val="24"/>
          <w:szCs w:val="24"/>
        </w:rPr>
        <w:t>, waiver</w:t>
      </w:r>
      <w:r w:rsidR="004052E1" w:rsidRPr="00505D4C">
        <w:rPr>
          <w:rFonts w:ascii="Segoe UI" w:hAnsi="Segoe UI" w:cs="Segoe UI"/>
          <w:sz w:val="24"/>
          <w:szCs w:val="24"/>
        </w:rPr>
        <w:t>s</w:t>
      </w:r>
      <w:r w:rsidRPr="00505D4C">
        <w:rPr>
          <w:rFonts w:ascii="Segoe UI" w:hAnsi="Segoe UI" w:cs="Segoe UI"/>
          <w:sz w:val="24"/>
          <w:szCs w:val="24"/>
        </w:rPr>
        <w:t xml:space="preserve"> from or authorization</w:t>
      </w:r>
      <w:r w:rsidR="004052E1" w:rsidRPr="00505D4C">
        <w:rPr>
          <w:rFonts w:ascii="Segoe UI" w:hAnsi="Segoe UI" w:cs="Segoe UI"/>
          <w:sz w:val="24"/>
          <w:szCs w:val="24"/>
        </w:rPr>
        <w:t>s</w:t>
      </w:r>
      <w:r w:rsidRPr="00505D4C">
        <w:rPr>
          <w:rFonts w:ascii="Segoe UI" w:hAnsi="Segoe UI" w:cs="Segoe UI"/>
          <w:sz w:val="24"/>
          <w:szCs w:val="24"/>
        </w:rPr>
        <w:t xml:space="preserve"> of, or registration</w:t>
      </w:r>
      <w:r w:rsidR="004052E1" w:rsidRPr="00505D4C">
        <w:rPr>
          <w:rFonts w:ascii="Segoe UI" w:hAnsi="Segoe UI" w:cs="Segoe UI"/>
          <w:sz w:val="24"/>
          <w:szCs w:val="24"/>
        </w:rPr>
        <w:t>s</w:t>
      </w:r>
      <w:r w:rsidRPr="00505D4C">
        <w:rPr>
          <w:rFonts w:ascii="Segoe UI" w:hAnsi="Segoe UI" w:cs="Segoe UI"/>
          <w:sz w:val="24"/>
          <w:szCs w:val="24"/>
        </w:rPr>
        <w:t xml:space="preserve"> with, any Governmental Authority or any third party </w:t>
      </w:r>
      <w:r w:rsidR="004052E1" w:rsidRPr="00505D4C">
        <w:rPr>
          <w:rFonts w:ascii="Segoe UI" w:hAnsi="Segoe UI" w:cs="Segoe UI"/>
          <w:sz w:val="24"/>
          <w:szCs w:val="24"/>
        </w:rPr>
        <w:t xml:space="preserve">have been </w:t>
      </w:r>
      <w:r w:rsidRPr="00505D4C">
        <w:rPr>
          <w:rFonts w:ascii="Segoe UI" w:hAnsi="Segoe UI" w:cs="Segoe UI"/>
          <w:sz w:val="24"/>
          <w:szCs w:val="24"/>
        </w:rPr>
        <w:t>made or obtained by the Borrower</w:t>
      </w:r>
      <w:r w:rsidR="004052E1" w:rsidRPr="00505D4C">
        <w:rPr>
          <w:rFonts w:ascii="Segoe UI" w:hAnsi="Segoe UI" w:cs="Segoe UI"/>
          <w:sz w:val="24"/>
          <w:szCs w:val="24"/>
        </w:rPr>
        <w:t>.</w:t>
      </w:r>
      <w:bookmarkEnd w:id="91"/>
      <w:bookmarkEnd w:id="92"/>
      <w:bookmarkEnd w:id="93"/>
    </w:p>
    <w:p w14:paraId="185670EC" w14:textId="77777777" w:rsidR="00BD4E8F" w:rsidRPr="00505D4C" w:rsidRDefault="00180E5A" w:rsidP="009A4C77">
      <w:pPr>
        <w:numPr>
          <w:ilvl w:val="1"/>
          <w:numId w:val="2"/>
        </w:numPr>
        <w:spacing w:before="120" w:after="240" w:line="240" w:lineRule="auto"/>
        <w:ind w:left="0" w:right="-99"/>
        <w:jc w:val="both"/>
        <w:rPr>
          <w:rFonts w:ascii="Segoe UI" w:hAnsi="Segoe UI" w:cs="Segoe UI"/>
          <w:sz w:val="24"/>
          <w:szCs w:val="24"/>
        </w:rPr>
      </w:pPr>
      <w:bookmarkStart w:id="96" w:name="_DV_M117"/>
      <w:bookmarkStart w:id="97" w:name="_Toc116702549"/>
      <w:bookmarkStart w:id="98" w:name="_Toc115674031"/>
      <w:bookmarkStart w:id="99" w:name="_Toc116276866"/>
      <w:bookmarkEnd w:id="96"/>
      <w:r w:rsidRPr="00505D4C">
        <w:rPr>
          <w:rFonts w:ascii="Segoe UI" w:hAnsi="Segoe UI" w:cs="Segoe UI"/>
          <w:sz w:val="24"/>
          <w:szCs w:val="24"/>
          <w:u w:val="single"/>
        </w:rPr>
        <w:t>Compliance with Applicable Laws</w:t>
      </w:r>
      <w:r w:rsidRPr="00505D4C">
        <w:rPr>
          <w:rFonts w:ascii="Segoe UI" w:hAnsi="Segoe UI" w:cs="Segoe UI"/>
          <w:sz w:val="24"/>
          <w:szCs w:val="24"/>
        </w:rPr>
        <w:t xml:space="preserve">: Borrower </w:t>
      </w:r>
      <w:proofErr w:type="gramStart"/>
      <w:r w:rsidRPr="00505D4C">
        <w:rPr>
          <w:rFonts w:ascii="Segoe UI" w:hAnsi="Segoe UI" w:cs="Segoe UI"/>
          <w:sz w:val="24"/>
          <w:szCs w:val="24"/>
        </w:rPr>
        <w:t>is in compliance with</w:t>
      </w:r>
      <w:proofErr w:type="gramEnd"/>
      <w:r w:rsidRPr="00505D4C">
        <w:rPr>
          <w:rFonts w:ascii="Segoe UI" w:hAnsi="Segoe UI" w:cs="Segoe UI"/>
          <w:sz w:val="24"/>
          <w:szCs w:val="24"/>
        </w:rPr>
        <w:t xml:space="preserve"> all Applicable Laws and has not been in material conflict with or in alleged or actual violation or breach or default under any material law applicable to the Borrower.</w:t>
      </w:r>
    </w:p>
    <w:p w14:paraId="19BE1F12" w14:textId="489F773A" w:rsidR="00BD4E8F" w:rsidRPr="00505D4C" w:rsidRDefault="00180E5A" w:rsidP="009A4C77">
      <w:pPr>
        <w:numPr>
          <w:ilvl w:val="1"/>
          <w:numId w:val="2"/>
        </w:numPr>
        <w:spacing w:before="120" w:after="240" w:line="240" w:lineRule="auto"/>
        <w:ind w:left="0" w:right="-99"/>
        <w:jc w:val="both"/>
        <w:rPr>
          <w:rFonts w:ascii="Segoe UI" w:hAnsi="Segoe UI" w:cs="Segoe UI"/>
          <w:sz w:val="24"/>
          <w:szCs w:val="24"/>
        </w:rPr>
      </w:pPr>
      <w:bookmarkStart w:id="100" w:name="_DV_M119"/>
      <w:bookmarkStart w:id="101" w:name="_Toc116702550"/>
      <w:bookmarkStart w:id="102" w:name="_Toc115674032"/>
      <w:bookmarkStart w:id="103" w:name="_Toc116276867"/>
      <w:bookmarkEnd w:id="97"/>
      <w:bookmarkEnd w:id="98"/>
      <w:bookmarkEnd w:id="99"/>
      <w:bookmarkEnd w:id="100"/>
      <w:r w:rsidRPr="00505D4C">
        <w:rPr>
          <w:rFonts w:ascii="Segoe UI" w:hAnsi="Segoe UI" w:cs="Segoe UI"/>
          <w:sz w:val="24"/>
          <w:szCs w:val="24"/>
          <w:u w:val="single"/>
        </w:rPr>
        <w:t>Litigation claims</w:t>
      </w:r>
      <w:r w:rsidRPr="00505D4C">
        <w:rPr>
          <w:rFonts w:ascii="Segoe UI" w:hAnsi="Segoe UI" w:cs="Segoe UI"/>
          <w:sz w:val="24"/>
          <w:szCs w:val="24"/>
        </w:rPr>
        <w:t>: There are no legal or arbitral proceedings or investigations, or any proceedings by or before any Governmental Authority or any Person, pending or threatened against the Borrower</w:t>
      </w:r>
      <w:r w:rsidR="004052E1" w:rsidRPr="00505D4C">
        <w:rPr>
          <w:rFonts w:ascii="Segoe UI" w:hAnsi="Segoe UI" w:cs="Segoe UI"/>
          <w:sz w:val="24"/>
          <w:szCs w:val="24"/>
        </w:rPr>
        <w:t>.</w:t>
      </w:r>
      <w:bookmarkStart w:id="104" w:name="_DV_M121"/>
      <w:bookmarkStart w:id="105" w:name="_DV_M123"/>
      <w:bookmarkStart w:id="106" w:name="_DV_M125"/>
      <w:bookmarkEnd w:id="101"/>
      <w:bookmarkEnd w:id="102"/>
      <w:bookmarkEnd w:id="103"/>
      <w:bookmarkEnd w:id="104"/>
      <w:bookmarkEnd w:id="105"/>
      <w:bookmarkEnd w:id="106"/>
    </w:p>
    <w:p w14:paraId="18CC2135" w14:textId="04783EDD" w:rsidR="005B0DBE" w:rsidRPr="00505D4C" w:rsidRDefault="00180E5A" w:rsidP="009A4C77">
      <w:pPr>
        <w:numPr>
          <w:ilvl w:val="1"/>
          <w:numId w:val="2"/>
        </w:numPr>
        <w:spacing w:before="120" w:after="240" w:line="240" w:lineRule="auto"/>
        <w:ind w:left="0" w:right="-99"/>
        <w:jc w:val="both"/>
        <w:rPr>
          <w:rFonts w:ascii="Segoe UI" w:hAnsi="Segoe UI" w:cs="Segoe UI"/>
          <w:sz w:val="24"/>
          <w:szCs w:val="24"/>
        </w:rPr>
      </w:pPr>
      <w:bookmarkStart w:id="107" w:name="_DV_M127"/>
      <w:bookmarkStart w:id="108" w:name="_DV_M129"/>
      <w:bookmarkStart w:id="109" w:name="_DV_M131"/>
      <w:bookmarkStart w:id="110" w:name="_DV_M135"/>
      <w:bookmarkStart w:id="111" w:name="_DV_M137"/>
      <w:bookmarkStart w:id="112" w:name="_DV_M139"/>
      <w:bookmarkStart w:id="113" w:name="_DV_M124"/>
      <w:bookmarkEnd w:id="107"/>
      <w:bookmarkEnd w:id="108"/>
      <w:bookmarkEnd w:id="109"/>
      <w:bookmarkEnd w:id="110"/>
      <w:bookmarkEnd w:id="111"/>
      <w:bookmarkEnd w:id="112"/>
      <w:bookmarkEnd w:id="113"/>
      <w:r w:rsidRPr="00505D4C">
        <w:rPr>
          <w:rFonts w:ascii="Segoe UI" w:hAnsi="Segoe UI" w:cs="Segoe UI"/>
          <w:sz w:val="24"/>
          <w:szCs w:val="24"/>
        </w:rPr>
        <w:t>No distress, execution or other similar order or process has been levied on any of the properties or assets of the Borrower.</w:t>
      </w:r>
    </w:p>
    <w:bookmarkStart w:id="114" w:name="_Toc221630093"/>
    <w:bookmarkStart w:id="115" w:name="_Toc245567880"/>
    <w:bookmarkStart w:id="116" w:name="_Toc116702561"/>
    <w:bookmarkStart w:id="117" w:name="_Toc115674042"/>
    <w:bookmarkStart w:id="118" w:name="_Toc116276877"/>
    <w:bookmarkEnd w:id="114"/>
    <w:bookmarkEnd w:id="115"/>
    <w:p w14:paraId="6CFBF6DF" w14:textId="77777777" w:rsidR="00BD4E8F" w:rsidRPr="00505D4C" w:rsidRDefault="00802BF9" w:rsidP="009A4C77">
      <w:pPr>
        <w:pStyle w:val="Heading1"/>
        <w:numPr>
          <w:ilvl w:val="0"/>
          <w:numId w:val="2"/>
        </w:numPr>
        <w:tabs>
          <w:tab w:val="clear" w:pos="22"/>
        </w:tabs>
        <w:spacing w:before="120" w:after="240"/>
        <w:ind w:left="0" w:right="-99"/>
        <w:rPr>
          <w:rFonts w:ascii="Segoe UI" w:hAnsi="Segoe UI" w:cs="Segoe UI"/>
          <w:smallCaps/>
          <w:color w:val="000000"/>
          <w:sz w:val="24"/>
          <w:szCs w:val="24"/>
          <w:u w:val="single"/>
          <w:lang w:val="en-IN"/>
        </w:rPr>
      </w:pPr>
      <w:r w:rsidRPr="00505D4C">
        <w:rPr>
          <w:rFonts w:ascii="Segoe UI" w:hAnsi="Segoe UI" w:cs="Segoe UI"/>
          <w:smallCaps/>
          <w:color w:val="000000"/>
          <w:sz w:val="24"/>
          <w:szCs w:val="24"/>
          <w:u w:val="single"/>
          <w:lang w:val="en-IN"/>
        </w:rPr>
        <w:fldChar w:fldCharType="begin"/>
      </w:r>
      <w:r w:rsidR="00180E5A" w:rsidRPr="00505D4C">
        <w:rPr>
          <w:rFonts w:ascii="Segoe UI" w:hAnsi="Segoe UI" w:cs="Segoe UI"/>
          <w:smallCaps/>
          <w:color w:val="000000"/>
          <w:sz w:val="24"/>
          <w:szCs w:val="24"/>
          <w:u w:val="single"/>
          <w:lang w:val="en-IN"/>
        </w:rPr>
        <w:instrText xml:space="preserve"> QUOTE "" \* MERGEFORMAT </w:instrText>
      </w:r>
      <w:r w:rsidRPr="00505D4C">
        <w:rPr>
          <w:rFonts w:ascii="Segoe UI" w:hAnsi="Segoe UI" w:cs="Segoe UI"/>
          <w:smallCaps/>
          <w:color w:val="000000"/>
          <w:sz w:val="24"/>
          <w:szCs w:val="24"/>
          <w:u w:val="single"/>
          <w:lang w:val="en-IN"/>
        </w:rPr>
        <w:fldChar w:fldCharType="end"/>
      </w:r>
      <w:bookmarkStart w:id="119" w:name="_DV_M141"/>
      <w:bookmarkStart w:id="120" w:name="_Toc221630094"/>
      <w:bookmarkStart w:id="121" w:name="_Toc245567881"/>
      <w:bookmarkEnd w:id="119"/>
      <w:r w:rsidR="00180E5A" w:rsidRPr="00505D4C">
        <w:rPr>
          <w:rFonts w:ascii="Segoe UI" w:hAnsi="Segoe UI" w:cs="Segoe UI"/>
          <w:smallCaps/>
          <w:color w:val="000000"/>
          <w:sz w:val="24"/>
          <w:szCs w:val="24"/>
          <w:u w:val="single"/>
          <w:lang w:val="en-IN"/>
        </w:rPr>
        <w:t>Affirmative</w:t>
      </w:r>
      <w:r w:rsidR="00A826F0" w:rsidRPr="00505D4C">
        <w:rPr>
          <w:rFonts w:ascii="Segoe UI" w:hAnsi="Segoe UI" w:cs="Segoe UI"/>
          <w:smallCaps/>
          <w:color w:val="000000"/>
          <w:sz w:val="24"/>
          <w:szCs w:val="24"/>
          <w:u w:val="single"/>
          <w:lang w:val="en-IN"/>
        </w:rPr>
        <w:t xml:space="preserve"> </w:t>
      </w:r>
      <w:r w:rsidR="00180E5A" w:rsidRPr="00505D4C">
        <w:rPr>
          <w:rFonts w:ascii="Segoe UI" w:hAnsi="Segoe UI" w:cs="Segoe UI"/>
          <w:smallCaps/>
          <w:color w:val="000000"/>
          <w:sz w:val="24"/>
          <w:szCs w:val="24"/>
          <w:u w:val="single"/>
          <w:lang w:val="en-IN"/>
        </w:rPr>
        <w:t>Covenants</w:t>
      </w:r>
      <w:bookmarkEnd w:id="116"/>
      <w:bookmarkEnd w:id="117"/>
      <w:bookmarkEnd w:id="118"/>
      <w:bookmarkEnd w:id="120"/>
      <w:bookmarkEnd w:id="121"/>
    </w:p>
    <w:p w14:paraId="7427D1C5" w14:textId="6AD5A031" w:rsidR="00180E5A" w:rsidRPr="00505D4C" w:rsidRDefault="00180E5A" w:rsidP="009A4C77">
      <w:pPr>
        <w:pStyle w:val="TextChar1CharCharChar"/>
        <w:spacing w:before="120"/>
        <w:ind w:right="-99" w:firstLine="0"/>
        <w:rPr>
          <w:rFonts w:ascii="Segoe UI" w:hAnsi="Segoe UI" w:cs="Segoe UI"/>
          <w:lang w:val="en-IN"/>
        </w:rPr>
      </w:pPr>
      <w:bookmarkStart w:id="122" w:name="_DV_M142"/>
      <w:bookmarkEnd w:id="122"/>
      <w:r w:rsidRPr="00505D4C">
        <w:rPr>
          <w:rFonts w:ascii="Segoe UI" w:eastAsia="SimSun" w:hAnsi="Segoe UI" w:cs="Segoe UI"/>
          <w:lang w:val="en-IN" w:eastAsia="zh-CN"/>
        </w:rPr>
        <w:t>The Borrower hereby covenants and agrees that, in the case of the covenants described below, on and after the date hereof</w:t>
      </w:r>
      <w:r w:rsidR="0092652B" w:rsidRPr="00505D4C">
        <w:rPr>
          <w:rFonts w:ascii="Segoe UI" w:eastAsia="SimSun" w:hAnsi="Segoe UI" w:cs="Segoe UI"/>
          <w:lang w:val="en-IN" w:eastAsia="zh-CN"/>
        </w:rPr>
        <w:t>,</w:t>
      </w:r>
      <w:r w:rsidRPr="00505D4C">
        <w:rPr>
          <w:rFonts w:ascii="Segoe UI" w:eastAsia="SimSun" w:hAnsi="Segoe UI" w:cs="Segoe UI"/>
          <w:lang w:val="en-IN" w:eastAsia="zh-CN"/>
        </w:rPr>
        <w:t xml:space="preserve"> and until the Loan </w:t>
      </w:r>
      <w:r w:rsidR="004052E1" w:rsidRPr="00505D4C">
        <w:rPr>
          <w:rFonts w:ascii="Segoe UI" w:eastAsia="SimSun" w:hAnsi="Segoe UI" w:cs="Segoe UI"/>
          <w:lang w:val="en-IN" w:eastAsia="zh-CN"/>
        </w:rPr>
        <w:t xml:space="preserve">Amount </w:t>
      </w:r>
      <w:r w:rsidRPr="00505D4C">
        <w:rPr>
          <w:rFonts w:ascii="Segoe UI" w:eastAsia="SimSun" w:hAnsi="Segoe UI" w:cs="Segoe UI"/>
          <w:lang w:val="en-IN" w:eastAsia="zh-CN"/>
        </w:rPr>
        <w:t xml:space="preserve">together with interest and all other </w:t>
      </w:r>
      <w:r w:rsidR="004052E1" w:rsidRPr="00505D4C">
        <w:rPr>
          <w:rFonts w:ascii="Segoe UI" w:eastAsia="SimSun" w:hAnsi="Segoe UI" w:cs="Segoe UI"/>
          <w:lang w:val="en-IN" w:eastAsia="zh-CN"/>
        </w:rPr>
        <w:t>o</w:t>
      </w:r>
      <w:r w:rsidRPr="00505D4C">
        <w:rPr>
          <w:rFonts w:ascii="Segoe UI" w:eastAsia="SimSun" w:hAnsi="Segoe UI" w:cs="Segoe UI"/>
          <w:lang w:val="en-IN" w:eastAsia="zh-CN"/>
        </w:rPr>
        <w:t>bligations incurred hereunder are paid in full:</w:t>
      </w:r>
    </w:p>
    <w:p w14:paraId="75057567" w14:textId="0840912D" w:rsidR="00BD4E8F" w:rsidRPr="00505D4C" w:rsidRDefault="00180E5A" w:rsidP="009A4C77">
      <w:pPr>
        <w:numPr>
          <w:ilvl w:val="1"/>
          <w:numId w:val="2"/>
        </w:numPr>
        <w:spacing w:before="120" w:after="240" w:line="240" w:lineRule="auto"/>
        <w:ind w:left="0" w:right="-99"/>
        <w:jc w:val="both"/>
        <w:rPr>
          <w:rFonts w:ascii="Segoe UI" w:hAnsi="Segoe UI" w:cs="Segoe UI"/>
          <w:sz w:val="24"/>
          <w:szCs w:val="24"/>
        </w:rPr>
      </w:pPr>
      <w:bookmarkStart w:id="123" w:name="_DV_M143"/>
      <w:bookmarkStart w:id="124" w:name="_DV_M144"/>
      <w:bookmarkStart w:id="125" w:name="_DV_M145"/>
      <w:bookmarkStart w:id="126" w:name="_DV_M146"/>
      <w:bookmarkStart w:id="127" w:name="_DV_M147"/>
      <w:bookmarkStart w:id="128" w:name="_DV_M148"/>
      <w:bookmarkStart w:id="129" w:name="_DV_M149"/>
      <w:bookmarkStart w:id="130" w:name="_DV_M150"/>
      <w:bookmarkStart w:id="131" w:name="_DV_M151"/>
      <w:bookmarkStart w:id="132" w:name="_DV_M152"/>
      <w:bookmarkStart w:id="133" w:name="_DV_M153"/>
      <w:bookmarkStart w:id="134" w:name="_DV_M173"/>
      <w:bookmarkStart w:id="135" w:name="_DV_M174"/>
      <w:bookmarkStart w:id="136" w:name="_DV_M175"/>
      <w:bookmarkStart w:id="137" w:name="_DV_M177"/>
      <w:bookmarkStart w:id="138" w:name="_Toc116702567"/>
      <w:bookmarkStart w:id="139" w:name="_Toc115674048"/>
      <w:bookmarkStart w:id="140" w:name="_Toc116276883"/>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r w:rsidRPr="00505D4C">
        <w:rPr>
          <w:rFonts w:ascii="Segoe UI" w:hAnsi="Segoe UI" w:cs="Segoe UI"/>
          <w:sz w:val="24"/>
          <w:szCs w:val="24"/>
          <w:u w:val="single"/>
        </w:rPr>
        <w:t xml:space="preserve">Compliance with </w:t>
      </w:r>
      <w:bookmarkStart w:id="141" w:name="_DV_M178"/>
      <w:bookmarkEnd w:id="141"/>
      <w:r w:rsidRPr="00505D4C">
        <w:rPr>
          <w:rFonts w:ascii="Segoe UI" w:hAnsi="Segoe UI" w:cs="Segoe UI"/>
          <w:sz w:val="24"/>
          <w:szCs w:val="24"/>
          <w:u w:val="single"/>
        </w:rPr>
        <w:t>Applicable Laws</w:t>
      </w:r>
      <w:r w:rsidRPr="00505D4C">
        <w:rPr>
          <w:rFonts w:ascii="Segoe UI" w:hAnsi="Segoe UI" w:cs="Segoe UI"/>
          <w:sz w:val="24"/>
          <w:szCs w:val="24"/>
        </w:rPr>
        <w:t>: The Borrower shall comply with all Applicable Laws</w:t>
      </w:r>
      <w:r w:rsidR="00D36DDF" w:rsidRPr="00505D4C">
        <w:rPr>
          <w:rFonts w:ascii="Segoe UI" w:hAnsi="Segoe UI" w:cs="Segoe UI"/>
          <w:sz w:val="24"/>
          <w:szCs w:val="24"/>
        </w:rPr>
        <w:t>.</w:t>
      </w:r>
      <w:bookmarkEnd w:id="138"/>
      <w:bookmarkEnd w:id="139"/>
      <w:bookmarkEnd w:id="140"/>
    </w:p>
    <w:p w14:paraId="750879BC" w14:textId="5EAE4E3B" w:rsidR="007E2ACF" w:rsidRPr="00505D4C" w:rsidRDefault="007E2ACF" w:rsidP="000F0D9A">
      <w:pPr>
        <w:numPr>
          <w:ilvl w:val="1"/>
          <w:numId w:val="2"/>
        </w:numPr>
        <w:spacing w:before="120" w:after="240" w:line="240" w:lineRule="auto"/>
        <w:ind w:left="0" w:right="-99"/>
        <w:jc w:val="both"/>
        <w:rPr>
          <w:rFonts w:ascii="Segoe UI" w:hAnsi="Segoe UI" w:cs="Segoe UI"/>
          <w:sz w:val="24"/>
          <w:szCs w:val="24"/>
        </w:rPr>
      </w:pPr>
      <w:bookmarkStart w:id="142" w:name="_DV_M181"/>
      <w:bookmarkStart w:id="143" w:name="_DV_M183"/>
      <w:bookmarkStart w:id="144" w:name="_DV_M185"/>
      <w:bookmarkStart w:id="145" w:name="_DV_M187"/>
      <w:bookmarkStart w:id="146" w:name="_DV_M189"/>
      <w:bookmarkStart w:id="147" w:name="_DV_M191"/>
      <w:bookmarkStart w:id="148" w:name="_DV_M195"/>
      <w:bookmarkStart w:id="149" w:name="_DV_M197"/>
      <w:bookmarkStart w:id="150" w:name="_DV_M200"/>
      <w:bookmarkStart w:id="151" w:name="_DV_M203"/>
      <w:bookmarkStart w:id="152" w:name="_DV_M204"/>
      <w:bookmarkStart w:id="153" w:name="_Toc221630095"/>
      <w:bookmarkStart w:id="154" w:name="_Toc245567882"/>
      <w:bookmarkEnd w:id="142"/>
      <w:bookmarkEnd w:id="143"/>
      <w:bookmarkEnd w:id="144"/>
      <w:bookmarkEnd w:id="145"/>
      <w:bookmarkEnd w:id="146"/>
      <w:bookmarkEnd w:id="147"/>
      <w:bookmarkEnd w:id="148"/>
      <w:bookmarkEnd w:id="149"/>
      <w:bookmarkEnd w:id="150"/>
      <w:bookmarkEnd w:id="151"/>
      <w:bookmarkEnd w:id="152"/>
      <w:bookmarkEnd w:id="153"/>
      <w:bookmarkEnd w:id="154"/>
      <w:r w:rsidRPr="00505D4C">
        <w:rPr>
          <w:rFonts w:ascii="Segoe UI" w:hAnsi="Segoe UI" w:cs="Segoe UI"/>
          <w:sz w:val="24"/>
          <w:szCs w:val="24"/>
          <w:u w:val="single"/>
        </w:rPr>
        <w:t>Information</w:t>
      </w:r>
      <w:r w:rsidRPr="00505D4C">
        <w:rPr>
          <w:rFonts w:ascii="Segoe UI" w:hAnsi="Segoe UI" w:cs="Segoe UI"/>
          <w:sz w:val="24"/>
          <w:szCs w:val="24"/>
        </w:rPr>
        <w:t>: The Lender or its authorized representatives shall be entitled to receive the following information on request or as otherwise provided herein: (i) quarterly (and year-to-date) financial statements (including an income statement, a statement of cash flow, a balance sheet, a statement of capital expenditures, detailed break-down of working capital, an analysis of receivables and comparisons to budget) within 30 (thirty) days of the end of the relevant quarter, and annual audited financials within 90 (ninety) days from the date of the end of the financial year; (ii) board, committee, and shareholder meeting minutes within 14 (fourteen) days after such event; (iii) any material information relating to the Business of the Company and / or details of significant events impacting the Property; and (iv)</w:t>
      </w:r>
      <w:r w:rsidR="00BE7693" w:rsidRPr="00505D4C">
        <w:rPr>
          <w:rFonts w:ascii="Segoe UI" w:hAnsi="Segoe UI" w:cs="Segoe UI"/>
          <w:sz w:val="24"/>
          <w:szCs w:val="24"/>
        </w:rPr>
        <w:t xml:space="preserve"> </w:t>
      </w:r>
      <w:r w:rsidRPr="00505D4C">
        <w:rPr>
          <w:rFonts w:ascii="Segoe UI" w:hAnsi="Segoe UI" w:cs="Segoe UI"/>
          <w:sz w:val="24"/>
          <w:szCs w:val="24"/>
        </w:rPr>
        <w:t xml:space="preserve">any other information as may be reasonably requested by </w:t>
      </w:r>
      <w:r w:rsidR="00BE7693" w:rsidRPr="00505D4C">
        <w:rPr>
          <w:rFonts w:ascii="Segoe UI" w:hAnsi="Segoe UI" w:cs="Segoe UI"/>
          <w:sz w:val="24"/>
          <w:szCs w:val="24"/>
        </w:rPr>
        <w:t xml:space="preserve">the </w:t>
      </w:r>
      <w:r w:rsidRPr="00505D4C">
        <w:rPr>
          <w:rFonts w:ascii="Segoe UI" w:hAnsi="Segoe UI" w:cs="Segoe UI"/>
          <w:sz w:val="24"/>
          <w:szCs w:val="24"/>
        </w:rPr>
        <w:t>Lender.</w:t>
      </w:r>
    </w:p>
    <w:p w14:paraId="3AAAC695" w14:textId="77777777" w:rsidR="00BD4E8F" w:rsidRPr="00505D4C" w:rsidRDefault="00180E5A" w:rsidP="00DA33C4">
      <w:pPr>
        <w:pStyle w:val="Heading1"/>
        <w:numPr>
          <w:ilvl w:val="0"/>
          <w:numId w:val="2"/>
        </w:numPr>
        <w:tabs>
          <w:tab w:val="clear" w:pos="22"/>
        </w:tabs>
        <w:spacing w:before="120" w:after="240"/>
        <w:ind w:left="0" w:right="-99"/>
        <w:rPr>
          <w:rFonts w:ascii="Segoe UI" w:hAnsi="Segoe UI" w:cs="Segoe UI"/>
          <w:bCs/>
          <w:smallCaps/>
          <w:color w:val="000000"/>
          <w:w w:val="0"/>
          <w:kern w:val="32"/>
          <w:sz w:val="24"/>
          <w:szCs w:val="24"/>
          <w:u w:val="single"/>
          <w:lang w:val="en-IN"/>
        </w:rPr>
      </w:pPr>
      <w:bookmarkStart w:id="155" w:name="_DV_M206"/>
      <w:bookmarkStart w:id="156" w:name="_DV_M212"/>
      <w:bookmarkStart w:id="157" w:name="_DV_M213"/>
      <w:bookmarkStart w:id="158" w:name="_DV_M225"/>
      <w:bookmarkStart w:id="159" w:name="_DV_M227"/>
      <w:bookmarkStart w:id="160" w:name="_DV_M233"/>
      <w:bookmarkStart w:id="161" w:name="_Toc116702583"/>
      <w:bookmarkStart w:id="162" w:name="_Toc115674063"/>
      <w:bookmarkStart w:id="163" w:name="_Toc116276899"/>
      <w:bookmarkEnd w:id="155"/>
      <w:bookmarkEnd w:id="156"/>
      <w:bookmarkEnd w:id="157"/>
      <w:bookmarkEnd w:id="158"/>
      <w:bookmarkEnd w:id="159"/>
      <w:bookmarkEnd w:id="160"/>
      <w:r w:rsidRPr="00505D4C">
        <w:rPr>
          <w:rFonts w:ascii="Segoe UI" w:hAnsi="Segoe UI" w:cs="Segoe UI"/>
          <w:bCs/>
          <w:smallCaps/>
          <w:color w:val="000000"/>
          <w:w w:val="0"/>
          <w:kern w:val="32"/>
          <w:sz w:val="24"/>
          <w:szCs w:val="24"/>
          <w:u w:val="single"/>
          <w:lang w:val="en-IN"/>
        </w:rPr>
        <w:lastRenderedPageBreak/>
        <w:t>Events of Default and Remedies</w:t>
      </w:r>
    </w:p>
    <w:p w14:paraId="0074CADD" w14:textId="02042349" w:rsidR="00BD4E8F" w:rsidRPr="00505D4C" w:rsidRDefault="00180E5A" w:rsidP="009A4C77">
      <w:pPr>
        <w:numPr>
          <w:ilvl w:val="1"/>
          <w:numId w:val="2"/>
        </w:numPr>
        <w:spacing w:before="120" w:after="240" w:line="240" w:lineRule="auto"/>
        <w:ind w:left="0" w:right="-99"/>
        <w:jc w:val="both"/>
        <w:rPr>
          <w:rFonts w:ascii="Segoe UI" w:hAnsi="Segoe UI" w:cs="Segoe UI"/>
          <w:sz w:val="24"/>
          <w:szCs w:val="24"/>
        </w:rPr>
      </w:pPr>
      <w:bookmarkStart w:id="164" w:name="_DV_M234"/>
      <w:bookmarkStart w:id="165" w:name="_DV_M236"/>
      <w:bookmarkStart w:id="166" w:name="_DV_M238"/>
      <w:bookmarkStart w:id="167" w:name="_DV_M240"/>
      <w:bookmarkStart w:id="168" w:name="_DV_M242"/>
      <w:bookmarkStart w:id="169" w:name="_DV_M244"/>
      <w:bookmarkStart w:id="170" w:name="_DV_M246"/>
      <w:bookmarkStart w:id="171" w:name="_DV_M248"/>
      <w:bookmarkStart w:id="172" w:name="_DV_M252"/>
      <w:bookmarkStart w:id="173" w:name="_DV_M254"/>
      <w:bookmarkStart w:id="174" w:name="_DV_M256"/>
      <w:bookmarkStart w:id="175" w:name="_Toc221630097"/>
      <w:bookmarkStart w:id="176" w:name="_Toc245567884"/>
      <w:bookmarkStart w:id="177" w:name="_DV_M257"/>
      <w:bookmarkStart w:id="178" w:name="_Toc116702595"/>
      <w:bookmarkStart w:id="179" w:name="_Toc115674075"/>
      <w:bookmarkStart w:id="180" w:name="_Toc116276910"/>
      <w:bookmarkStart w:id="181" w:name="_Ref221630314"/>
      <w:bookmarkStart w:id="182" w:name="_Ref285119904"/>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r w:rsidRPr="00505D4C">
        <w:rPr>
          <w:rFonts w:ascii="Segoe UI" w:hAnsi="Segoe UI" w:cs="Segoe UI"/>
          <w:sz w:val="24"/>
          <w:szCs w:val="24"/>
          <w:u w:val="single"/>
        </w:rPr>
        <w:t>Default</w:t>
      </w:r>
      <w:bookmarkStart w:id="183" w:name="_DV_M258"/>
      <w:bookmarkEnd w:id="183"/>
      <w:r w:rsidRPr="00505D4C">
        <w:rPr>
          <w:rFonts w:ascii="Segoe UI" w:hAnsi="Segoe UI" w:cs="Segoe UI"/>
          <w:sz w:val="24"/>
          <w:szCs w:val="24"/>
        </w:rPr>
        <w:t xml:space="preserve">: The occurrence of any of the following events or circumstances shall constitute a </w:t>
      </w:r>
      <w:r w:rsidR="006D6C9B" w:rsidRPr="00505D4C">
        <w:rPr>
          <w:rFonts w:ascii="Segoe UI" w:hAnsi="Segoe UI" w:cs="Segoe UI"/>
          <w:sz w:val="24"/>
          <w:szCs w:val="24"/>
        </w:rPr>
        <w:t>(</w:t>
      </w:r>
      <w:r w:rsidRPr="00505D4C">
        <w:rPr>
          <w:rFonts w:ascii="Segoe UI" w:hAnsi="Segoe UI" w:cs="Segoe UI"/>
          <w:sz w:val="24"/>
          <w:szCs w:val="24"/>
        </w:rPr>
        <w:t>“</w:t>
      </w:r>
      <w:r w:rsidRPr="00505D4C">
        <w:rPr>
          <w:rFonts w:ascii="Segoe UI" w:hAnsi="Segoe UI" w:cs="Segoe UI"/>
          <w:b/>
          <w:sz w:val="24"/>
          <w:szCs w:val="24"/>
          <w:u w:val="single"/>
        </w:rPr>
        <w:t>Default</w:t>
      </w:r>
      <w:r w:rsidRPr="00505D4C">
        <w:rPr>
          <w:rFonts w:ascii="Segoe UI" w:hAnsi="Segoe UI" w:cs="Segoe UI"/>
          <w:sz w:val="24"/>
          <w:szCs w:val="24"/>
        </w:rPr>
        <w:t>”</w:t>
      </w:r>
      <w:r w:rsidR="006D6C9B" w:rsidRPr="00505D4C">
        <w:rPr>
          <w:rFonts w:ascii="Segoe UI" w:hAnsi="Segoe UI" w:cs="Segoe UI"/>
          <w:sz w:val="24"/>
          <w:szCs w:val="24"/>
        </w:rPr>
        <w:t>)</w:t>
      </w:r>
      <w:r w:rsidR="00D36DDF" w:rsidRPr="00505D4C">
        <w:rPr>
          <w:rFonts w:ascii="Segoe UI" w:hAnsi="Segoe UI" w:cs="Segoe UI"/>
          <w:sz w:val="24"/>
          <w:szCs w:val="24"/>
        </w:rPr>
        <w:t xml:space="preserve"> or </w:t>
      </w:r>
      <w:r w:rsidR="006D6C9B" w:rsidRPr="00505D4C">
        <w:rPr>
          <w:rFonts w:ascii="Segoe UI" w:hAnsi="Segoe UI" w:cs="Segoe UI"/>
          <w:sz w:val="24"/>
          <w:szCs w:val="24"/>
        </w:rPr>
        <w:t>(</w:t>
      </w:r>
      <w:r w:rsidR="00D36DDF" w:rsidRPr="00505D4C">
        <w:rPr>
          <w:rFonts w:ascii="Segoe UI" w:hAnsi="Segoe UI" w:cs="Segoe UI"/>
          <w:sz w:val="24"/>
          <w:szCs w:val="24"/>
        </w:rPr>
        <w:t>“</w:t>
      </w:r>
      <w:r w:rsidR="00D36DDF" w:rsidRPr="00505D4C">
        <w:rPr>
          <w:rFonts w:ascii="Segoe UI" w:hAnsi="Segoe UI" w:cs="Segoe UI"/>
          <w:b/>
          <w:sz w:val="24"/>
          <w:szCs w:val="24"/>
          <w:u w:val="single"/>
        </w:rPr>
        <w:t>Event of Default</w:t>
      </w:r>
      <w:r w:rsidR="00D36DDF" w:rsidRPr="00505D4C">
        <w:rPr>
          <w:rFonts w:ascii="Segoe UI" w:hAnsi="Segoe UI" w:cs="Segoe UI"/>
          <w:sz w:val="24"/>
          <w:szCs w:val="24"/>
        </w:rPr>
        <w:t>”</w:t>
      </w:r>
      <w:r w:rsidR="006D6C9B" w:rsidRPr="00505D4C">
        <w:rPr>
          <w:rFonts w:ascii="Segoe UI" w:hAnsi="Segoe UI" w:cs="Segoe UI"/>
          <w:sz w:val="24"/>
          <w:szCs w:val="24"/>
        </w:rPr>
        <w:t>)</w:t>
      </w:r>
      <w:r w:rsidRPr="00505D4C">
        <w:rPr>
          <w:rFonts w:ascii="Segoe UI" w:hAnsi="Segoe UI" w:cs="Segoe UI"/>
          <w:sz w:val="24"/>
          <w:szCs w:val="24"/>
        </w:rPr>
        <w:t xml:space="preserve"> hereunder:</w:t>
      </w:r>
      <w:bookmarkEnd w:id="178"/>
      <w:bookmarkEnd w:id="179"/>
      <w:bookmarkEnd w:id="180"/>
      <w:bookmarkEnd w:id="181"/>
      <w:bookmarkEnd w:id="182"/>
    </w:p>
    <w:p w14:paraId="7E5762BF" w14:textId="00A005E7" w:rsidR="007E2ACF" w:rsidRPr="00505D4C" w:rsidRDefault="007E2ACF" w:rsidP="009A4C77">
      <w:pPr>
        <w:pStyle w:val="AOAltHead3"/>
        <w:tabs>
          <w:tab w:val="clear" w:pos="720"/>
        </w:tabs>
        <w:ind w:left="0" w:right="-99"/>
        <w:rPr>
          <w:rFonts w:ascii="Segoe UI" w:hAnsi="Segoe UI" w:cs="Segoe UI"/>
          <w:sz w:val="24"/>
          <w:szCs w:val="24"/>
          <w:lang w:val="en-IN"/>
        </w:rPr>
      </w:pPr>
      <w:bookmarkStart w:id="184" w:name="_DV_M259"/>
      <w:bookmarkStart w:id="185" w:name="_DV_M260"/>
      <w:bookmarkStart w:id="186" w:name="_DV_M261"/>
      <w:bookmarkStart w:id="187" w:name="_DV_M262"/>
      <w:bookmarkStart w:id="188" w:name="_DV_M263"/>
      <w:bookmarkStart w:id="189" w:name="_DV_M264"/>
      <w:bookmarkStart w:id="190" w:name="_Ref221616513"/>
      <w:bookmarkEnd w:id="184"/>
      <w:bookmarkEnd w:id="185"/>
      <w:bookmarkEnd w:id="186"/>
      <w:bookmarkEnd w:id="187"/>
      <w:bookmarkEnd w:id="188"/>
      <w:bookmarkEnd w:id="189"/>
      <w:r w:rsidRPr="00505D4C">
        <w:rPr>
          <w:rFonts w:ascii="Segoe UI" w:hAnsi="Segoe UI" w:cs="Segoe UI"/>
          <w:sz w:val="24"/>
          <w:szCs w:val="24"/>
          <w:lang w:val="en-IN"/>
        </w:rPr>
        <w:t>the Borrower makes default in payment of Loan Amount including Interest Amount for a quarter or more and the same is not cured within 30</w:t>
      </w:r>
      <w:r w:rsidR="00695815" w:rsidRPr="00505D4C">
        <w:rPr>
          <w:rFonts w:ascii="Segoe UI" w:hAnsi="Segoe UI" w:cs="Segoe UI"/>
          <w:sz w:val="24"/>
          <w:szCs w:val="24"/>
          <w:lang w:val="en-IN"/>
        </w:rPr>
        <w:t xml:space="preserve"> (thirty)</w:t>
      </w:r>
      <w:r w:rsidRPr="00505D4C">
        <w:rPr>
          <w:rFonts w:ascii="Segoe UI" w:hAnsi="Segoe UI" w:cs="Segoe UI"/>
          <w:sz w:val="24"/>
          <w:szCs w:val="24"/>
          <w:lang w:val="en-IN"/>
        </w:rPr>
        <w:t xml:space="preserve"> days from the due date;</w:t>
      </w:r>
    </w:p>
    <w:bookmarkEnd w:id="190"/>
    <w:p w14:paraId="0FC541C9" w14:textId="75D8DECF" w:rsidR="00BD4E8F" w:rsidRPr="00505D4C" w:rsidRDefault="00180E5A" w:rsidP="009A4C77">
      <w:pPr>
        <w:pStyle w:val="AOAltHead3"/>
        <w:tabs>
          <w:tab w:val="clear" w:pos="720"/>
        </w:tabs>
        <w:ind w:left="0" w:right="-99"/>
        <w:rPr>
          <w:rFonts w:ascii="Segoe UI" w:hAnsi="Segoe UI" w:cs="Segoe UI"/>
          <w:sz w:val="24"/>
          <w:szCs w:val="24"/>
          <w:lang w:val="en-IN"/>
        </w:rPr>
      </w:pPr>
      <w:r w:rsidRPr="00505D4C">
        <w:rPr>
          <w:rFonts w:ascii="Segoe UI" w:hAnsi="Segoe UI" w:cs="Segoe UI"/>
          <w:sz w:val="24"/>
          <w:szCs w:val="24"/>
          <w:lang w:val="en-IN"/>
        </w:rPr>
        <w:t xml:space="preserve">any representation or warranty of </w:t>
      </w:r>
      <w:bookmarkStart w:id="191" w:name="_DV_M265"/>
      <w:bookmarkEnd w:id="191"/>
      <w:r w:rsidR="0092652B" w:rsidRPr="00505D4C">
        <w:rPr>
          <w:rFonts w:ascii="Segoe UI" w:hAnsi="Segoe UI" w:cs="Segoe UI"/>
          <w:sz w:val="24"/>
          <w:szCs w:val="24"/>
          <w:lang w:val="en-IN"/>
        </w:rPr>
        <w:t xml:space="preserve">the Borrower </w:t>
      </w:r>
      <w:r w:rsidRPr="00505D4C">
        <w:rPr>
          <w:rFonts w:ascii="Segoe UI" w:hAnsi="Segoe UI" w:cs="Segoe UI"/>
          <w:sz w:val="24"/>
          <w:szCs w:val="24"/>
          <w:lang w:val="en-IN"/>
        </w:rPr>
        <w:t>proves to have been incorrect in any material respect;</w:t>
      </w:r>
    </w:p>
    <w:p w14:paraId="0A4D3D02" w14:textId="60C780FE" w:rsidR="00BD4E8F" w:rsidRPr="00505D4C" w:rsidRDefault="0092652B" w:rsidP="009A4C77">
      <w:pPr>
        <w:pStyle w:val="AOAltHead3"/>
        <w:tabs>
          <w:tab w:val="clear" w:pos="720"/>
        </w:tabs>
        <w:ind w:left="0" w:right="-99"/>
        <w:rPr>
          <w:rFonts w:ascii="Segoe UI" w:hAnsi="Segoe UI" w:cs="Segoe UI"/>
          <w:sz w:val="24"/>
          <w:szCs w:val="24"/>
          <w:lang w:val="en-IN"/>
        </w:rPr>
      </w:pPr>
      <w:r w:rsidRPr="00505D4C">
        <w:rPr>
          <w:rFonts w:ascii="Segoe UI" w:hAnsi="Segoe UI" w:cs="Segoe UI"/>
          <w:sz w:val="24"/>
          <w:szCs w:val="24"/>
          <w:lang w:val="en-IN"/>
        </w:rPr>
        <w:t>the Borrower</w:t>
      </w:r>
      <w:r w:rsidR="0079193E" w:rsidRPr="00505D4C">
        <w:rPr>
          <w:rFonts w:ascii="Segoe UI" w:hAnsi="Segoe UI" w:cs="Segoe UI"/>
          <w:sz w:val="24"/>
          <w:szCs w:val="24"/>
          <w:lang w:val="en-IN"/>
        </w:rPr>
        <w:t xml:space="preserve"> </w:t>
      </w:r>
      <w:r w:rsidR="00180E5A" w:rsidRPr="00505D4C">
        <w:rPr>
          <w:rFonts w:ascii="Segoe UI" w:hAnsi="Segoe UI" w:cs="Segoe UI"/>
          <w:sz w:val="24"/>
          <w:szCs w:val="24"/>
          <w:lang w:val="en-IN"/>
        </w:rPr>
        <w:t xml:space="preserve">fails to perform or observe any covenant or agreement, or </w:t>
      </w:r>
      <w:bookmarkStart w:id="192" w:name="_DV_M268"/>
      <w:bookmarkStart w:id="193" w:name="_DV_M269"/>
      <w:bookmarkEnd w:id="192"/>
      <w:bookmarkEnd w:id="193"/>
      <w:r w:rsidR="00180E5A" w:rsidRPr="00505D4C">
        <w:rPr>
          <w:rFonts w:ascii="Segoe UI" w:hAnsi="Segoe UI" w:cs="Segoe UI"/>
          <w:sz w:val="24"/>
          <w:szCs w:val="24"/>
          <w:lang w:val="en-IN"/>
        </w:rPr>
        <w:t xml:space="preserve">admits </w:t>
      </w:r>
      <w:r w:rsidRPr="00505D4C">
        <w:rPr>
          <w:rFonts w:ascii="Segoe UI" w:hAnsi="Segoe UI" w:cs="Segoe UI"/>
          <w:sz w:val="24"/>
          <w:szCs w:val="24"/>
          <w:lang w:val="en-IN"/>
        </w:rPr>
        <w:t xml:space="preserve">its </w:t>
      </w:r>
      <w:r w:rsidR="00180E5A" w:rsidRPr="00505D4C">
        <w:rPr>
          <w:rFonts w:ascii="Segoe UI" w:hAnsi="Segoe UI" w:cs="Segoe UI"/>
          <w:sz w:val="24"/>
          <w:szCs w:val="24"/>
          <w:lang w:val="en-IN"/>
        </w:rPr>
        <w:t xml:space="preserve">inability to, or intends not to, perform one or more of </w:t>
      </w:r>
      <w:r w:rsidRPr="00505D4C">
        <w:rPr>
          <w:rFonts w:ascii="Segoe UI" w:hAnsi="Segoe UI" w:cs="Segoe UI"/>
          <w:sz w:val="24"/>
          <w:szCs w:val="24"/>
          <w:lang w:val="en-IN"/>
        </w:rPr>
        <w:t>its o</w:t>
      </w:r>
      <w:r w:rsidR="00180E5A" w:rsidRPr="00505D4C">
        <w:rPr>
          <w:rFonts w:ascii="Segoe UI" w:hAnsi="Segoe UI" w:cs="Segoe UI"/>
          <w:sz w:val="24"/>
          <w:szCs w:val="24"/>
          <w:lang w:val="en-IN"/>
        </w:rPr>
        <w:t xml:space="preserve">bligations under the </w:t>
      </w:r>
      <w:r w:rsidRPr="00505D4C">
        <w:rPr>
          <w:rFonts w:ascii="Segoe UI" w:hAnsi="Segoe UI" w:cs="Segoe UI"/>
          <w:sz w:val="24"/>
          <w:szCs w:val="24"/>
          <w:lang w:val="en-IN"/>
        </w:rPr>
        <w:t>Agreement</w:t>
      </w:r>
      <w:r w:rsidR="00180E5A" w:rsidRPr="00505D4C">
        <w:rPr>
          <w:rFonts w:ascii="Segoe UI" w:hAnsi="Segoe UI" w:cs="Segoe UI"/>
          <w:sz w:val="24"/>
          <w:szCs w:val="24"/>
          <w:lang w:val="en-IN"/>
        </w:rPr>
        <w:t>;</w:t>
      </w:r>
      <w:r w:rsidRPr="00505D4C">
        <w:rPr>
          <w:rFonts w:ascii="Segoe UI" w:hAnsi="Segoe UI" w:cs="Segoe UI"/>
          <w:sz w:val="24"/>
          <w:szCs w:val="24"/>
          <w:lang w:val="en-IN"/>
        </w:rPr>
        <w:t xml:space="preserve"> and</w:t>
      </w:r>
    </w:p>
    <w:p w14:paraId="62F4362F" w14:textId="20044EA4" w:rsidR="00BD4E8F" w:rsidRPr="00505D4C" w:rsidRDefault="0092652B" w:rsidP="009A4C77">
      <w:pPr>
        <w:pStyle w:val="AOAltHead3"/>
        <w:tabs>
          <w:tab w:val="clear" w:pos="720"/>
        </w:tabs>
        <w:ind w:left="0" w:right="-99"/>
        <w:rPr>
          <w:rFonts w:ascii="Segoe UI" w:hAnsi="Segoe UI" w:cs="Segoe UI"/>
          <w:sz w:val="24"/>
          <w:szCs w:val="24"/>
          <w:lang w:val="en-IN"/>
        </w:rPr>
      </w:pPr>
      <w:bookmarkStart w:id="194" w:name="_DV_M271"/>
      <w:bookmarkEnd w:id="194"/>
      <w:r w:rsidRPr="00505D4C">
        <w:rPr>
          <w:rFonts w:ascii="Segoe UI" w:hAnsi="Segoe UI" w:cs="Segoe UI"/>
          <w:sz w:val="24"/>
          <w:szCs w:val="24"/>
          <w:lang w:val="en-IN"/>
        </w:rPr>
        <w:t xml:space="preserve">the Agreement </w:t>
      </w:r>
      <w:r w:rsidR="00180E5A" w:rsidRPr="00505D4C">
        <w:rPr>
          <w:rFonts w:ascii="Segoe UI" w:hAnsi="Segoe UI" w:cs="Segoe UI"/>
          <w:sz w:val="24"/>
          <w:szCs w:val="24"/>
          <w:lang w:val="en-IN"/>
        </w:rPr>
        <w:t xml:space="preserve">is declared by a court of competent jurisdiction to be null and void, invalid or unenforceable in any respect, or ceases to give the </w:t>
      </w:r>
      <w:r w:rsidR="00C56FDC" w:rsidRPr="00505D4C">
        <w:rPr>
          <w:rFonts w:ascii="Segoe UI" w:hAnsi="Segoe UI" w:cs="Segoe UI"/>
          <w:sz w:val="24"/>
          <w:szCs w:val="24"/>
          <w:lang w:val="en-IN"/>
        </w:rPr>
        <w:t>Lender</w:t>
      </w:r>
      <w:r w:rsidR="00180E5A" w:rsidRPr="00505D4C">
        <w:rPr>
          <w:rFonts w:ascii="Segoe UI" w:hAnsi="Segoe UI" w:cs="Segoe UI"/>
          <w:sz w:val="24"/>
          <w:szCs w:val="24"/>
          <w:lang w:val="en-IN"/>
        </w:rPr>
        <w:t xml:space="preserve">, rights, powers and privileges purported to be created thereby; or if the rights of the </w:t>
      </w:r>
      <w:r w:rsidR="00C56FDC" w:rsidRPr="00505D4C">
        <w:rPr>
          <w:rFonts w:ascii="Segoe UI" w:hAnsi="Segoe UI" w:cs="Segoe UI"/>
          <w:sz w:val="24"/>
          <w:szCs w:val="24"/>
          <w:lang w:val="en-IN"/>
        </w:rPr>
        <w:t>Lender</w:t>
      </w:r>
      <w:r w:rsidR="00180E5A" w:rsidRPr="00505D4C">
        <w:rPr>
          <w:rFonts w:ascii="Segoe UI" w:hAnsi="Segoe UI" w:cs="Segoe UI"/>
          <w:sz w:val="24"/>
          <w:szCs w:val="24"/>
          <w:lang w:val="en-IN"/>
        </w:rPr>
        <w:t xml:space="preserve"> under </w:t>
      </w:r>
      <w:r w:rsidRPr="00505D4C">
        <w:rPr>
          <w:rFonts w:ascii="Segoe UI" w:hAnsi="Segoe UI" w:cs="Segoe UI"/>
          <w:sz w:val="24"/>
          <w:szCs w:val="24"/>
          <w:lang w:val="en-IN"/>
        </w:rPr>
        <w:t xml:space="preserve">the Agreement </w:t>
      </w:r>
      <w:r w:rsidR="00180E5A" w:rsidRPr="00505D4C">
        <w:rPr>
          <w:rFonts w:ascii="Segoe UI" w:hAnsi="Segoe UI" w:cs="Segoe UI"/>
          <w:sz w:val="24"/>
          <w:szCs w:val="24"/>
          <w:lang w:val="en-IN"/>
        </w:rPr>
        <w:t xml:space="preserve">is </w:t>
      </w:r>
      <w:r w:rsidR="00BE7693" w:rsidRPr="00505D4C">
        <w:rPr>
          <w:rFonts w:ascii="Segoe UI" w:hAnsi="Segoe UI" w:cs="Segoe UI"/>
          <w:sz w:val="24"/>
          <w:szCs w:val="24"/>
          <w:lang w:val="en-IN"/>
        </w:rPr>
        <w:t>questioned or contested</w:t>
      </w:r>
      <w:r w:rsidRPr="00505D4C">
        <w:rPr>
          <w:rFonts w:ascii="Segoe UI" w:hAnsi="Segoe UI" w:cs="Segoe UI"/>
          <w:sz w:val="24"/>
          <w:szCs w:val="24"/>
          <w:lang w:val="en-IN"/>
        </w:rPr>
        <w:t>.</w:t>
      </w:r>
    </w:p>
    <w:p w14:paraId="18188AC7" w14:textId="1FF35BD4" w:rsidR="00BD4E8F" w:rsidRPr="00505D4C" w:rsidRDefault="00180E5A" w:rsidP="009A4C77">
      <w:pPr>
        <w:numPr>
          <w:ilvl w:val="1"/>
          <w:numId w:val="2"/>
        </w:numPr>
        <w:spacing w:before="120" w:after="240" w:line="240" w:lineRule="auto"/>
        <w:ind w:left="0" w:right="-99"/>
        <w:jc w:val="both"/>
        <w:rPr>
          <w:rFonts w:ascii="Segoe UI" w:hAnsi="Segoe UI" w:cs="Segoe UI"/>
          <w:sz w:val="24"/>
          <w:szCs w:val="24"/>
        </w:rPr>
      </w:pPr>
      <w:bookmarkStart w:id="195" w:name="_DV_M272"/>
      <w:bookmarkStart w:id="196" w:name="_DV_M273"/>
      <w:bookmarkStart w:id="197" w:name="_Toc116702596"/>
      <w:bookmarkStart w:id="198" w:name="_Toc115674076"/>
      <w:bookmarkStart w:id="199" w:name="_Toc116276911"/>
      <w:bookmarkStart w:id="200" w:name="_Ref221616645"/>
      <w:bookmarkEnd w:id="195"/>
      <w:bookmarkEnd w:id="196"/>
      <w:r w:rsidRPr="00505D4C">
        <w:rPr>
          <w:rFonts w:ascii="Segoe UI" w:hAnsi="Segoe UI" w:cs="Segoe UI"/>
          <w:sz w:val="24"/>
          <w:szCs w:val="24"/>
          <w:u w:val="single"/>
        </w:rPr>
        <w:t>Event of Default &amp; Acceleration</w:t>
      </w:r>
      <w:r w:rsidRPr="00505D4C">
        <w:rPr>
          <w:rFonts w:ascii="Segoe UI" w:hAnsi="Segoe UI" w:cs="Segoe UI"/>
          <w:sz w:val="24"/>
          <w:szCs w:val="24"/>
        </w:rPr>
        <w:t>:</w:t>
      </w:r>
      <w:r w:rsidR="00A826F0" w:rsidRPr="00505D4C">
        <w:rPr>
          <w:rFonts w:ascii="Segoe UI" w:hAnsi="Segoe UI" w:cs="Segoe UI"/>
          <w:sz w:val="24"/>
          <w:szCs w:val="24"/>
        </w:rPr>
        <w:t xml:space="preserve"> </w:t>
      </w:r>
      <w:r w:rsidRPr="00505D4C">
        <w:rPr>
          <w:rFonts w:ascii="Segoe UI" w:hAnsi="Segoe UI" w:cs="Segoe UI"/>
          <w:sz w:val="24"/>
          <w:szCs w:val="24"/>
        </w:rPr>
        <w:t xml:space="preserve">Upon occurrence of a Default, the </w:t>
      </w:r>
      <w:r w:rsidR="00C56FDC" w:rsidRPr="00505D4C">
        <w:rPr>
          <w:rFonts w:ascii="Segoe UI" w:hAnsi="Segoe UI" w:cs="Segoe UI"/>
          <w:sz w:val="24"/>
          <w:szCs w:val="24"/>
        </w:rPr>
        <w:t>Lender</w:t>
      </w:r>
      <w:r w:rsidR="00C12816" w:rsidRPr="00505D4C">
        <w:rPr>
          <w:rFonts w:ascii="Segoe UI" w:hAnsi="Segoe UI" w:cs="Segoe UI"/>
          <w:sz w:val="24"/>
          <w:szCs w:val="24"/>
        </w:rPr>
        <w:t xml:space="preserve"> </w:t>
      </w:r>
      <w:r w:rsidRPr="00505D4C">
        <w:rPr>
          <w:rFonts w:ascii="Segoe UI" w:hAnsi="Segoe UI" w:cs="Segoe UI"/>
          <w:sz w:val="24"/>
          <w:szCs w:val="24"/>
        </w:rPr>
        <w:t>shall have the right to issue a written notice to the Borrower notify</w:t>
      </w:r>
      <w:r w:rsidR="0092652B" w:rsidRPr="00505D4C">
        <w:rPr>
          <w:rFonts w:ascii="Segoe UI" w:hAnsi="Segoe UI" w:cs="Segoe UI"/>
          <w:sz w:val="24"/>
          <w:szCs w:val="24"/>
        </w:rPr>
        <w:t>ing</w:t>
      </w:r>
      <w:r w:rsidRPr="00505D4C">
        <w:rPr>
          <w:rFonts w:ascii="Segoe UI" w:hAnsi="Segoe UI" w:cs="Segoe UI"/>
          <w:sz w:val="24"/>
          <w:szCs w:val="24"/>
        </w:rPr>
        <w:t xml:space="preserve"> such Default to be an Event of Default, and </w:t>
      </w:r>
      <w:bookmarkStart w:id="201" w:name="_DV_M274"/>
      <w:bookmarkEnd w:id="197"/>
      <w:bookmarkEnd w:id="198"/>
      <w:bookmarkEnd w:id="199"/>
      <w:bookmarkEnd w:id="200"/>
      <w:bookmarkEnd w:id="201"/>
      <w:r w:rsidRPr="00505D4C">
        <w:rPr>
          <w:rFonts w:ascii="Segoe UI" w:hAnsi="Segoe UI" w:cs="Segoe UI"/>
          <w:sz w:val="24"/>
          <w:szCs w:val="24"/>
        </w:rPr>
        <w:t xml:space="preserve">declare the </w:t>
      </w:r>
      <w:r w:rsidR="000F0D9A" w:rsidRPr="00505D4C">
        <w:rPr>
          <w:rFonts w:ascii="Segoe UI" w:hAnsi="Segoe UI" w:cs="Segoe UI"/>
          <w:sz w:val="24"/>
          <w:szCs w:val="24"/>
        </w:rPr>
        <w:t>date of Event of Default to be the Maturity Date.</w:t>
      </w:r>
    </w:p>
    <w:p w14:paraId="7F05F8F9" w14:textId="5E69DEC8" w:rsidR="00BD4E8F" w:rsidRPr="00505D4C" w:rsidRDefault="00180E5A" w:rsidP="009A4C77">
      <w:pPr>
        <w:numPr>
          <w:ilvl w:val="1"/>
          <w:numId w:val="2"/>
        </w:numPr>
        <w:tabs>
          <w:tab w:val="clear" w:pos="720"/>
        </w:tabs>
        <w:spacing w:before="120" w:after="240" w:line="240" w:lineRule="auto"/>
        <w:ind w:left="0" w:right="-99"/>
        <w:jc w:val="both"/>
        <w:rPr>
          <w:rFonts w:ascii="Segoe UI" w:hAnsi="Segoe UI" w:cs="Segoe UI"/>
          <w:sz w:val="24"/>
          <w:szCs w:val="24"/>
        </w:rPr>
      </w:pPr>
      <w:bookmarkStart w:id="202" w:name="_DV_M276"/>
      <w:bookmarkStart w:id="203" w:name="_DV_M277"/>
      <w:bookmarkStart w:id="204" w:name="_Toc116702597"/>
      <w:bookmarkStart w:id="205" w:name="_Toc115674077"/>
      <w:bookmarkStart w:id="206" w:name="_Toc116276912"/>
      <w:bookmarkEnd w:id="202"/>
      <w:bookmarkEnd w:id="203"/>
      <w:r w:rsidRPr="00505D4C">
        <w:rPr>
          <w:rFonts w:ascii="Segoe UI" w:hAnsi="Segoe UI" w:cs="Segoe UI"/>
          <w:sz w:val="24"/>
          <w:szCs w:val="24"/>
          <w:u w:val="single"/>
        </w:rPr>
        <w:t>Other Remedies</w:t>
      </w:r>
      <w:r w:rsidRPr="00505D4C">
        <w:rPr>
          <w:rFonts w:ascii="Segoe UI" w:hAnsi="Segoe UI" w:cs="Segoe UI"/>
          <w:sz w:val="24"/>
          <w:szCs w:val="24"/>
        </w:rPr>
        <w:t xml:space="preserve">: Upon the occurrence and during the continuation of an Event of Default, the </w:t>
      </w:r>
      <w:r w:rsidR="00C56FDC" w:rsidRPr="00505D4C">
        <w:rPr>
          <w:rFonts w:ascii="Segoe UI" w:hAnsi="Segoe UI" w:cs="Segoe UI"/>
          <w:sz w:val="24"/>
          <w:szCs w:val="24"/>
        </w:rPr>
        <w:t>Lender</w:t>
      </w:r>
      <w:r w:rsidRPr="00505D4C">
        <w:rPr>
          <w:rFonts w:ascii="Segoe UI" w:hAnsi="Segoe UI" w:cs="Segoe UI"/>
          <w:sz w:val="24"/>
          <w:szCs w:val="24"/>
        </w:rPr>
        <w:t xml:space="preserve"> may exercise any or all rights and remedies at law or in equity (in any combination or order that the </w:t>
      </w:r>
      <w:r w:rsidR="00C56FDC" w:rsidRPr="00505D4C">
        <w:rPr>
          <w:rFonts w:ascii="Segoe UI" w:hAnsi="Segoe UI" w:cs="Segoe UI"/>
          <w:sz w:val="24"/>
          <w:szCs w:val="24"/>
        </w:rPr>
        <w:t>Lender</w:t>
      </w:r>
      <w:r w:rsidRPr="00505D4C">
        <w:rPr>
          <w:rFonts w:ascii="Segoe UI" w:hAnsi="Segoe UI" w:cs="Segoe UI"/>
          <w:sz w:val="24"/>
          <w:szCs w:val="24"/>
        </w:rPr>
        <w:t xml:space="preserve"> may elect), including without limitation or prejudice to the </w:t>
      </w:r>
      <w:r w:rsidR="00C56FDC" w:rsidRPr="00505D4C">
        <w:rPr>
          <w:rFonts w:ascii="Segoe UI" w:hAnsi="Segoe UI" w:cs="Segoe UI"/>
          <w:sz w:val="24"/>
          <w:szCs w:val="24"/>
        </w:rPr>
        <w:t>Lender</w:t>
      </w:r>
      <w:r w:rsidRPr="00505D4C">
        <w:rPr>
          <w:rFonts w:ascii="Segoe UI" w:hAnsi="Segoe UI" w:cs="Segoe UI"/>
          <w:sz w:val="24"/>
          <w:szCs w:val="24"/>
        </w:rPr>
        <w:t xml:space="preserve">’s other rights and remedies, any and all rights and remedies available under </w:t>
      </w:r>
      <w:bookmarkEnd w:id="204"/>
      <w:bookmarkEnd w:id="205"/>
      <w:bookmarkEnd w:id="206"/>
      <w:r w:rsidR="00505D4C" w:rsidRPr="00505D4C">
        <w:rPr>
          <w:rFonts w:ascii="Segoe UI" w:hAnsi="Segoe UI" w:cs="Segoe UI"/>
          <w:sz w:val="24"/>
          <w:szCs w:val="24"/>
        </w:rPr>
        <w:t>the Agreement.</w:t>
      </w:r>
    </w:p>
    <w:p w14:paraId="42D35653" w14:textId="77777777" w:rsidR="00BD4E8F" w:rsidRPr="00505D4C" w:rsidRDefault="00180E5A" w:rsidP="00DA33C4">
      <w:pPr>
        <w:pStyle w:val="Heading1"/>
        <w:numPr>
          <w:ilvl w:val="0"/>
          <w:numId w:val="2"/>
        </w:numPr>
        <w:tabs>
          <w:tab w:val="clear" w:pos="22"/>
        </w:tabs>
        <w:spacing w:before="120" w:after="240"/>
        <w:ind w:left="0" w:right="-99"/>
        <w:rPr>
          <w:rFonts w:ascii="Segoe UI" w:hAnsi="Segoe UI" w:cs="Segoe UI"/>
          <w:bCs/>
          <w:smallCaps/>
          <w:color w:val="000000"/>
          <w:w w:val="0"/>
          <w:kern w:val="32"/>
          <w:sz w:val="24"/>
          <w:szCs w:val="24"/>
          <w:u w:val="single"/>
          <w:lang w:val="en-IN"/>
        </w:rPr>
      </w:pPr>
      <w:r w:rsidRPr="00505D4C">
        <w:rPr>
          <w:rFonts w:ascii="Segoe UI" w:hAnsi="Segoe UI" w:cs="Segoe UI"/>
          <w:bCs/>
          <w:smallCaps/>
          <w:color w:val="000000"/>
          <w:w w:val="0"/>
          <w:kern w:val="32"/>
          <w:sz w:val="24"/>
          <w:szCs w:val="24"/>
          <w:u w:val="single"/>
          <w:lang w:val="en-IN"/>
        </w:rPr>
        <w:t>Guarantee &amp; indemnity</w:t>
      </w:r>
    </w:p>
    <w:p w14:paraId="3A0EA01B" w14:textId="58F9F011" w:rsidR="00BD4E8F" w:rsidRPr="00505D4C" w:rsidRDefault="000F0D9A" w:rsidP="009A4C77">
      <w:pPr>
        <w:numPr>
          <w:ilvl w:val="1"/>
          <w:numId w:val="2"/>
        </w:numPr>
        <w:spacing w:before="120" w:after="240" w:line="240" w:lineRule="auto"/>
        <w:ind w:left="0" w:right="-99"/>
        <w:jc w:val="both"/>
        <w:rPr>
          <w:rFonts w:ascii="Segoe UI" w:eastAsia="SimSun" w:hAnsi="Segoe UI" w:cs="Segoe UI"/>
          <w:color w:val="000000"/>
          <w:w w:val="0"/>
          <w:sz w:val="24"/>
          <w:szCs w:val="24"/>
          <w:lang w:eastAsia="en-US"/>
        </w:rPr>
      </w:pPr>
      <w:r w:rsidRPr="00505D4C">
        <w:rPr>
          <w:rFonts w:ascii="Segoe UI" w:eastAsia="SimSun" w:hAnsi="Segoe UI" w:cs="Segoe UI"/>
          <w:color w:val="000000"/>
          <w:w w:val="0"/>
          <w:sz w:val="24"/>
          <w:szCs w:val="24"/>
          <w:lang w:eastAsia="en-US"/>
        </w:rPr>
        <w:t xml:space="preserve">The Borrower </w:t>
      </w:r>
      <w:r w:rsidR="00180E5A" w:rsidRPr="00505D4C">
        <w:rPr>
          <w:rFonts w:ascii="Segoe UI" w:eastAsia="SimSun" w:hAnsi="Segoe UI" w:cs="Segoe UI"/>
          <w:color w:val="000000"/>
          <w:w w:val="0"/>
          <w:sz w:val="24"/>
          <w:szCs w:val="24"/>
          <w:lang w:eastAsia="en-US"/>
        </w:rPr>
        <w:t>irrevocably and unconditionally:</w:t>
      </w:r>
    </w:p>
    <w:p w14:paraId="51EE7F21" w14:textId="20C2BE42" w:rsidR="000F0D9A" w:rsidRPr="00505D4C" w:rsidRDefault="00180E5A" w:rsidP="000F0D9A">
      <w:pPr>
        <w:pStyle w:val="AOAltHead3"/>
        <w:tabs>
          <w:tab w:val="clear" w:pos="720"/>
        </w:tabs>
        <w:ind w:left="0" w:right="-99"/>
        <w:rPr>
          <w:rFonts w:ascii="Segoe UI" w:hAnsi="Segoe UI" w:cs="Segoe UI"/>
          <w:color w:val="000000"/>
          <w:w w:val="0"/>
          <w:sz w:val="24"/>
          <w:szCs w:val="24"/>
          <w:lang w:val="en-IN"/>
        </w:rPr>
      </w:pPr>
      <w:bookmarkStart w:id="207" w:name="_DV_M508"/>
      <w:bookmarkEnd w:id="207"/>
      <w:r w:rsidRPr="00505D4C">
        <w:rPr>
          <w:rFonts w:ascii="Segoe UI" w:hAnsi="Segoe UI" w:cs="Segoe UI"/>
          <w:w w:val="0"/>
          <w:sz w:val="24"/>
          <w:szCs w:val="24"/>
          <w:lang w:val="en-IN"/>
        </w:rPr>
        <w:t xml:space="preserve">guarantees to the </w:t>
      </w:r>
      <w:r w:rsidR="00C56FDC" w:rsidRPr="00505D4C">
        <w:rPr>
          <w:rFonts w:ascii="Segoe UI" w:hAnsi="Segoe UI" w:cs="Segoe UI"/>
          <w:w w:val="0"/>
          <w:sz w:val="24"/>
          <w:szCs w:val="24"/>
          <w:lang w:val="en-IN"/>
        </w:rPr>
        <w:t>Lender</w:t>
      </w:r>
      <w:r w:rsidRPr="00505D4C">
        <w:rPr>
          <w:rFonts w:ascii="Segoe UI" w:hAnsi="Segoe UI" w:cs="Segoe UI"/>
          <w:w w:val="0"/>
          <w:sz w:val="24"/>
          <w:szCs w:val="24"/>
          <w:lang w:val="en-IN"/>
        </w:rPr>
        <w:t xml:space="preserve"> punctual performance by the Borrower;</w:t>
      </w:r>
      <w:r w:rsidR="000F0D9A" w:rsidRPr="00505D4C">
        <w:rPr>
          <w:rFonts w:ascii="Segoe UI" w:hAnsi="Segoe UI" w:cs="Segoe UI"/>
          <w:color w:val="000000"/>
          <w:w w:val="0"/>
          <w:sz w:val="24"/>
          <w:szCs w:val="24"/>
          <w:lang w:val="en-IN"/>
        </w:rPr>
        <w:t xml:space="preserve"> </w:t>
      </w:r>
      <w:bookmarkStart w:id="208" w:name="_DV_M509"/>
      <w:bookmarkEnd w:id="208"/>
      <w:r w:rsidRPr="00505D4C">
        <w:rPr>
          <w:rFonts w:ascii="Segoe UI" w:hAnsi="Segoe UI" w:cs="Segoe UI"/>
          <w:color w:val="000000"/>
          <w:w w:val="0"/>
          <w:sz w:val="24"/>
          <w:szCs w:val="24"/>
          <w:lang w:val="en-IN"/>
        </w:rPr>
        <w:t>and</w:t>
      </w:r>
    </w:p>
    <w:p w14:paraId="27419842" w14:textId="77777777" w:rsidR="00BD4E8F" w:rsidRPr="00505D4C" w:rsidRDefault="0011160D" w:rsidP="009A4C77">
      <w:pPr>
        <w:pStyle w:val="AOAltHead3"/>
        <w:spacing w:before="120" w:after="240" w:line="240" w:lineRule="auto"/>
        <w:ind w:left="0" w:right="-99"/>
        <w:rPr>
          <w:rFonts w:ascii="Segoe UI" w:hAnsi="Segoe UI" w:cs="Segoe UI"/>
          <w:color w:val="000000"/>
          <w:w w:val="0"/>
          <w:sz w:val="24"/>
          <w:szCs w:val="24"/>
          <w:lang w:val="en-IN"/>
        </w:rPr>
      </w:pPr>
      <w:bookmarkStart w:id="209" w:name="_DV_M510"/>
      <w:bookmarkEnd w:id="209"/>
      <w:r w:rsidRPr="00505D4C">
        <w:rPr>
          <w:rFonts w:ascii="Segoe UI" w:hAnsi="Segoe UI" w:cs="Segoe UI"/>
          <w:color w:val="000000"/>
          <w:w w:val="0"/>
          <w:sz w:val="24"/>
          <w:szCs w:val="24"/>
          <w:lang w:val="en-IN"/>
        </w:rPr>
        <w:t>Indemnifies</w:t>
      </w:r>
      <w:r w:rsidR="00180E5A" w:rsidRPr="00505D4C">
        <w:rPr>
          <w:rFonts w:ascii="Segoe UI" w:hAnsi="Segoe UI" w:cs="Segoe UI"/>
          <w:color w:val="000000"/>
          <w:w w:val="0"/>
          <w:sz w:val="24"/>
          <w:szCs w:val="24"/>
          <w:lang w:val="en-IN"/>
        </w:rPr>
        <w:t xml:space="preserve"> the </w:t>
      </w:r>
      <w:r w:rsidR="00C56FDC" w:rsidRPr="00505D4C">
        <w:rPr>
          <w:rFonts w:ascii="Segoe UI" w:hAnsi="Segoe UI" w:cs="Segoe UI"/>
          <w:color w:val="000000"/>
          <w:w w:val="0"/>
          <w:sz w:val="24"/>
          <w:szCs w:val="24"/>
          <w:lang w:val="en-IN"/>
        </w:rPr>
        <w:t>Lender</w:t>
      </w:r>
      <w:r w:rsidR="00E33839" w:rsidRPr="00505D4C">
        <w:rPr>
          <w:rFonts w:ascii="Segoe UI" w:hAnsi="Segoe UI" w:cs="Segoe UI"/>
          <w:color w:val="000000"/>
          <w:sz w:val="24"/>
          <w:szCs w:val="24"/>
          <w:lang w:val="en-IN"/>
        </w:rPr>
        <w:t xml:space="preserve"> </w:t>
      </w:r>
      <w:r w:rsidR="00180E5A" w:rsidRPr="00505D4C">
        <w:rPr>
          <w:rFonts w:ascii="Segoe UI" w:hAnsi="Segoe UI" w:cs="Segoe UI"/>
          <w:color w:val="000000"/>
          <w:w w:val="0"/>
          <w:sz w:val="24"/>
          <w:szCs w:val="24"/>
          <w:lang w:val="en-IN"/>
        </w:rPr>
        <w:t xml:space="preserve">immediately on demand against any loss or liability suffered by the </w:t>
      </w:r>
      <w:r w:rsidR="00C56FDC" w:rsidRPr="00505D4C">
        <w:rPr>
          <w:rFonts w:ascii="Segoe UI" w:hAnsi="Segoe UI" w:cs="Segoe UI"/>
          <w:color w:val="000000"/>
          <w:w w:val="0"/>
          <w:sz w:val="24"/>
          <w:szCs w:val="24"/>
          <w:lang w:val="en-IN"/>
        </w:rPr>
        <w:t>Lender</w:t>
      </w:r>
      <w:r w:rsidR="00180E5A" w:rsidRPr="00505D4C">
        <w:rPr>
          <w:rFonts w:ascii="Segoe UI" w:hAnsi="Segoe UI" w:cs="Segoe UI"/>
          <w:color w:val="000000"/>
          <w:w w:val="0"/>
          <w:sz w:val="24"/>
          <w:szCs w:val="24"/>
          <w:lang w:val="en-IN"/>
        </w:rPr>
        <w:t xml:space="preserve"> or </w:t>
      </w:r>
      <w:r w:rsidR="00180E5A" w:rsidRPr="00505D4C">
        <w:rPr>
          <w:rFonts w:ascii="Segoe UI" w:hAnsi="Segoe UI" w:cs="Segoe UI"/>
          <w:color w:val="000000"/>
          <w:sz w:val="24"/>
          <w:szCs w:val="24"/>
          <w:lang w:val="en-IN"/>
        </w:rPr>
        <w:t xml:space="preserve">its officers, directors, employees, counsel, agents and attorneys-in-fact </w:t>
      </w:r>
      <w:r w:rsidR="00180E5A" w:rsidRPr="00505D4C">
        <w:rPr>
          <w:rFonts w:ascii="Segoe UI" w:hAnsi="Segoe UI" w:cs="Segoe UI"/>
          <w:color w:val="000000"/>
          <w:sz w:val="24"/>
          <w:szCs w:val="24"/>
          <w:lang w:val="en-IN"/>
        </w:rPr>
        <w:lastRenderedPageBreak/>
        <w:t>and affiliates</w:t>
      </w:r>
      <w:proofErr w:type="gramStart"/>
      <w:r w:rsidR="00180E5A" w:rsidRPr="00505D4C">
        <w:rPr>
          <w:rFonts w:ascii="Segoe UI" w:hAnsi="Segoe UI" w:cs="Segoe UI"/>
          <w:color w:val="000000"/>
          <w:sz w:val="24"/>
          <w:szCs w:val="24"/>
          <w:lang w:val="en-IN"/>
        </w:rPr>
        <w:t xml:space="preserve">, as the case may be, </w:t>
      </w:r>
      <w:r w:rsidR="00180E5A" w:rsidRPr="00505D4C">
        <w:rPr>
          <w:rFonts w:ascii="Segoe UI" w:hAnsi="Segoe UI" w:cs="Segoe UI"/>
          <w:color w:val="000000"/>
          <w:w w:val="0"/>
          <w:sz w:val="24"/>
          <w:szCs w:val="24"/>
          <w:lang w:val="en-IN"/>
        </w:rPr>
        <w:t>if</w:t>
      </w:r>
      <w:proofErr w:type="gramEnd"/>
      <w:r w:rsidR="00180E5A" w:rsidRPr="00505D4C">
        <w:rPr>
          <w:rFonts w:ascii="Segoe UI" w:hAnsi="Segoe UI" w:cs="Segoe UI"/>
          <w:color w:val="000000"/>
          <w:w w:val="0"/>
          <w:sz w:val="24"/>
          <w:szCs w:val="24"/>
          <w:lang w:val="en-IN"/>
        </w:rPr>
        <w:t xml:space="preserve"> any obligation guaranteed by it is or becomes unenforceable, invalid or illegal.</w:t>
      </w:r>
    </w:p>
    <w:p w14:paraId="07426346" w14:textId="131A4111" w:rsidR="00BD4E8F" w:rsidRPr="00505D4C" w:rsidRDefault="00180E5A" w:rsidP="009A4C77">
      <w:pPr>
        <w:numPr>
          <w:ilvl w:val="1"/>
          <w:numId w:val="2"/>
        </w:numPr>
        <w:spacing w:before="120" w:after="240" w:line="240" w:lineRule="auto"/>
        <w:ind w:left="0" w:right="-99"/>
        <w:jc w:val="both"/>
        <w:rPr>
          <w:rFonts w:ascii="Segoe UI" w:eastAsia="SimSun" w:hAnsi="Segoe UI" w:cs="Segoe UI"/>
          <w:color w:val="000000"/>
          <w:w w:val="0"/>
          <w:sz w:val="24"/>
          <w:szCs w:val="24"/>
          <w:lang w:eastAsia="en-US"/>
        </w:rPr>
      </w:pPr>
      <w:r w:rsidRPr="00505D4C">
        <w:rPr>
          <w:rFonts w:ascii="Segoe UI" w:eastAsia="SimSun" w:hAnsi="Segoe UI" w:cs="Segoe UI"/>
          <w:color w:val="000000"/>
          <w:w w:val="0"/>
          <w:sz w:val="24"/>
          <w:szCs w:val="24"/>
          <w:u w:val="single"/>
          <w:lang w:eastAsia="en-US"/>
        </w:rPr>
        <w:t xml:space="preserve">Continuing Guarantee: </w:t>
      </w:r>
      <w:r w:rsidRPr="00505D4C">
        <w:rPr>
          <w:rFonts w:ascii="Segoe UI" w:eastAsia="SimSun" w:hAnsi="Segoe UI" w:cs="Segoe UI"/>
          <w:color w:val="000000"/>
          <w:w w:val="0"/>
          <w:sz w:val="24"/>
          <w:szCs w:val="24"/>
          <w:lang w:eastAsia="en-US"/>
        </w:rPr>
        <w:t xml:space="preserve">Without prejudice to the other provisions of the </w:t>
      </w:r>
      <w:r w:rsidR="000F0D9A" w:rsidRPr="00505D4C">
        <w:rPr>
          <w:rFonts w:ascii="Segoe UI" w:eastAsia="SimSun" w:hAnsi="Segoe UI" w:cs="Segoe UI"/>
          <w:color w:val="000000"/>
          <w:w w:val="0"/>
          <w:sz w:val="24"/>
          <w:szCs w:val="24"/>
          <w:lang w:eastAsia="en-US"/>
        </w:rPr>
        <w:t>Agreement</w:t>
      </w:r>
      <w:r w:rsidRPr="00505D4C">
        <w:rPr>
          <w:rFonts w:ascii="Segoe UI" w:eastAsia="SimSun" w:hAnsi="Segoe UI" w:cs="Segoe UI"/>
          <w:color w:val="000000"/>
          <w:w w:val="0"/>
          <w:sz w:val="24"/>
          <w:szCs w:val="24"/>
          <w:lang w:eastAsia="en-US"/>
        </w:rPr>
        <w:t>, this guarantee is a continuing guarantee and will extend t</w:t>
      </w:r>
      <w:r w:rsidR="00E967E5" w:rsidRPr="00505D4C">
        <w:rPr>
          <w:rFonts w:ascii="Segoe UI" w:eastAsia="SimSun" w:hAnsi="Segoe UI" w:cs="Segoe UI"/>
          <w:color w:val="000000"/>
          <w:w w:val="0"/>
          <w:sz w:val="24"/>
          <w:szCs w:val="24"/>
          <w:lang w:eastAsia="en-US"/>
        </w:rPr>
        <w:t>ill</w:t>
      </w:r>
      <w:r w:rsidRPr="00505D4C">
        <w:rPr>
          <w:rFonts w:ascii="Segoe UI" w:eastAsia="SimSun" w:hAnsi="Segoe UI" w:cs="Segoe UI"/>
          <w:color w:val="000000"/>
          <w:w w:val="0"/>
          <w:sz w:val="24"/>
          <w:szCs w:val="24"/>
          <w:lang w:eastAsia="en-US"/>
        </w:rPr>
        <w:t xml:space="preserve"> the </w:t>
      </w:r>
      <w:r w:rsidR="00E967E5" w:rsidRPr="00505D4C">
        <w:rPr>
          <w:rFonts w:ascii="Segoe UI" w:eastAsia="SimSun" w:hAnsi="Segoe UI" w:cs="Segoe UI"/>
          <w:color w:val="000000"/>
          <w:w w:val="0"/>
          <w:sz w:val="24"/>
          <w:szCs w:val="24"/>
          <w:lang w:eastAsia="en-US"/>
        </w:rPr>
        <w:t xml:space="preserve">discharge </w:t>
      </w:r>
      <w:r w:rsidRPr="00505D4C">
        <w:rPr>
          <w:rFonts w:ascii="Segoe UI" w:eastAsia="SimSun" w:hAnsi="Segoe UI" w:cs="Segoe UI"/>
          <w:color w:val="000000"/>
          <w:w w:val="0"/>
          <w:sz w:val="24"/>
          <w:szCs w:val="24"/>
          <w:lang w:eastAsia="en-US"/>
        </w:rPr>
        <w:t xml:space="preserve">of all sums payable by the Borrower under the </w:t>
      </w:r>
      <w:r w:rsidR="000F0D9A" w:rsidRPr="00505D4C">
        <w:rPr>
          <w:rFonts w:ascii="Segoe UI" w:eastAsia="SimSun" w:hAnsi="Segoe UI" w:cs="Segoe UI"/>
          <w:color w:val="000000"/>
          <w:w w:val="0"/>
          <w:sz w:val="24"/>
          <w:szCs w:val="24"/>
          <w:lang w:eastAsia="en-US"/>
        </w:rPr>
        <w:t>Agreement</w:t>
      </w:r>
      <w:r w:rsidRPr="00505D4C">
        <w:rPr>
          <w:rFonts w:ascii="Segoe UI" w:eastAsia="SimSun" w:hAnsi="Segoe UI" w:cs="Segoe UI"/>
          <w:color w:val="000000"/>
          <w:w w:val="0"/>
          <w:sz w:val="24"/>
          <w:szCs w:val="24"/>
          <w:lang w:eastAsia="en-US"/>
        </w:rPr>
        <w:t>, regardless of any intermediate payment</w:t>
      </w:r>
      <w:r w:rsidR="00E967E5" w:rsidRPr="00505D4C">
        <w:rPr>
          <w:rFonts w:ascii="Segoe UI" w:eastAsia="SimSun" w:hAnsi="Segoe UI" w:cs="Segoe UI"/>
          <w:color w:val="000000"/>
          <w:w w:val="0"/>
          <w:sz w:val="24"/>
          <w:szCs w:val="24"/>
          <w:lang w:eastAsia="en-US"/>
        </w:rPr>
        <w:t>.</w:t>
      </w:r>
    </w:p>
    <w:p w14:paraId="14DF5890" w14:textId="4F4C3307" w:rsidR="00BD4E8F" w:rsidRPr="00505D4C" w:rsidRDefault="00180E5A" w:rsidP="009A4C77">
      <w:pPr>
        <w:numPr>
          <w:ilvl w:val="1"/>
          <w:numId w:val="2"/>
        </w:numPr>
        <w:spacing w:before="120" w:after="240" w:line="240" w:lineRule="auto"/>
        <w:ind w:left="0" w:right="-99"/>
        <w:jc w:val="both"/>
        <w:rPr>
          <w:rFonts w:ascii="Segoe UI" w:hAnsi="Segoe UI" w:cs="Segoe UI"/>
          <w:color w:val="000000"/>
          <w:w w:val="0"/>
          <w:sz w:val="24"/>
          <w:szCs w:val="24"/>
        </w:rPr>
      </w:pPr>
      <w:bookmarkStart w:id="210" w:name="_DV_M515"/>
      <w:bookmarkStart w:id="211" w:name="_DV_M518"/>
      <w:bookmarkStart w:id="212" w:name="_DV_M519"/>
      <w:bookmarkStart w:id="213" w:name="_DV_M520"/>
      <w:bookmarkStart w:id="214" w:name="_DV_M521"/>
      <w:bookmarkStart w:id="215" w:name="_DV_M522"/>
      <w:bookmarkStart w:id="216" w:name="_DV_M523"/>
      <w:bookmarkStart w:id="217" w:name="_DV_M524"/>
      <w:bookmarkStart w:id="218" w:name="_DV_M525"/>
      <w:bookmarkStart w:id="219" w:name="_DV_M528"/>
      <w:bookmarkStart w:id="220" w:name="_DV_M529"/>
      <w:bookmarkStart w:id="221" w:name="_DV_M534"/>
      <w:bookmarkStart w:id="222" w:name="_DV_M544"/>
      <w:bookmarkStart w:id="223" w:name="_DV_M548"/>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r w:rsidRPr="00505D4C">
        <w:rPr>
          <w:rFonts w:ascii="Segoe UI" w:eastAsia="SimSun" w:hAnsi="Segoe UI" w:cs="Segoe UI"/>
          <w:color w:val="000000"/>
          <w:w w:val="0"/>
          <w:sz w:val="24"/>
          <w:szCs w:val="24"/>
          <w:u w:val="single"/>
          <w:lang w:eastAsia="en-US"/>
        </w:rPr>
        <w:t xml:space="preserve">Additional security: </w:t>
      </w:r>
      <w:bookmarkStart w:id="224" w:name="_DV_M549"/>
      <w:bookmarkEnd w:id="224"/>
      <w:r w:rsidRPr="00505D4C">
        <w:rPr>
          <w:rFonts w:ascii="Segoe UI" w:eastAsia="SimSun" w:hAnsi="Segoe UI" w:cs="Segoe UI"/>
          <w:color w:val="000000"/>
          <w:w w:val="0"/>
          <w:sz w:val="24"/>
          <w:szCs w:val="24"/>
          <w:lang w:eastAsia="en-US"/>
        </w:rPr>
        <w:t xml:space="preserve">This guarantee by the </w:t>
      </w:r>
      <w:r w:rsidR="000F0D9A" w:rsidRPr="00505D4C">
        <w:rPr>
          <w:rFonts w:ascii="Segoe UI" w:eastAsia="SimSun" w:hAnsi="Segoe UI" w:cs="Segoe UI"/>
          <w:color w:val="000000"/>
          <w:w w:val="0"/>
          <w:sz w:val="24"/>
          <w:szCs w:val="24"/>
          <w:lang w:eastAsia="en-US"/>
        </w:rPr>
        <w:t xml:space="preserve">Borrower </w:t>
      </w:r>
      <w:r w:rsidRPr="00505D4C">
        <w:rPr>
          <w:rFonts w:ascii="Segoe UI" w:eastAsia="SimSun" w:hAnsi="Segoe UI" w:cs="Segoe UI"/>
          <w:color w:val="000000"/>
          <w:w w:val="0"/>
          <w:sz w:val="24"/>
          <w:szCs w:val="24"/>
          <w:lang w:eastAsia="en-US"/>
        </w:rPr>
        <w:t xml:space="preserve">is in addition to and is not in any way prejudiced by any other security now or subsequently held by the </w:t>
      </w:r>
      <w:r w:rsidR="00C56FDC" w:rsidRPr="00505D4C">
        <w:rPr>
          <w:rFonts w:ascii="Segoe UI" w:eastAsia="SimSun" w:hAnsi="Segoe UI" w:cs="Segoe UI"/>
          <w:color w:val="000000"/>
          <w:w w:val="0"/>
          <w:sz w:val="24"/>
          <w:szCs w:val="24"/>
          <w:lang w:eastAsia="en-US"/>
        </w:rPr>
        <w:t>Lender</w:t>
      </w:r>
      <w:r w:rsidRPr="00505D4C">
        <w:rPr>
          <w:rFonts w:ascii="Segoe UI" w:eastAsia="SimSun" w:hAnsi="Segoe UI" w:cs="Segoe UI"/>
          <w:color w:val="000000"/>
          <w:w w:val="0"/>
          <w:sz w:val="24"/>
          <w:szCs w:val="24"/>
          <w:lang w:eastAsia="en-US"/>
        </w:rPr>
        <w:t>.</w:t>
      </w:r>
    </w:p>
    <w:p w14:paraId="47216BEB" w14:textId="77777777" w:rsidR="00BD4E8F" w:rsidRPr="00505D4C" w:rsidRDefault="00180E5A" w:rsidP="00DA33C4">
      <w:pPr>
        <w:pStyle w:val="Heading1"/>
        <w:numPr>
          <w:ilvl w:val="0"/>
          <w:numId w:val="2"/>
        </w:numPr>
        <w:tabs>
          <w:tab w:val="clear" w:pos="22"/>
        </w:tabs>
        <w:spacing w:before="120" w:after="240"/>
        <w:ind w:left="0" w:right="-99"/>
        <w:rPr>
          <w:rFonts w:ascii="Segoe UI" w:hAnsi="Segoe UI" w:cs="Segoe UI"/>
          <w:bCs/>
          <w:smallCaps/>
          <w:color w:val="000000"/>
          <w:w w:val="0"/>
          <w:kern w:val="32"/>
          <w:sz w:val="24"/>
          <w:szCs w:val="24"/>
          <w:u w:val="single"/>
          <w:lang w:val="en-IN"/>
        </w:rPr>
      </w:pPr>
      <w:bookmarkStart w:id="225" w:name="_Toc221630099"/>
      <w:bookmarkStart w:id="226" w:name="_Toc221630101"/>
      <w:bookmarkStart w:id="227" w:name="_Toc245567886"/>
      <w:bookmarkStart w:id="228" w:name="_Toc116702598"/>
      <w:bookmarkStart w:id="229" w:name="_Toc115674078"/>
      <w:bookmarkStart w:id="230" w:name="_Toc116276913"/>
      <w:bookmarkStart w:id="231" w:name="_Toc221630102"/>
      <w:bookmarkStart w:id="232" w:name="_Toc245567887"/>
      <w:bookmarkEnd w:id="225"/>
      <w:bookmarkEnd w:id="226"/>
      <w:bookmarkEnd w:id="227"/>
      <w:r w:rsidRPr="00505D4C">
        <w:rPr>
          <w:rFonts w:ascii="Segoe UI" w:hAnsi="Segoe UI" w:cs="Segoe UI"/>
          <w:bCs/>
          <w:smallCaps/>
          <w:color w:val="000000"/>
          <w:w w:val="0"/>
          <w:kern w:val="32"/>
          <w:sz w:val="24"/>
          <w:szCs w:val="24"/>
          <w:u w:val="single"/>
          <w:lang w:val="en-IN"/>
        </w:rPr>
        <w:t>Miscellaneous</w:t>
      </w:r>
      <w:bookmarkEnd w:id="228"/>
      <w:bookmarkEnd w:id="229"/>
      <w:bookmarkEnd w:id="230"/>
      <w:bookmarkEnd w:id="231"/>
      <w:bookmarkEnd w:id="232"/>
    </w:p>
    <w:p w14:paraId="131370C0" w14:textId="0FF543B8" w:rsidR="00BD4E8F" w:rsidRPr="00505D4C" w:rsidRDefault="00180E5A" w:rsidP="009A4C77">
      <w:pPr>
        <w:numPr>
          <w:ilvl w:val="1"/>
          <w:numId w:val="2"/>
        </w:numPr>
        <w:spacing w:before="120" w:after="240" w:line="240" w:lineRule="auto"/>
        <w:ind w:left="0" w:right="-99"/>
        <w:jc w:val="both"/>
        <w:rPr>
          <w:rFonts w:ascii="Segoe UI" w:hAnsi="Segoe UI" w:cs="Segoe UI"/>
          <w:sz w:val="24"/>
          <w:szCs w:val="24"/>
        </w:rPr>
      </w:pPr>
      <w:bookmarkStart w:id="233" w:name="_DV_M282"/>
      <w:bookmarkStart w:id="234" w:name="_DV_M283"/>
      <w:bookmarkStart w:id="235" w:name="_DV_M285"/>
      <w:bookmarkStart w:id="236" w:name="_DV_M290"/>
      <w:bookmarkStart w:id="237" w:name="_DV_M291"/>
      <w:bookmarkStart w:id="238" w:name="_Toc116702602"/>
      <w:bookmarkStart w:id="239" w:name="_Toc115674082"/>
      <w:bookmarkStart w:id="240" w:name="_Toc116276917"/>
      <w:bookmarkStart w:id="241" w:name="_Toc116702601"/>
      <w:bookmarkStart w:id="242" w:name="_Toc115674081"/>
      <w:bookmarkStart w:id="243" w:name="_Toc116276916"/>
      <w:bookmarkEnd w:id="233"/>
      <w:bookmarkEnd w:id="234"/>
      <w:bookmarkEnd w:id="235"/>
      <w:bookmarkEnd w:id="236"/>
      <w:bookmarkEnd w:id="237"/>
      <w:r w:rsidRPr="00505D4C">
        <w:rPr>
          <w:rFonts w:ascii="Segoe UI" w:hAnsi="Segoe UI" w:cs="Segoe UI"/>
          <w:sz w:val="24"/>
          <w:szCs w:val="24"/>
          <w:u w:val="single"/>
        </w:rPr>
        <w:t>Assignment</w:t>
      </w:r>
      <w:r w:rsidRPr="00505D4C">
        <w:rPr>
          <w:rFonts w:ascii="Segoe UI" w:hAnsi="Segoe UI" w:cs="Segoe UI"/>
          <w:sz w:val="24"/>
          <w:szCs w:val="24"/>
        </w:rPr>
        <w:t>: The Borrower shall not assign or otherwise transfer any of their rights under this Agreement to any Third Party.</w:t>
      </w:r>
      <w:bookmarkStart w:id="244" w:name="_DV_M312"/>
      <w:bookmarkStart w:id="245" w:name="_Toc116702609"/>
      <w:bookmarkStart w:id="246" w:name="_Toc115674089"/>
      <w:bookmarkStart w:id="247" w:name="_Toc116276924"/>
      <w:bookmarkEnd w:id="238"/>
      <w:bookmarkEnd w:id="239"/>
      <w:bookmarkEnd w:id="240"/>
      <w:bookmarkEnd w:id="244"/>
      <w:bookmarkEnd w:id="245"/>
      <w:bookmarkEnd w:id="246"/>
      <w:bookmarkEnd w:id="247"/>
    </w:p>
    <w:p w14:paraId="5508B56F" w14:textId="77777777" w:rsidR="00BD4E8F" w:rsidRPr="00505D4C" w:rsidRDefault="00180E5A" w:rsidP="009A4C77">
      <w:pPr>
        <w:numPr>
          <w:ilvl w:val="1"/>
          <w:numId w:val="2"/>
        </w:numPr>
        <w:spacing w:before="120" w:after="240" w:line="240" w:lineRule="auto"/>
        <w:ind w:left="0" w:right="-99"/>
        <w:jc w:val="both"/>
        <w:rPr>
          <w:rFonts w:ascii="Segoe UI" w:hAnsi="Segoe UI" w:cs="Segoe UI"/>
          <w:sz w:val="24"/>
          <w:szCs w:val="24"/>
        </w:rPr>
      </w:pPr>
      <w:r w:rsidRPr="00505D4C">
        <w:rPr>
          <w:rFonts w:ascii="Segoe UI" w:hAnsi="Segoe UI" w:cs="Segoe UI"/>
          <w:sz w:val="24"/>
          <w:szCs w:val="24"/>
          <w:u w:val="single"/>
        </w:rPr>
        <w:t>Notices</w:t>
      </w:r>
      <w:bookmarkEnd w:id="241"/>
      <w:bookmarkEnd w:id="242"/>
      <w:bookmarkEnd w:id="243"/>
      <w:r w:rsidRPr="00505D4C">
        <w:rPr>
          <w:rFonts w:ascii="Segoe UI" w:hAnsi="Segoe UI" w:cs="Segoe UI"/>
          <w:sz w:val="24"/>
          <w:szCs w:val="24"/>
        </w:rPr>
        <w:t>: Unless otherwise specifically provided herein, all notices, consents, requests, demands and other communications required or permitted hereunder:</w:t>
      </w:r>
    </w:p>
    <w:p w14:paraId="0A1B1B91" w14:textId="77777777" w:rsidR="00180E5A" w:rsidRPr="00505D4C" w:rsidRDefault="00180E5A" w:rsidP="009A4C77">
      <w:pPr>
        <w:pStyle w:val="AOAltHead3"/>
        <w:tabs>
          <w:tab w:val="clear" w:pos="720"/>
        </w:tabs>
        <w:spacing w:before="120" w:after="240" w:line="240" w:lineRule="auto"/>
        <w:ind w:left="0" w:right="-99"/>
        <w:rPr>
          <w:rFonts w:ascii="Segoe UI" w:hAnsi="Segoe UI" w:cs="Segoe UI"/>
          <w:sz w:val="24"/>
          <w:szCs w:val="24"/>
          <w:lang w:val="en-IN"/>
        </w:rPr>
      </w:pPr>
      <w:r w:rsidRPr="00505D4C">
        <w:rPr>
          <w:rFonts w:ascii="Segoe UI" w:hAnsi="Segoe UI" w:cs="Segoe UI"/>
          <w:sz w:val="24"/>
          <w:szCs w:val="24"/>
          <w:lang w:val="en-IN"/>
        </w:rPr>
        <w:t>shall be in writing;</w:t>
      </w:r>
    </w:p>
    <w:p w14:paraId="7EB00697" w14:textId="1CBBF692" w:rsidR="0011160D" w:rsidRPr="00505D4C" w:rsidRDefault="68BBB87D" w:rsidP="009A4C77">
      <w:pPr>
        <w:pStyle w:val="AOAltHead3"/>
        <w:tabs>
          <w:tab w:val="clear" w:pos="720"/>
        </w:tabs>
        <w:spacing w:before="120" w:after="240" w:line="240" w:lineRule="auto"/>
        <w:ind w:left="0" w:right="-99"/>
        <w:rPr>
          <w:rFonts w:ascii="Segoe UI" w:hAnsi="Segoe UI" w:cs="Segoe UI"/>
          <w:sz w:val="24"/>
          <w:szCs w:val="24"/>
          <w:u w:val="single"/>
          <w:lang w:val="en-IN"/>
        </w:rPr>
      </w:pPr>
      <w:r w:rsidRPr="00505D4C">
        <w:rPr>
          <w:rFonts w:ascii="Segoe UI" w:hAnsi="Segoe UI" w:cs="Segoe UI"/>
          <w:sz w:val="24"/>
          <w:szCs w:val="24"/>
          <w:lang w:val="en-IN"/>
        </w:rPr>
        <w:t xml:space="preserve">shall be sent by registered mail or by email to the appropriate addresses set forth below, or to such other addresses as any Party may inform, in writing, to the other Parties by giving </w:t>
      </w:r>
      <w:r w:rsidR="007E2ACF" w:rsidRPr="00505D4C">
        <w:rPr>
          <w:rFonts w:ascii="Segoe UI" w:hAnsi="Segoe UI" w:cs="Segoe UI"/>
          <w:sz w:val="24"/>
          <w:szCs w:val="24"/>
          <w:lang w:val="en-IN"/>
        </w:rPr>
        <w:t>5 (five)</w:t>
      </w:r>
      <w:r w:rsidRPr="00505D4C">
        <w:rPr>
          <w:rFonts w:ascii="Segoe UI" w:hAnsi="Segoe UI" w:cs="Segoe UI"/>
          <w:sz w:val="24"/>
          <w:szCs w:val="24"/>
          <w:lang w:val="en-IN"/>
        </w:rPr>
        <w:t xml:space="preserve"> Business Days’ prior notice.</w:t>
      </w:r>
    </w:p>
    <w:p w14:paraId="35151E63" w14:textId="77777777" w:rsidR="00180E5A" w:rsidRPr="00505D4C" w:rsidRDefault="00180E5A" w:rsidP="009A4C77">
      <w:pPr>
        <w:pStyle w:val="BodySingle"/>
        <w:numPr>
          <w:ilvl w:val="0"/>
          <w:numId w:val="0"/>
        </w:numPr>
        <w:spacing w:before="120" w:after="240"/>
        <w:ind w:right="-99"/>
        <w:jc w:val="both"/>
        <w:rPr>
          <w:rFonts w:ascii="Segoe UI" w:hAnsi="Segoe UI" w:cs="Segoe UI"/>
          <w:sz w:val="24"/>
          <w:szCs w:val="24"/>
          <w:u w:val="single"/>
          <w:lang w:val="en-IN"/>
        </w:rPr>
      </w:pPr>
      <w:r w:rsidRPr="00505D4C">
        <w:rPr>
          <w:rFonts w:ascii="Segoe UI" w:hAnsi="Segoe UI" w:cs="Segoe UI"/>
          <w:sz w:val="24"/>
          <w:szCs w:val="24"/>
          <w:u w:val="single"/>
          <w:lang w:val="en-IN"/>
        </w:rPr>
        <w:t>If to</w:t>
      </w:r>
      <w:r w:rsidRPr="00505D4C">
        <w:rPr>
          <w:rFonts w:ascii="Segoe UI" w:hAnsi="Segoe UI" w:cs="Segoe UI"/>
          <w:sz w:val="24"/>
          <w:szCs w:val="24"/>
          <w:u w:val="single"/>
          <w:lang w:val="en-IN" w:eastAsia="zh-TW"/>
        </w:rPr>
        <w:t xml:space="preserve"> the </w:t>
      </w:r>
      <w:r w:rsidR="00C56FDC" w:rsidRPr="00505D4C">
        <w:rPr>
          <w:rFonts w:ascii="Segoe UI" w:hAnsi="Segoe UI" w:cs="Segoe UI"/>
          <w:sz w:val="24"/>
          <w:szCs w:val="24"/>
          <w:u w:val="single"/>
          <w:lang w:val="en-IN" w:eastAsia="zh-TW"/>
        </w:rPr>
        <w:t>Lender</w:t>
      </w:r>
      <w:r w:rsidRPr="00505D4C">
        <w:rPr>
          <w:rFonts w:ascii="Segoe UI" w:hAnsi="Segoe UI" w:cs="Segoe UI"/>
          <w:sz w:val="24"/>
          <w:szCs w:val="24"/>
          <w:u w:val="single"/>
          <w:lang w:val="en-IN"/>
        </w:rPr>
        <w:t>:</w:t>
      </w:r>
    </w:p>
    <w:p w14:paraId="641F27C5" w14:textId="173CB7D2" w:rsidR="00985F1D" w:rsidRPr="00505D4C" w:rsidRDefault="00264A4E" w:rsidP="009A4C77">
      <w:pPr>
        <w:pStyle w:val="BodySingle"/>
        <w:numPr>
          <w:ilvl w:val="0"/>
          <w:numId w:val="0"/>
        </w:numPr>
        <w:ind w:right="-99"/>
        <w:jc w:val="both"/>
        <w:rPr>
          <w:rFonts w:ascii="Segoe UI" w:hAnsi="Segoe UI" w:cs="Segoe UI"/>
          <w:sz w:val="24"/>
          <w:szCs w:val="24"/>
          <w:lang w:val="en-IN"/>
        </w:rPr>
      </w:pPr>
      <w:r w:rsidRPr="00505D4C">
        <w:rPr>
          <w:rFonts w:ascii="Segoe UI" w:hAnsi="Segoe UI" w:cs="Segoe UI"/>
          <w:sz w:val="24"/>
          <w:szCs w:val="24"/>
          <w:lang w:val="en-IN"/>
        </w:rPr>
        <w:t>Name</w:t>
      </w:r>
      <w:r w:rsidR="005E37DE" w:rsidRPr="00505D4C">
        <w:rPr>
          <w:rFonts w:ascii="Segoe UI" w:hAnsi="Segoe UI" w:cs="Segoe UI"/>
          <w:sz w:val="24"/>
          <w:szCs w:val="24"/>
          <w:lang w:val="en-IN"/>
        </w:rPr>
        <w:tab/>
      </w:r>
      <w:r w:rsidR="005E37DE" w:rsidRPr="00505D4C">
        <w:rPr>
          <w:rFonts w:ascii="Segoe UI" w:hAnsi="Segoe UI" w:cs="Segoe UI"/>
          <w:sz w:val="24"/>
          <w:szCs w:val="24"/>
          <w:lang w:val="en-IN"/>
        </w:rPr>
        <w:tab/>
      </w:r>
      <w:r w:rsidRPr="00505D4C">
        <w:rPr>
          <w:rFonts w:ascii="Segoe UI" w:hAnsi="Segoe UI" w:cs="Segoe UI"/>
          <w:sz w:val="24"/>
          <w:szCs w:val="24"/>
          <w:lang w:val="en-IN"/>
        </w:rPr>
        <w:t xml:space="preserve">: </w:t>
      </w:r>
      <w:r w:rsidRPr="00505D4C">
        <w:rPr>
          <w:rFonts w:ascii="Segoe UI" w:hAnsi="Segoe UI" w:cs="Segoe UI"/>
          <w:sz w:val="24"/>
          <w:szCs w:val="24"/>
          <w:lang w:val="en-IN"/>
        </w:rPr>
        <w:tab/>
      </w:r>
    </w:p>
    <w:p w14:paraId="1FF64B94" w14:textId="28B9DF1F" w:rsidR="00985F1D" w:rsidRPr="00505D4C" w:rsidRDefault="00264A4E" w:rsidP="000F0D9A">
      <w:pPr>
        <w:pStyle w:val="BodySingle"/>
        <w:numPr>
          <w:ilvl w:val="0"/>
          <w:numId w:val="0"/>
        </w:numPr>
        <w:ind w:right="-99"/>
        <w:jc w:val="both"/>
        <w:rPr>
          <w:rFonts w:ascii="Segoe UI" w:hAnsi="Segoe UI" w:cs="Segoe UI"/>
          <w:b/>
          <w:sz w:val="24"/>
          <w:szCs w:val="24"/>
          <w:lang w:val="en-IN"/>
        </w:rPr>
      </w:pPr>
      <w:r w:rsidRPr="00505D4C">
        <w:rPr>
          <w:rFonts w:ascii="Segoe UI" w:hAnsi="Segoe UI" w:cs="Segoe UI"/>
          <w:sz w:val="24"/>
          <w:szCs w:val="24"/>
          <w:lang w:val="en-IN"/>
        </w:rPr>
        <w:t>Address</w:t>
      </w:r>
      <w:r w:rsidR="005E37DE" w:rsidRPr="00505D4C">
        <w:rPr>
          <w:rFonts w:ascii="Segoe UI" w:hAnsi="Segoe UI" w:cs="Segoe UI"/>
          <w:sz w:val="24"/>
          <w:szCs w:val="24"/>
          <w:lang w:val="en-IN"/>
        </w:rPr>
        <w:tab/>
      </w:r>
      <w:r w:rsidRPr="00505D4C">
        <w:rPr>
          <w:rFonts w:ascii="Segoe UI" w:hAnsi="Segoe UI" w:cs="Segoe UI"/>
          <w:sz w:val="24"/>
          <w:szCs w:val="24"/>
          <w:lang w:val="en-IN"/>
        </w:rPr>
        <w:t xml:space="preserve">: </w:t>
      </w:r>
      <w:r w:rsidRPr="00505D4C">
        <w:rPr>
          <w:rFonts w:ascii="Segoe UI" w:hAnsi="Segoe UI" w:cs="Segoe UI"/>
          <w:sz w:val="24"/>
          <w:szCs w:val="24"/>
          <w:lang w:val="en-IN"/>
        </w:rPr>
        <w:tab/>
      </w:r>
    </w:p>
    <w:p w14:paraId="2BD1578B" w14:textId="7DB177FB" w:rsidR="00985F1D" w:rsidRPr="00505D4C" w:rsidRDefault="005107A6" w:rsidP="009A4C77">
      <w:pPr>
        <w:pStyle w:val="BodySingle"/>
        <w:numPr>
          <w:ilvl w:val="0"/>
          <w:numId w:val="0"/>
        </w:numPr>
        <w:ind w:right="-99"/>
        <w:jc w:val="both"/>
        <w:rPr>
          <w:rFonts w:ascii="Segoe UI" w:hAnsi="Segoe UI" w:cs="Segoe UI"/>
          <w:sz w:val="24"/>
          <w:szCs w:val="24"/>
          <w:lang w:val="en-IN"/>
        </w:rPr>
      </w:pPr>
      <w:r w:rsidRPr="00505D4C">
        <w:rPr>
          <w:rFonts w:ascii="Segoe UI" w:hAnsi="Segoe UI" w:cs="Segoe UI"/>
          <w:sz w:val="24"/>
          <w:szCs w:val="24"/>
          <w:lang w:val="en-IN"/>
        </w:rPr>
        <w:t>E</w:t>
      </w:r>
      <w:r w:rsidR="00B77003" w:rsidRPr="00505D4C">
        <w:rPr>
          <w:rFonts w:ascii="Segoe UI" w:hAnsi="Segoe UI" w:cs="Segoe UI"/>
          <w:sz w:val="24"/>
          <w:szCs w:val="24"/>
          <w:lang w:val="en-IN"/>
        </w:rPr>
        <w:t>-mail</w:t>
      </w:r>
      <w:r w:rsidR="005E37DE" w:rsidRPr="00505D4C">
        <w:rPr>
          <w:rFonts w:ascii="Segoe UI" w:hAnsi="Segoe UI" w:cs="Segoe UI"/>
          <w:sz w:val="24"/>
          <w:szCs w:val="24"/>
          <w:lang w:val="en-IN"/>
        </w:rPr>
        <w:tab/>
      </w:r>
      <w:r w:rsidR="005E37DE" w:rsidRPr="00505D4C">
        <w:rPr>
          <w:rFonts w:ascii="Segoe UI" w:hAnsi="Segoe UI" w:cs="Segoe UI"/>
          <w:sz w:val="24"/>
          <w:szCs w:val="24"/>
          <w:lang w:val="en-IN"/>
        </w:rPr>
        <w:tab/>
      </w:r>
      <w:r w:rsidR="00B77003" w:rsidRPr="00505D4C">
        <w:rPr>
          <w:rFonts w:ascii="Segoe UI" w:hAnsi="Segoe UI" w:cs="Segoe UI"/>
          <w:sz w:val="24"/>
          <w:szCs w:val="24"/>
          <w:lang w:val="en-IN"/>
        </w:rPr>
        <w:t>:</w:t>
      </w:r>
      <w:r w:rsidR="00ED5F44" w:rsidRPr="00505D4C">
        <w:rPr>
          <w:rFonts w:ascii="Segoe UI" w:hAnsi="Segoe UI" w:cs="Segoe UI"/>
          <w:sz w:val="24"/>
          <w:szCs w:val="24"/>
          <w:lang w:val="en-IN"/>
        </w:rPr>
        <w:tab/>
      </w:r>
      <w:r w:rsidR="00BE7693" w:rsidRPr="00505D4C">
        <w:rPr>
          <w:rFonts w:ascii="Segoe UI" w:hAnsi="Segoe UI" w:cs="Segoe UI"/>
          <w:sz w:val="24"/>
          <w:szCs w:val="24"/>
          <w:lang w:val="en-IN"/>
        </w:rPr>
        <w:t xml:space="preserve"> </w:t>
      </w:r>
    </w:p>
    <w:p w14:paraId="32BEF3AE" w14:textId="1C54E294" w:rsidR="00FD5D38" w:rsidRPr="00505D4C" w:rsidRDefault="00B77003" w:rsidP="00DA33C4">
      <w:pPr>
        <w:pStyle w:val="BodySingle"/>
        <w:numPr>
          <w:ilvl w:val="0"/>
          <w:numId w:val="0"/>
        </w:numPr>
        <w:ind w:right="-99"/>
        <w:jc w:val="both"/>
        <w:rPr>
          <w:rFonts w:ascii="Segoe UI" w:hAnsi="Segoe UI" w:cs="Segoe UI"/>
          <w:sz w:val="24"/>
          <w:szCs w:val="24"/>
          <w:lang w:val="en-IN"/>
        </w:rPr>
      </w:pPr>
      <w:r w:rsidRPr="00505D4C">
        <w:rPr>
          <w:rFonts w:ascii="Segoe UI" w:hAnsi="Segoe UI" w:cs="Segoe UI"/>
          <w:sz w:val="24"/>
          <w:szCs w:val="24"/>
          <w:lang w:val="en-IN"/>
        </w:rPr>
        <w:t>Telephone</w:t>
      </w:r>
      <w:r w:rsidR="005E37DE" w:rsidRPr="00505D4C">
        <w:rPr>
          <w:rFonts w:ascii="Segoe UI" w:hAnsi="Segoe UI" w:cs="Segoe UI"/>
          <w:sz w:val="24"/>
          <w:szCs w:val="24"/>
          <w:lang w:val="en-IN"/>
        </w:rPr>
        <w:tab/>
      </w:r>
      <w:r w:rsidRPr="00505D4C">
        <w:rPr>
          <w:rFonts w:ascii="Segoe UI" w:hAnsi="Segoe UI" w:cs="Segoe UI"/>
          <w:sz w:val="24"/>
          <w:szCs w:val="24"/>
          <w:lang w:val="en-IN"/>
        </w:rPr>
        <w:t>:</w:t>
      </w:r>
      <w:r w:rsidR="00BC7580" w:rsidRPr="00505D4C">
        <w:rPr>
          <w:rFonts w:ascii="Segoe UI" w:hAnsi="Segoe UI" w:cs="Segoe UI"/>
          <w:sz w:val="24"/>
          <w:szCs w:val="24"/>
          <w:lang w:val="en-IN"/>
        </w:rPr>
        <w:tab/>
      </w:r>
    </w:p>
    <w:p w14:paraId="2276AFD6" w14:textId="77777777" w:rsidR="00DA33C4" w:rsidRPr="00505D4C" w:rsidRDefault="00DA33C4" w:rsidP="00DA33C4">
      <w:pPr>
        <w:pStyle w:val="BodySingle"/>
        <w:numPr>
          <w:ilvl w:val="0"/>
          <w:numId w:val="0"/>
        </w:numPr>
        <w:ind w:right="-99"/>
        <w:jc w:val="both"/>
        <w:rPr>
          <w:rFonts w:ascii="Segoe UI" w:hAnsi="Segoe UI" w:cs="Segoe UI"/>
          <w:sz w:val="24"/>
          <w:szCs w:val="24"/>
          <w:u w:val="single"/>
          <w:lang w:val="en-IN"/>
        </w:rPr>
      </w:pPr>
    </w:p>
    <w:p w14:paraId="77103C03" w14:textId="77777777" w:rsidR="00BA1E6A" w:rsidRPr="00505D4C" w:rsidRDefault="00180E5A" w:rsidP="009A4C77">
      <w:pPr>
        <w:pStyle w:val="BodySingle"/>
        <w:numPr>
          <w:ilvl w:val="0"/>
          <w:numId w:val="0"/>
        </w:numPr>
        <w:spacing w:before="120" w:after="240"/>
        <w:ind w:right="-99"/>
        <w:jc w:val="both"/>
        <w:rPr>
          <w:rFonts w:ascii="Segoe UI" w:hAnsi="Segoe UI" w:cs="Segoe UI"/>
          <w:sz w:val="24"/>
          <w:szCs w:val="24"/>
          <w:u w:val="single"/>
          <w:lang w:val="en-IN"/>
        </w:rPr>
      </w:pPr>
      <w:r w:rsidRPr="00505D4C">
        <w:rPr>
          <w:rFonts w:ascii="Segoe UI" w:hAnsi="Segoe UI" w:cs="Segoe UI"/>
          <w:sz w:val="24"/>
          <w:szCs w:val="24"/>
          <w:u w:val="single"/>
          <w:lang w:val="en-IN"/>
        </w:rPr>
        <w:t>If to the Borrower:</w:t>
      </w:r>
    </w:p>
    <w:p w14:paraId="51148FED" w14:textId="7F850E1F" w:rsidR="00B77003" w:rsidRPr="00505D4C" w:rsidRDefault="00E91D08" w:rsidP="009A4C77">
      <w:pPr>
        <w:pStyle w:val="BodySingle"/>
        <w:numPr>
          <w:ilvl w:val="0"/>
          <w:numId w:val="0"/>
        </w:numPr>
        <w:ind w:right="-99"/>
        <w:jc w:val="both"/>
        <w:rPr>
          <w:rFonts w:ascii="Segoe UI" w:hAnsi="Segoe UI" w:cs="Segoe UI"/>
          <w:sz w:val="24"/>
          <w:szCs w:val="24"/>
          <w:lang w:val="en-IN"/>
        </w:rPr>
      </w:pPr>
      <w:r w:rsidRPr="00505D4C">
        <w:rPr>
          <w:rFonts w:ascii="Segoe UI" w:hAnsi="Segoe UI" w:cs="Segoe UI"/>
          <w:sz w:val="24"/>
          <w:szCs w:val="24"/>
          <w:lang w:val="en-IN"/>
        </w:rPr>
        <w:t>Name</w:t>
      </w:r>
      <w:r w:rsidR="00E033ED" w:rsidRPr="00505D4C">
        <w:rPr>
          <w:rFonts w:ascii="Segoe UI" w:hAnsi="Segoe UI" w:cs="Segoe UI"/>
          <w:sz w:val="24"/>
          <w:szCs w:val="24"/>
          <w:lang w:val="en-IN"/>
        </w:rPr>
        <w:tab/>
      </w:r>
      <w:r w:rsidR="00E033ED" w:rsidRPr="00505D4C">
        <w:rPr>
          <w:rFonts w:ascii="Segoe UI" w:hAnsi="Segoe UI" w:cs="Segoe UI"/>
          <w:sz w:val="24"/>
          <w:szCs w:val="24"/>
          <w:lang w:val="en-IN"/>
        </w:rPr>
        <w:tab/>
      </w:r>
      <w:r w:rsidRPr="00505D4C">
        <w:rPr>
          <w:rFonts w:ascii="Segoe UI" w:hAnsi="Segoe UI" w:cs="Segoe UI"/>
          <w:sz w:val="24"/>
          <w:szCs w:val="24"/>
          <w:lang w:val="en-IN"/>
        </w:rPr>
        <w:t xml:space="preserve">: </w:t>
      </w:r>
      <w:r w:rsidRPr="00505D4C">
        <w:rPr>
          <w:rFonts w:ascii="Segoe UI" w:hAnsi="Segoe UI" w:cs="Segoe UI"/>
          <w:sz w:val="24"/>
          <w:szCs w:val="24"/>
          <w:lang w:val="en-IN"/>
        </w:rPr>
        <w:tab/>
      </w:r>
    </w:p>
    <w:p w14:paraId="1AD58782" w14:textId="734D46A6" w:rsidR="00B14892" w:rsidRPr="00505D4C" w:rsidRDefault="00E91D08" w:rsidP="009A4C77">
      <w:pPr>
        <w:pStyle w:val="BodySingle"/>
        <w:numPr>
          <w:ilvl w:val="1"/>
          <w:numId w:val="0"/>
        </w:numPr>
        <w:ind w:right="-99"/>
        <w:rPr>
          <w:rFonts w:ascii="Segoe UI" w:hAnsi="Segoe UI" w:cs="Segoe UI"/>
          <w:sz w:val="24"/>
          <w:szCs w:val="24"/>
          <w:lang w:val="en-IN"/>
        </w:rPr>
      </w:pPr>
      <w:r w:rsidRPr="00505D4C">
        <w:rPr>
          <w:rFonts w:ascii="Segoe UI" w:hAnsi="Segoe UI" w:cs="Segoe UI"/>
          <w:sz w:val="24"/>
          <w:szCs w:val="24"/>
          <w:lang w:val="en-IN"/>
        </w:rPr>
        <w:t>Address</w:t>
      </w:r>
      <w:r w:rsidR="00E033ED" w:rsidRPr="00505D4C">
        <w:rPr>
          <w:rFonts w:ascii="Segoe UI" w:hAnsi="Segoe UI" w:cs="Segoe UI"/>
          <w:sz w:val="24"/>
          <w:szCs w:val="24"/>
          <w:lang w:val="en-IN"/>
        </w:rPr>
        <w:tab/>
      </w:r>
      <w:r w:rsidRPr="00505D4C">
        <w:rPr>
          <w:rFonts w:ascii="Segoe UI" w:hAnsi="Segoe UI" w:cs="Segoe UI"/>
          <w:sz w:val="24"/>
          <w:szCs w:val="24"/>
          <w:lang w:val="en-IN"/>
        </w:rPr>
        <w:t>:</w:t>
      </w:r>
      <w:r w:rsidR="68BBB87D" w:rsidRPr="00505D4C">
        <w:rPr>
          <w:rFonts w:ascii="Segoe UI" w:hAnsi="Segoe UI" w:cs="Segoe UI"/>
          <w:sz w:val="24"/>
          <w:szCs w:val="24"/>
          <w:lang w:val="en-IN"/>
        </w:rPr>
        <w:t xml:space="preserve">  </w:t>
      </w:r>
      <w:r w:rsidR="007E2ACF" w:rsidRPr="00505D4C">
        <w:rPr>
          <w:rFonts w:ascii="Segoe UI" w:hAnsi="Segoe UI" w:cs="Segoe UI"/>
          <w:sz w:val="24"/>
          <w:szCs w:val="24"/>
          <w:lang w:val="en-IN"/>
        </w:rPr>
        <w:tab/>
      </w:r>
      <w:r w:rsidRPr="00505D4C">
        <w:rPr>
          <w:rFonts w:ascii="Segoe UI" w:hAnsi="Segoe UI" w:cs="Segoe UI"/>
          <w:sz w:val="24"/>
          <w:szCs w:val="24"/>
          <w:lang w:val="en-IN"/>
        </w:rPr>
        <w:tab/>
      </w:r>
      <w:r w:rsidRPr="00505D4C">
        <w:rPr>
          <w:rFonts w:ascii="Segoe UI" w:hAnsi="Segoe UI" w:cs="Segoe UI"/>
          <w:sz w:val="24"/>
          <w:szCs w:val="24"/>
          <w:lang w:val="en-IN"/>
        </w:rPr>
        <w:tab/>
      </w:r>
    </w:p>
    <w:p w14:paraId="637DC089" w14:textId="126585E0" w:rsidR="00B77003" w:rsidRPr="00505D4C" w:rsidRDefault="00B42A1E" w:rsidP="009A4C77">
      <w:pPr>
        <w:pStyle w:val="BodySingle"/>
        <w:numPr>
          <w:ilvl w:val="1"/>
          <w:numId w:val="0"/>
        </w:numPr>
        <w:ind w:right="-99"/>
        <w:jc w:val="both"/>
        <w:rPr>
          <w:rFonts w:ascii="Segoe UI" w:hAnsi="Segoe UI" w:cs="Segoe UI"/>
          <w:sz w:val="24"/>
          <w:szCs w:val="24"/>
          <w:u w:val="single"/>
          <w:lang w:val="en-IN"/>
        </w:rPr>
      </w:pPr>
      <w:r w:rsidRPr="00505D4C">
        <w:rPr>
          <w:rFonts w:ascii="Segoe UI" w:hAnsi="Segoe UI" w:cs="Segoe UI"/>
          <w:sz w:val="24"/>
          <w:szCs w:val="24"/>
          <w:lang w:val="en-IN"/>
        </w:rPr>
        <w:t>E-mail</w:t>
      </w:r>
      <w:r w:rsidR="007E2ACF" w:rsidRPr="00505D4C">
        <w:rPr>
          <w:rFonts w:ascii="Segoe UI" w:hAnsi="Segoe UI" w:cs="Segoe UI"/>
          <w:sz w:val="24"/>
          <w:szCs w:val="24"/>
          <w:lang w:val="en-IN"/>
        </w:rPr>
        <w:tab/>
      </w:r>
      <w:r w:rsidR="007E2ACF" w:rsidRPr="00505D4C">
        <w:rPr>
          <w:rFonts w:ascii="Segoe UI" w:hAnsi="Segoe UI" w:cs="Segoe UI"/>
          <w:sz w:val="24"/>
          <w:szCs w:val="24"/>
          <w:lang w:val="en-IN"/>
        </w:rPr>
        <w:tab/>
      </w:r>
      <w:r w:rsidRPr="00505D4C">
        <w:rPr>
          <w:rFonts w:ascii="Segoe UI" w:hAnsi="Segoe UI" w:cs="Segoe UI"/>
          <w:sz w:val="24"/>
          <w:szCs w:val="24"/>
          <w:lang w:val="en-IN"/>
        </w:rPr>
        <w:t>:</w:t>
      </w:r>
      <w:r w:rsidRPr="00505D4C">
        <w:rPr>
          <w:rFonts w:ascii="Segoe UI" w:hAnsi="Segoe UI" w:cs="Segoe UI"/>
          <w:sz w:val="24"/>
          <w:szCs w:val="24"/>
          <w:lang w:val="en-IN"/>
        </w:rPr>
        <w:tab/>
      </w:r>
    </w:p>
    <w:p w14:paraId="1299C43A" w14:textId="79C6B4AF" w:rsidR="0011160D" w:rsidRPr="00505D4C" w:rsidRDefault="00B77003" w:rsidP="009A4C77">
      <w:pPr>
        <w:ind w:right="-99"/>
        <w:jc w:val="both"/>
        <w:rPr>
          <w:rFonts w:ascii="Segoe UI" w:hAnsi="Segoe UI" w:cs="Segoe UI"/>
          <w:color w:val="000000" w:themeColor="text1"/>
          <w:sz w:val="24"/>
          <w:szCs w:val="24"/>
        </w:rPr>
      </w:pPr>
      <w:r w:rsidRPr="00505D4C">
        <w:rPr>
          <w:rFonts w:ascii="Segoe UI" w:hAnsi="Segoe UI" w:cs="Segoe UI"/>
          <w:sz w:val="24"/>
          <w:szCs w:val="24"/>
        </w:rPr>
        <w:lastRenderedPageBreak/>
        <w:t>Telephone</w:t>
      </w:r>
      <w:r w:rsidR="007E2ACF" w:rsidRPr="00505D4C">
        <w:rPr>
          <w:rFonts w:ascii="Segoe UI" w:hAnsi="Segoe UI" w:cs="Segoe UI"/>
          <w:sz w:val="24"/>
          <w:szCs w:val="24"/>
        </w:rPr>
        <w:tab/>
      </w:r>
      <w:r w:rsidRPr="00505D4C">
        <w:rPr>
          <w:rFonts w:ascii="Segoe UI" w:hAnsi="Segoe UI" w:cs="Segoe UI"/>
          <w:sz w:val="24"/>
          <w:szCs w:val="24"/>
        </w:rPr>
        <w:t xml:space="preserve">: </w:t>
      </w:r>
      <w:r w:rsidR="007E2ACF" w:rsidRPr="00505D4C">
        <w:rPr>
          <w:rFonts w:ascii="Segoe UI" w:hAnsi="Segoe UI" w:cs="Segoe UI"/>
          <w:sz w:val="24"/>
          <w:szCs w:val="24"/>
        </w:rPr>
        <w:tab/>
      </w:r>
    </w:p>
    <w:p w14:paraId="21801221" w14:textId="2A829A8E" w:rsidR="00BD4E8F" w:rsidRPr="00505D4C" w:rsidRDefault="000F0D9A" w:rsidP="000F0D9A">
      <w:pPr>
        <w:numPr>
          <w:ilvl w:val="1"/>
          <w:numId w:val="2"/>
        </w:numPr>
        <w:spacing w:before="120" w:after="240" w:line="240" w:lineRule="auto"/>
        <w:ind w:left="0" w:right="-99"/>
        <w:jc w:val="both"/>
        <w:rPr>
          <w:rFonts w:ascii="Segoe UI" w:hAnsi="Segoe UI" w:cs="Segoe UI"/>
          <w:sz w:val="24"/>
          <w:szCs w:val="24"/>
        </w:rPr>
      </w:pPr>
      <w:bookmarkStart w:id="248" w:name="_DV_M292"/>
      <w:bookmarkStart w:id="249" w:name="_DV_M310"/>
      <w:bookmarkStart w:id="250" w:name="_Toc116702603"/>
      <w:bookmarkStart w:id="251" w:name="_Toc115674083"/>
      <w:bookmarkStart w:id="252" w:name="_Toc116276918"/>
      <w:bookmarkEnd w:id="248"/>
      <w:bookmarkEnd w:id="249"/>
      <w:r w:rsidRPr="00505D4C">
        <w:rPr>
          <w:rFonts w:ascii="Segoe UI" w:hAnsi="Segoe UI" w:cs="Segoe UI"/>
          <w:sz w:val="24"/>
          <w:szCs w:val="24"/>
          <w:u w:val="single"/>
        </w:rPr>
        <w:t>N</w:t>
      </w:r>
      <w:r w:rsidR="00180E5A" w:rsidRPr="00505D4C">
        <w:rPr>
          <w:rFonts w:ascii="Segoe UI" w:hAnsi="Segoe UI" w:cs="Segoe UI"/>
          <w:sz w:val="24"/>
          <w:szCs w:val="24"/>
          <w:u w:val="single"/>
        </w:rPr>
        <w:t>o Waiver</w:t>
      </w:r>
      <w:bookmarkStart w:id="253" w:name="_DV_M313"/>
      <w:bookmarkEnd w:id="253"/>
      <w:r w:rsidR="00180E5A" w:rsidRPr="00505D4C">
        <w:rPr>
          <w:rFonts w:ascii="Segoe UI" w:hAnsi="Segoe UI" w:cs="Segoe UI"/>
          <w:sz w:val="24"/>
          <w:szCs w:val="24"/>
        </w:rPr>
        <w:t xml:space="preserve">: No failure or delay on the part of the </w:t>
      </w:r>
      <w:r w:rsidR="00C56FDC" w:rsidRPr="00505D4C">
        <w:rPr>
          <w:rFonts w:ascii="Segoe UI" w:hAnsi="Segoe UI" w:cs="Segoe UI"/>
          <w:sz w:val="24"/>
          <w:szCs w:val="24"/>
        </w:rPr>
        <w:t>Lender</w:t>
      </w:r>
      <w:r w:rsidR="00180E5A" w:rsidRPr="00505D4C">
        <w:rPr>
          <w:rFonts w:ascii="Segoe UI" w:hAnsi="Segoe UI" w:cs="Segoe UI"/>
          <w:sz w:val="24"/>
          <w:szCs w:val="24"/>
        </w:rPr>
        <w:t xml:space="preserve"> in exercising any right, </w:t>
      </w:r>
      <w:proofErr w:type="gramStart"/>
      <w:r w:rsidR="00180E5A" w:rsidRPr="00505D4C">
        <w:rPr>
          <w:rFonts w:ascii="Segoe UI" w:hAnsi="Segoe UI" w:cs="Segoe UI"/>
          <w:sz w:val="24"/>
          <w:szCs w:val="24"/>
        </w:rPr>
        <w:t>power</w:t>
      </w:r>
      <w:proofErr w:type="gramEnd"/>
      <w:r w:rsidR="00180E5A" w:rsidRPr="00505D4C">
        <w:rPr>
          <w:rFonts w:ascii="Segoe UI" w:hAnsi="Segoe UI" w:cs="Segoe UI"/>
          <w:sz w:val="24"/>
          <w:szCs w:val="24"/>
        </w:rPr>
        <w:t xml:space="preserve"> or privilege hereunder and no course of dealing between the Borrower and the </w:t>
      </w:r>
      <w:r w:rsidR="00C56FDC" w:rsidRPr="00505D4C">
        <w:rPr>
          <w:rFonts w:ascii="Segoe UI" w:hAnsi="Segoe UI" w:cs="Segoe UI"/>
          <w:sz w:val="24"/>
          <w:szCs w:val="24"/>
        </w:rPr>
        <w:t>Lender</w:t>
      </w:r>
      <w:r w:rsidR="00180E5A" w:rsidRPr="00505D4C">
        <w:rPr>
          <w:rFonts w:ascii="Segoe UI" w:hAnsi="Segoe UI" w:cs="Segoe UI"/>
          <w:sz w:val="24"/>
          <w:szCs w:val="24"/>
        </w:rPr>
        <w:t xml:space="preserve"> shall operate as a waiver thereof</w:t>
      </w:r>
      <w:r w:rsidR="00C92912" w:rsidRPr="00505D4C">
        <w:rPr>
          <w:rFonts w:ascii="Segoe UI" w:hAnsi="Segoe UI" w:cs="Segoe UI"/>
          <w:sz w:val="24"/>
          <w:szCs w:val="24"/>
        </w:rPr>
        <w:t>.</w:t>
      </w:r>
      <w:bookmarkEnd w:id="250"/>
      <w:bookmarkEnd w:id="251"/>
      <w:bookmarkEnd w:id="252"/>
    </w:p>
    <w:p w14:paraId="076857B6" w14:textId="77777777" w:rsidR="00BD4E8F" w:rsidRPr="00505D4C" w:rsidRDefault="00180E5A" w:rsidP="009A4C77">
      <w:pPr>
        <w:numPr>
          <w:ilvl w:val="1"/>
          <w:numId w:val="2"/>
        </w:numPr>
        <w:spacing w:before="120" w:after="240" w:line="240" w:lineRule="auto"/>
        <w:ind w:left="0" w:right="-99"/>
        <w:jc w:val="both"/>
        <w:rPr>
          <w:rFonts w:ascii="Segoe UI" w:hAnsi="Segoe UI" w:cs="Segoe UI"/>
          <w:sz w:val="24"/>
          <w:szCs w:val="24"/>
        </w:rPr>
      </w:pPr>
      <w:bookmarkStart w:id="254" w:name="_DV_M314"/>
      <w:bookmarkStart w:id="255" w:name="_DV_M316"/>
      <w:bookmarkStart w:id="256" w:name="_Toc116702605"/>
      <w:bookmarkStart w:id="257" w:name="_Toc115674085"/>
      <w:bookmarkStart w:id="258" w:name="_Toc116276920"/>
      <w:bookmarkEnd w:id="254"/>
      <w:bookmarkEnd w:id="255"/>
      <w:r w:rsidRPr="00505D4C">
        <w:rPr>
          <w:rFonts w:ascii="Segoe UI" w:hAnsi="Segoe UI" w:cs="Segoe UI"/>
          <w:sz w:val="24"/>
          <w:szCs w:val="24"/>
          <w:u w:val="single"/>
        </w:rPr>
        <w:t>Reinstatement</w:t>
      </w:r>
      <w:bookmarkStart w:id="259" w:name="_DV_M317"/>
      <w:bookmarkEnd w:id="259"/>
      <w:r w:rsidRPr="00505D4C">
        <w:rPr>
          <w:rFonts w:ascii="Segoe UI" w:hAnsi="Segoe UI" w:cs="Segoe UI"/>
          <w:sz w:val="24"/>
          <w:szCs w:val="24"/>
        </w:rPr>
        <w:t xml:space="preserve">: </w:t>
      </w:r>
      <w:r w:rsidR="00071812" w:rsidRPr="00505D4C">
        <w:rPr>
          <w:rFonts w:ascii="Segoe UI" w:hAnsi="Segoe UI" w:cs="Segoe UI"/>
          <w:sz w:val="24"/>
          <w:szCs w:val="24"/>
        </w:rPr>
        <w:t>In case the any or whole part of repayment on behalf of the Borrower</w:t>
      </w:r>
      <w:r w:rsidRPr="00505D4C">
        <w:rPr>
          <w:rFonts w:ascii="Segoe UI" w:hAnsi="Segoe UI" w:cs="Segoe UI"/>
          <w:sz w:val="24"/>
          <w:szCs w:val="24"/>
        </w:rPr>
        <w:t xml:space="preserve"> is subsequently invalidated</w:t>
      </w:r>
      <w:r w:rsidR="00071812" w:rsidRPr="00505D4C">
        <w:rPr>
          <w:rFonts w:ascii="Segoe UI" w:hAnsi="Segoe UI" w:cs="Segoe UI"/>
          <w:sz w:val="24"/>
          <w:szCs w:val="24"/>
        </w:rPr>
        <w:t xml:space="preserve"> and</w:t>
      </w:r>
      <w:r w:rsidRPr="00505D4C">
        <w:rPr>
          <w:rFonts w:ascii="Segoe UI" w:hAnsi="Segoe UI" w:cs="Segoe UI"/>
          <w:sz w:val="24"/>
          <w:szCs w:val="24"/>
        </w:rPr>
        <w:t xml:space="preserve"> required to be repaid to the Borrower or to or any other Person under any Applicable Law or otherwise, then the amount so required to be repaid shall be reinstated </w:t>
      </w:r>
      <w:r w:rsidR="00071812" w:rsidRPr="00505D4C">
        <w:rPr>
          <w:rFonts w:ascii="Segoe UI" w:hAnsi="Segoe UI" w:cs="Segoe UI"/>
          <w:sz w:val="24"/>
          <w:szCs w:val="24"/>
        </w:rPr>
        <w:t xml:space="preserve">and </w:t>
      </w:r>
      <w:r w:rsidRPr="00505D4C">
        <w:rPr>
          <w:rFonts w:ascii="Segoe UI" w:hAnsi="Segoe UI" w:cs="Segoe UI"/>
          <w:sz w:val="24"/>
          <w:szCs w:val="24"/>
        </w:rPr>
        <w:t>included within the obligations of the Borrower</w:t>
      </w:r>
      <w:r w:rsidR="00071812" w:rsidRPr="00505D4C">
        <w:rPr>
          <w:rFonts w:ascii="Segoe UI" w:hAnsi="Segoe UI" w:cs="Segoe UI"/>
          <w:sz w:val="24"/>
          <w:szCs w:val="24"/>
        </w:rPr>
        <w:t xml:space="preserve"> as if such payment was never made to the </w:t>
      </w:r>
      <w:r w:rsidR="00C56FDC" w:rsidRPr="00505D4C">
        <w:rPr>
          <w:rFonts w:ascii="Segoe UI" w:hAnsi="Segoe UI" w:cs="Segoe UI"/>
          <w:sz w:val="24"/>
          <w:szCs w:val="24"/>
        </w:rPr>
        <w:t>Lender</w:t>
      </w:r>
      <w:r w:rsidR="00071812" w:rsidRPr="00505D4C">
        <w:rPr>
          <w:rFonts w:ascii="Segoe UI" w:hAnsi="Segoe UI" w:cs="Segoe UI"/>
          <w:sz w:val="24"/>
          <w:szCs w:val="24"/>
        </w:rPr>
        <w:t>.</w:t>
      </w:r>
      <w:bookmarkEnd w:id="256"/>
      <w:bookmarkEnd w:id="257"/>
      <w:bookmarkEnd w:id="258"/>
    </w:p>
    <w:p w14:paraId="56D2AB34" w14:textId="64E65811" w:rsidR="00BD4E8F" w:rsidRPr="00505D4C" w:rsidRDefault="00180E5A" w:rsidP="009A4C77">
      <w:pPr>
        <w:numPr>
          <w:ilvl w:val="1"/>
          <w:numId w:val="2"/>
        </w:numPr>
        <w:spacing w:before="120" w:after="240" w:line="240" w:lineRule="auto"/>
        <w:ind w:left="0" w:right="-99"/>
        <w:jc w:val="both"/>
        <w:rPr>
          <w:rFonts w:ascii="Segoe UI" w:hAnsi="Segoe UI" w:cs="Segoe UI"/>
          <w:sz w:val="24"/>
          <w:szCs w:val="24"/>
        </w:rPr>
      </w:pPr>
      <w:bookmarkStart w:id="260" w:name="_DV_M318"/>
      <w:bookmarkStart w:id="261" w:name="_DV_M320"/>
      <w:bookmarkStart w:id="262" w:name="_Toc116702607"/>
      <w:bookmarkStart w:id="263" w:name="_Toc115674087"/>
      <w:bookmarkStart w:id="264" w:name="_Toc116276922"/>
      <w:bookmarkEnd w:id="260"/>
      <w:bookmarkEnd w:id="261"/>
      <w:r w:rsidRPr="00505D4C">
        <w:rPr>
          <w:rFonts w:ascii="Segoe UI" w:hAnsi="Segoe UI" w:cs="Segoe UI"/>
          <w:sz w:val="24"/>
          <w:szCs w:val="24"/>
          <w:u w:val="single"/>
        </w:rPr>
        <w:t>Counterparts</w:t>
      </w:r>
      <w:r w:rsidRPr="00505D4C">
        <w:rPr>
          <w:rFonts w:ascii="Segoe UI" w:hAnsi="Segoe UI" w:cs="Segoe UI"/>
          <w:sz w:val="24"/>
          <w:szCs w:val="24"/>
        </w:rPr>
        <w:t>: This Agreement may be executed in any number of counterparts and by the different Parties hereto on separate counterparts, each of which when so executed and delivered by facsimil</w:t>
      </w:r>
      <w:r w:rsidR="00F53476" w:rsidRPr="00505D4C">
        <w:rPr>
          <w:rFonts w:ascii="Segoe UI" w:hAnsi="Segoe UI" w:cs="Segoe UI"/>
          <w:sz w:val="24"/>
          <w:szCs w:val="24"/>
        </w:rPr>
        <w:t>e or otherwise shall be</w:t>
      </w:r>
      <w:r w:rsidRPr="00505D4C">
        <w:rPr>
          <w:rFonts w:ascii="Segoe UI" w:hAnsi="Segoe UI" w:cs="Segoe UI"/>
          <w:sz w:val="24"/>
          <w:szCs w:val="24"/>
        </w:rPr>
        <w:t xml:space="preserve"> original, but all of which shall together constitute one and the same instrument.</w:t>
      </w:r>
      <w:bookmarkEnd w:id="262"/>
      <w:bookmarkEnd w:id="263"/>
      <w:bookmarkEnd w:id="264"/>
    </w:p>
    <w:p w14:paraId="52011C6D" w14:textId="63ABA1EA" w:rsidR="00BD4E8F" w:rsidRPr="00505D4C" w:rsidRDefault="00180E5A" w:rsidP="009A4C77">
      <w:pPr>
        <w:numPr>
          <w:ilvl w:val="1"/>
          <w:numId w:val="2"/>
        </w:numPr>
        <w:spacing w:before="120" w:after="240" w:line="240" w:lineRule="auto"/>
        <w:ind w:left="0" w:right="-99"/>
        <w:jc w:val="both"/>
        <w:rPr>
          <w:rFonts w:ascii="Segoe UI" w:hAnsi="Segoe UI" w:cs="Segoe UI"/>
          <w:sz w:val="24"/>
          <w:szCs w:val="24"/>
        </w:rPr>
      </w:pPr>
      <w:bookmarkStart w:id="265" w:name="_DV_M322"/>
      <w:bookmarkStart w:id="266" w:name="_Toc116702608"/>
      <w:bookmarkStart w:id="267" w:name="_Toc115674088"/>
      <w:bookmarkStart w:id="268" w:name="_Toc116276923"/>
      <w:bookmarkEnd w:id="265"/>
      <w:r w:rsidRPr="00505D4C">
        <w:rPr>
          <w:rFonts w:ascii="Segoe UI" w:hAnsi="Segoe UI" w:cs="Segoe UI"/>
          <w:sz w:val="24"/>
          <w:szCs w:val="24"/>
          <w:u w:val="single"/>
        </w:rPr>
        <w:t>Amendment</w:t>
      </w:r>
      <w:r w:rsidRPr="00505D4C">
        <w:rPr>
          <w:rFonts w:ascii="Segoe UI" w:hAnsi="Segoe UI" w:cs="Segoe UI"/>
          <w:sz w:val="24"/>
          <w:szCs w:val="24"/>
        </w:rPr>
        <w:t xml:space="preserve">: No provision of this Agreement may be amended, supplemented, </w:t>
      </w:r>
      <w:proofErr w:type="gramStart"/>
      <w:r w:rsidRPr="00505D4C">
        <w:rPr>
          <w:rFonts w:ascii="Segoe UI" w:hAnsi="Segoe UI" w:cs="Segoe UI"/>
          <w:sz w:val="24"/>
          <w:szCs w:val="24"/>
        </w:rPr>
        <w:t>modified</w:t>
      </w:r>
      <w:proofErr w:type="gramEnd"/>
      <w:r w:rsidRPr="00505D4C">
        <w:rPr>
          <w:rFonts w:ascii="Segoe UI" w:hAnsi="Segoe UI" w:cs="Segoe UI"/>
          <w:sz w:val="24"/>
          <w:szCs w:val="24"/>
        </w:rPr>
        <w:t xml:space="preserve"> or waived, except by a written instrument signed by the </w:t>
      </w:r>
      <w:r w:rsidR="00C56FDC" w:rsidRPr="00505D4C">
        <w:rPr>
          <w:rFonts w:ascii="Segoe UI" w:hAnsi="Segoe UI" w:cs="Segoe UI"/>
          <w:sz w:val="24"/>
          <w:szCs w:val="24"/>
        </w:rPr>
        <w:t>Lender</w:t>
      </w:r>
      <w:r w:rsidRPr="00505D4C">
        <w:rPr>
          <w:rFonts w:ascii="Segoe UI" w:hAnsi="Segoe UI" w:cs="Segoe UI"/>
          <w:sz w:val="24"/>
          <w:szCs w:val="24"/>
        </w:rPr>
        <w:t xml:space="preserve"> and the Borrower.</w:t>
      </w:r>
      <w:bookmarkEnd w:id="266"/>
      <w:bookmarkEnd w:id="267"/>
      <w:bookmarkEnd w:id="268"/>
    </w:p>
    <w:p w14:paraId="2F89B421" w14:textId="55F2843F" w:rsidR="00BD4E8F" w:rsidRPr="00505D4C" w:rsidRDefault="00180E5A" w:rsidP="009A4C77">
      <w:pPr>
        <w:numPr>
          <w:ilvl w:val="1"/>
          <w:numId w:val="2"/>
        </w:numPr>
        <w:spacing w:before="120" w:after="240" w:line="240" w:lineRule="auto"/>
        <w:ind w:left="0" w:right="-99"/>
        <w:jc w:val="both"/>
        <w:rPr>
          <w:rFonts w:ascii="Segoe UI" w:hAnsi="Segoe UI" w:cs="Segoe UI"/>
          <w:sz w:val="24"/>
          <w:szCs w:val="24"/>
        </w:rPr>
      </w:pPr>
      <w:bookmarkStart w:id="269" w:name="_DV_M324"/>
      <w:bookmarkStart w:id="270" w:name="_DV_M326"/>
      <w:bookmarkStart w:id="271" w:name="_Toc116702610"/>
      <w:bookmarkStart w:id="272" w:name="_Toc115674090"/>
      <w:bookmarkStart w:id="273" w:name="_Toc116276925"/>
      <w:bookmarkEnd w:id="269"/>
      <w:bookmarkEnd w:id="270"/>
      <w:r w:rsidRPr="00505D4C">
        <w:rPr>
          <w:rFonts w:ascii="Segoe UI" w:hAnsi="Segoe UI" w:cs="Segoe UI"/>
          <w:sz w:val="24"/>
          <w:szCs w:val="24"/>
          <w:u w:val="single"/>
        </w:rPr>
        <w:t>Survival</w:t>
      </w:r>
      <w:r w:rsidRPr="00505D4C">
        <w:rPr>
          <w:rFonts w:ascii="Segoe UI" w:hAnsi="Segoe UI" w:cs="Segoe UI"/>
          <w:sz w:val="24"/>
          <w:szCs w:val="24"/>
        </w:rPr>
        <w:t>: All indemnities set forth herein, without limitation, shall survive the termination of this Agreement and the making and repayment of the Loan</w:t>
      </w:r>
      <w:r w:rsidR="00F53476" w:rsidRPr="00505D4C">
        <w:rPr>
          <w:rFonts w:ascii="Segoe UI" w:hAnsi="Segoe UI" w:cs="Segoe UI"/>
          <w:sz w:val="24"/>
          <w:szCs w:val="24"/>
        </w:rPr>
        <w:t xml:space="preserve"> Amount</w:t>
      </w:r>
      <w:r w:rsidRPr="00505D4C">
        <w:rPr>
          <w:rFonts w:ascii="Segoe UI" w:hAnsi="Segoe UI" w:cs="Segoe UI"/>
          <w:sz w:val="24"/>
          <w:szCs w:val="24"/>
        </w:rPr>
        <w:t>.</w:t>
      </w:r>
      <w:bookmarkEnd w:id="271"/>
      <w:bookmarkEnd w:id="272"/>
      <w:bookmarkEnd w:id="273"/>
    </w:p>
    <w:p w14:paraId="0B79C776" w14:textId="73F7D9E9" w:rsidR="00BD4E8F" w:rsidRPr="00505D4C" w:rsidRDefault="00180E5A" w:rsidP="009A4C77">
      <w:pPr>
        <w:numPr>
          <w:ilvl w:val="1"/>
          <w:numId w:val="2"/>
        </w:numPr>
        <w:spacing w:before="120" w:after="240" w:line="240" w:lineRule="auto"/>
        <w:ind w:left="0" w:right="-99"/>
        <w:jc w:val="both"/>
        <w:rPr>
          <w:rFonts w:ascii="Segoe UI" w:hAnsi="Segoe UI" w:cs="Segoe UI"/>
          <w:sz w:val="24"/>
          <w:szCs w:val="24"/>
        </w:rPr>
      </w:pPr>
      <w:bookmarkStart w:id="274" w:name="_DV_M328"/>
      <w:bookmarkStart w:id="275" w:name="_Toc116702611"/>
      <w:bookmarkStart w:id="276" w:name="_Toc115674091"/>
      <w:bookmarkStart w:id="277" w:name="_Toc116276926"/>
      <w:bookmarkEnd w:id="274"/>
      <w:r w:rsidRPr="00505D4C">
        <w:rPr>
          <w:rFonts w:ascii="Segoe UI" w:hAnsi="Segoe UI" w:cs="Segoe UI"/>
          <w:sz w:val="24"/>
          <w:szCs w:val="24"/>
          <w:u w:val="single"/>
        </w:rPr>
        <w:t>Right of Set-off</w:t>
      </w:r>
      <w:bookmarkStart w:id="278" w:name="_DV_M329"/>
      <w:bookmarkEnd w:id="278"/>
      <w:r w:rsidRPr="00505D4C">
        <w:rPr>
          <w:rFonts w:ascii="Segoe UI" w:hAnsi="Segoe UI" w:cs="Segoe UI"/>
          <w:sz w:val="24"/>
          <w:szCs w:val="24"/>
        </w:rPr>
        <w:t xml:space="preserve">: </w:t>
      </w:r>
      <w:r w:rsidR="00071812" w:rsidRPr="00505D4C">
        <w:rPr>
          <w:rFonts w:ascii="Segoe UI" w:hAnsi="Segoe UI" w:cs="Segoe UI"/>
          <w:sz w:val="24"/>
          <w:szCs w:val="24"/>
        </w:rPr>
        <w:t>T</w:t>
      </w:r>
      <w:r w:rsidRPr="00505D4C">
        <w:rPr>
          <w:rFonts w:ascii="Segoe UI" w:hAnsi="Segoe UI" w:cs="Segoe UI"/>
          <w:sz w:val="24"/>
          <w:szCs w:val="24"/>
        </w:rPr>
        <w:t xml:space="preserve">he </w:t>
      </w:r>
      <w:r w:rsidR="00C56FDC" w:rsidRPr="00505D4C">
        <w:rPr>
          <w:rFonts w:ascii="Segoe UI" w:hAnsi="Segoe UI" w:cs="Segoe UI"/>
          <w:sz w:val="24"/>
          <w:szCs w:val="24"/>
        </w:rPr>
        <w:t>Lender</w:t>
      </w:r>
      <w:r w:rsidRPr="00505D4C">
        <w:rPr>
          <w:rFonts w:ascii="Segoe UI" w:hAnsi="Segoe UI" w:cs="Segoe UI"/>
          <w:sz w:val="24"/>
          <w:szCs w:val="24"/>
        </w:rPr>
        <w:t xml:space="preserve"> is authorized, without presentment, demand, protest or other notice of any kind to the Borrower or to any other Person, to set off and to appropriate and apply any and all deposits and any other indebtedness at any time owing to the </w:t>
      </w:r>
      <w:r w:rsidR="00C56FDC" w:rsidRPr="00505D4C">
        <w:rPr>
          <w:rFonts w:ascii="Segoe UI" w:hAnsi="Segoe UI" w:cs="Segoe UI"/>
          <w:sz w:val="24"/>
          <w:szCs w:val="24"/>
        </w:rPr>
        <w:t>Lender</w:t>
      </w:r>
      <w:r w:rsidRPr="00505D4C">
        <w:rPr>
          <w:rFonts w:ascii="Segoe UI" w:hAnsi="Segoe UI" w:cs="Segoe UI"/>
          <w:sz w:val="24"/>
          <w:szCs w:val="24"/>
        </w:rPr>
        <w:t xml:space="preserve">, to or for the credit of the Borrower against and on account of the obligations or liabilities of the Borrower to the </w:t>
      </w:r>
      <w:r w:rsidR="00C56FDC" w:rsidRPr="00505D4C">
        <w:rPr>
          <w:rFonts w:ascii="Segoe UI" w:hAnsi="Segoe UI" w:cs="Segoe UI"/>
          <w:sz w:val="24"/>
          <w:szCs w:val="24"/>
        </w:rPr>
        <w:t>Lender</w:t>
      </w:r>
      <w:r w:rsidRPr="00505D4C">
        <w:rPr>
          <w:rFonts w:ascii="Segoe UI" w:hAnsi="Segoe UI" w:cs="Segoe UI"/>
          <w:sz w:val="24"/>
          <w:szCs w:val="24"/>
        </w:rPr>
        <w:t xml:space="preserve"> under this Agreement</w:t>
      </w:r>
      <w:r w:rsidR="00071812" w:rsidRPr="00505D4C">
        <w:rPr>
          <w:rFonts w:ascii="Segoe UI" w:hAnsi="Segoe UI" w:cs="Segoe UI"/>
          <w:sz w:val="24"/>
          <w:szCs w:val="24"/>
        </w:rPr>
        <w:t>.</w:t>
      </w:r>
      <w:bookmarkEnd w:id="275"/>
      <w:bookmarkEnd w:id="276"/>
      <w:bookmarkEnd w:id="277"/>
    </w:p>
    <w:p w14:paraId="6D63BAD1" w14:textId="77777777" w:rsidR="00BD4E8F" w:rsidRPr="00505D4C" w:rsidRDefault="00180E5A" w:rsidP="009A4C77">
      <w:pPr>
        <w:numPr>
          <w:ilvl w:val="1"/>
          <w:numId w:val="2"/>
        </w:numPr>
        <w:spacing w:before="120" w:after="240" w:line="240" w:lineRule="auto"/>
        <w:ind w:left="0" w:right="-99"/>
        <w:jc w:val="both"/>
        <w:rPr>
          <w:rFonts w:ascii="Segoe UI" w:hAnsi="Segoe UI" w:cs="Segoe UI"/>
          <w:sz w:val="24"/>
          <w:szCs w:val="24"/>
        </w:rPr>
      </w:pPr>
      <w:bookmarkStart w:id="279" w:name="_DV_M330"/>
      <w:bookmarkStart w:id="280" w:name="_Toc116702612"/>
      <w:bookmarkStart w:id="281" w:name="_Toc115674092"/>
      <w:bookmarkStart w:id="282" w:name="_Toc116276927"/>
      <w:bookmarkEnd w:id="279"/>
      <w:r w:rsidRPr="00505D4C">
        <w:rPr>
          <w:rFonts w:ascii="Segoe UI" w:hAnsi="Segoe UI" w:cs="Segoe UI"/>
          <w:sz w:val="24"/>
          <w:szCs w:val="24"/>
          <w:u w:val="single"/>
        </w:rPr>
        <w:t>Severability</w:t>
      </w:r>
      <w:r w:rsidRPr="00505D4C">
        <w:rPr>
          <w:rFonts w:ascii="Segoe UI" w:hAnsi="Segoe UI" w:cs="Segoe UI"/>
          <w:sz w:val="24"/>
          <w:szCs w:val="24"/>
        </w:rPr>
        <w:t>: Any provision hereof which is prohibited or unenforceable in any jurisdiction shall, as to such jurisdiction, be ineffective to the extent of such prohibition or unenforceability without invalidating the remaining provisions hereof and without affecting the validity or enforceability of any provision in any other jurisdiction.</w:t>
      </w:r>
      <w:bookmarkEnd w:id="280"/>
      <w:bookmarkEnd w:id="281"/>
      <w:bookmarkEnd w:id="282"/>
    </w:p>
    <w:p w14:paraId="2C7A09D5" w14:textId="54315375" w:rsidR="00BD4E8F" w:rsidRPr="00505D4C" w:rsidRDefault="00180E5A" w:rsidP="009A4C77">
      <w:pPr>
        <w:numPr>
          <w:ilvl w:val="1"/>
          <w:numId w:val="2"/>
        </w:numPr>
        <w:spacing w:before="120" w:after="240" w:line="240" w:lineRule="auto"/>
        <w:ind w:left="0" w:right="-99"/>
        <w:jc w:val="both"/>
        <w:rPr>
          <w:rFonts w:ascii="Segoe UI" w:hAnsi="Segoe UI" w:cs="Segoe UI"/>
          <w:sz w:val="24"/>
          <w:szCs w:val="24"/>
        </w:rPr>
      </w:pPr>
      <w:bookmarkStart w:id="283" w:name="_DV_M332"/>
      <w:bookmarkStart w:id="284" w:name="_Toc116702614"/>
      <w:bookmarkStart w:id="285" w:name="_Toc115674094"/>
      <w:bookmarkStart w:id="286" w:name="_Toc116276929"/>
      <w:bookmarkStart w:id="287" w:name="_Toc116702613"/>
      <w:bookmarkStart w:id="288" w:name="_Toc115674093"/>
      <w:bookmarkStart w:id="289" w:name="_Toc116276928"/>
      <w:bookmarkEnd w:id="283"/>
      <w:r w:rsidRPr="00505D4C">
        <w:rPr>
          <w:rFonts w:ascii="Segoe UI" w:hAnsi="Segoe UI" w:cs="Segoe UI"/>
          <w:sz w:val="24"/>
          <w:szCs w:val="24"/>
          <w:u w:val="single"/>
        </w:rPr>
        <w:t>Complete Agreement</w:t>
      </w:r>
      <w:r w:rsidRPr="00505D4C">
        <w:rPr>
          <w:rFonts w:ascii="Segoe UI" w:hAnsi="Segoe UI" w:cs="Segoe UI"/>
          <w:sz w:val="24"/>
          <w:szCs w:val="24"/>
        </w:rPr>
        <w:t>: This Agreement represent the final and complete agreement of the Parties hereto and thereto with respect to the Loan</w:t>
      </w:r>
      <w:r w:rsidR="00F53476" w:rsidRPr="00505D4C">
        <w:rPr>
          <w:rFonts w:ascii="Segoe UI" w:hAnsi="Segoe UI" w:cs="Segoe UI"/>
          <w:sz w:val="24"/>
          <w:szCs w:val="24"/>
        </w:rPr>
        <w:t xml:space="preserve"> Amount</w:t>
      </w:r>
      <w:r w:rsidRPr="00505D4C">
        <w:rPr>
          <w:rFonts w:ascii="Segoe UI" w:hAnsi="Segoe UI" w:cs="Segoe UI"/>
          <w:sz w:val="24"/>
          <w:szCs w:val="24"/>
        </w:rPr>
        <w:t xml:space="preserve">, and all prior </w:t>
      </w:r>
      <w:r w:rsidRPr="00505D4C">
        <w:rPr>
          <w:rFonts w:ascii="Segoe UI" w:hAnsi="Segoe UI" w:cs="Segoe UI"/>
          <w:sz w:val="24"/>
          <w:szCs w:val="24"/>
        </w:rPr>
        <w:lastRenderedPageBreak/>
        <w:t xml:space="preserve">negotiations, representations, understandings, writings and statements of any nature with respect to the Loan </w:t>
      </w:r>
      <w:r w:rsidR="00F53476" w:rsidRPr="00505D4C">
        <w:rPr>
          <w:rFonts w:ascii="Segoe UI" w:hAnsi="Segoe UI" w:cs="Segoe UI"/>
          <w:sz w:val="24"/>
          <w:szCs w:val="24"/>
        </w:rPr>
        <w:t xml:space="preserve">Amount </w:t>
      </w:r>
      <w:r w:rsidRPr="00505D4C">
        <w:rPr>
          <w:rFonts w:ascii="Segoe UI" w:hAnsi="Segoe UI" w:cs="Segoe UI"/>
          <w:sz w:val="24"/>
          <w:szCs w:val="24"/>
        </w:rPr>
        <w:t>are hereby superseded in their entirety by the terms of this Agreement.</w:t>
      </w:r>
      <w:bookmarkEnd w:id="284"/>
      <w:bookmarkEnd w:id="285"/>
      <w:bookmarkEnd w:id="286"/>
    </w:p>
    <w:p w14:paraId="02930B0D" w14:textId="1E948D2E" w:rsidR="00BD4E8F" w:rsidRPr="00505D4C" w:rsidRDefault="00180E5A" w:rsidP="009A4C77">
      <w:pPr>
        <w:numPr>
          <w:ilvl w:val="1"/>
          <w:numId w:val="2"/>
        </w:numPr>
        <w:spacing w:before="120" w:after="240" w:line="240" w:lineRule="auto"/>
        <w:ind w:left="0" w:right="-99"/>
        <w:jc w:val="both"/>
        <w:rPr>
          <w:rFonts w:ascii="Segoe UI" w:hAnsi="Segoe UI" w:cs="Segoe UI"/>
          <w:sz w:val="24"/>
          <w:szCs w:val="24"/>
        </w:rPr>
      </w:pPr>
      <w:r w:rsidRPr="00505D4C">
        <w:rPr>
          <w:rFonts w:ascii="Segoe UI" w:hAnsi="Segoe UI" w:cs="Segoe UI"/>
          <w:sz w:val="24"/>
          <w:szCs w:val="24"/>
          <w:u w:val="single"/>
        </w:rPr>
        <w:t>Governing Law and Jurisdiction</w:t>
      </w:r>
      <w:r w:rsidRPr="00505D4C">
        <w:rPr>
          <w:rFonts w:ascii="Segoe UI" w:hAnsi="Segoe UI" w:cs="Segoe UI"/>
          <w:sz w:val="24"/>
          <w:szCs w:val="24"/>
        </w:rPr>
        <w:t xml:space="preserve">: </w:t>
      </w:r>
      <w:r w:rsidR="00CD5425" w:rsidRPr="00505D4C">
        <w:rPr>
          <w:rFonts w:ascii="Segoe UI" w:hAnsi="Segoe UI" w:cs="Segoe UI"/>
          <w:sz w:val="24"/>
          <w:szCs w:val="24"/>
        </w:rPr>
        <w:t>T</w:t>
      </w:r>
      <w:r w:rsidRPr="00505D4C">
        <w:rPr>
          <w:rFonts w:ascii="Segoe UI" w:hAnsi="Segoe UI" w:cs="Segoe UI"/>
          <w:sz w:val="24"/>
          <w:szCs w:val="24"/>
        </w:rPr>
        <w:t xml:space="preserve">he validity, construction and performance of this Agreement shall be governed by the laws of India, and the courts at </w:t>
      </w:r>
      <w:r w:rsidR="000F0D9A" w:rsidRPr="00505D4C">
        <w:rPr>
          <w:rFonts w:ascii="Segoe UI" w:hAnsi="Segoe UI" w:cs="Segoe UI"/>
          <w:sz w:val="24"/>
          <w:szCs w:val="24"/>
        </w:rPr>
        <w:t xml:space="preserve">Bhopal </w:t>
      </w:r>
      <w:r w:rsidRPr="00505D4C">
        <w:rPr>
          <w:rFonts w:ascii="Segoe UI" w:hAnsi="Segoe UI" w:cs="Segoe UI"/>
          <w:sz w:val="24"/>
          <w:szCs w:val="24"/>
        </w:rPr>
        <w:t>shall have exclusive jurisdiction.</w:t>
      </w:r>
      <w:bookmarkEnd w:id="287"/>
      <w:bookmarkEnd w:id="288"/>
      <w:bookmarkEnd w:id="289"/>
    </w:p>
    <w:p w14:paraId="1CAF5789" w14:textId="6346B5EB" w:rsidR="00BD4E8F" w:rsidRPr="00505D4C" w:rsidRDefault="00180E5A" w:rsidP="009A4C77">
      <w:pPr>
        <w:numPr>
          <w:ilvl w:val="1"/>
          <w:numId w:val="2"/>
        </w:numPr>
        <w:spacing w:before="120" w:after="240" w:line="240" w:lineRule="auto"/>
        <w:ind w:left="0" w:right="-99"/>
        <w:jc w:val="both"/>
        <w:rPr>
          <w:rFonts w:ascii="Segoe UI" w:hAnsi="Segoe UI" w:cs="Segoe UI"/>
          <w:sz w:val="24"/>
          <w:szCs w:val="24"/>
        </w:rPr>
      </w:pPr>
      <w:bookmarkStart w:id="290" w:name="_DV_M334"/>
      <w:bookmarkStart w:id="291" w:name="_Toc193735798"/>
      <w:bookmarkStart w:id="292" w:name="_Toc200283324"/>
      <w:bookmarkStart w:id="293" w:name="_Toc221630100"/>
      <w:bookmarkStart w:id="294" w:name="_Ref221641924"/>
      <w:bookmarkEnd w:id="290"/>
      <w:r w:rsidRPr="00505D4C">
        <w:rPr>
          <w:rFonts w:ascii="Segoe UI" w:hAnsi="Segoe UI" w:cs="Segoe UI"/>
          <w:sz w:val="24"/>
          <w:szCs w:val="24"/>
          <w:u w:val="single"/>
        </w:rPr>
        <w:t>Dispute Resolution</w:t>
      </w:r>
      <w:bookmarkEnd w:id="291"/>
      <w:bookmarkEnd w:id="292"/>
      <w:bookmarkEnd w:id="293"/>
      <w:r w:rsidRPr="00505D4C">
        <w:rPr>
          <w:rFonts w:ascii="Segoe UI" w:hAnsi="Segoe UI" w:cs="Segoe UI"/>
          <w:sz w:val="24"/>
          <w:szCs w:val="24"/>
        </w:rPr>
        <w:t>:</w:t>
      </w:r>
      <w:bookmarkStart w:id="295" w:name="_Ref55191482"/>
      <w:bookmarkStart w:id="296" w:name="_Ref193723884"/>
      <w:bookmarkStart w:id="297" w:name="_Ref198206812"/>
      <w:bookmarkEnd w:id="294"/>
      <w:r w:rsidR="002D014F" w:rsidRPr="00505D4C">
        <w:rPr>
          <w:rFonts w:ascii="Segoe UI" w:hAnsi="Segoe UI" w:cs="Segoe UI"/>
          <w:sz w:val="24"/>
          <w:szCs w:val="24"/>
        </w:rPr>
        <w:t xml:space="preserve"> </w:t>
      </w:r>
      <w:r w:rsidRPr="00505D4C">
        <w:rPr>
          <w:rFonts w:ascii="Segoe UI" w:hAnsi="Segoe UI" w:cs="Segoe UI"/>
          <w:sz w:val="24"/>
          <w:szCs w:val="24"/>
        </w:rPr>
        <w:t xml:space="preserve">All dispute or difference arising between the </w:t>
      </w:r>
      <w:r w:rsidR="00C56FDC" w:rsidRPr="00505D4C">
        <w:rPr>
          <w:rFonts w:ascii="Segoe UI" w:hAnsi="Segoe UI" w:cs="Segoe UI"/>
          <w:sz w:val="24"/>
          <w:szCs w:val="24"/>
        </w:rPr>
        <w:t>Lender</w:t>
      </w:r>
      <w:r w:rsidRPr="00505D4C">
        <w:rPr>
          <w:rFonts w:ascii="Segoe UI" w:hAnsi="Segoe UI" w:cs="Segoe UI"/>
          <w:sz w:val="24"/>
          <w:szCs w:val="24"/>
        </w:rPr>
        <w:t xml:space="preserve"> and the Borrower </w:t>
      </w:r>
      <w:bookmarkEnd w:id="295"/>
      <w:r w:rsidRPr="00505D4C">
        <w:rPr>
          <w:rFonts w:ascii="Segoe UI" w:hAnsi="Segoe UI" w:cs="Segoe UI"/>
          <w:sz w:val="24"/>
          <w:szCs w:val="24"/>
        </w:rPr>
        <w:t xml:space="preserve">shall be referred for arbitration </w:t>
      </w:r>
      <w:bookmarkStart w:id="298" w:name="_Ref221619834"/>
      <w:bookmarkStart w:id="299" w:name="_Ref55191452"/>
      <w:bookmarkStart w:id="300" w:name="_Ref153865098"/>
      <w:bookmarkStart w:id="301" w:name="_DV_C132"/>
      <w:bookmarkEnd w:id="296"/>
      <w:bookmarkEnd w:id="297"/>
      <w:r w:rsidRPr="00505D4C">
        <w:rPr>
          <w:rFonts w:ascii="Segoe UI" w:hAnsi="Segoe UI" w:cs="Segoe UI"/>
          <w:sz w:val="24"/>
          <w:szCs w:val="24"/>
        </w:rPr>
        <w:t xml:space="preserve">to </w:t>
      </w:r>
      <w:r w:rsidR="00115ABA" w:rsidRPr="00505D4C">
        <w:rPr>
          <w:rFonts w:ascii="Segoe UI" w:hAnsi="Segoe UI" w:cs="Segoe UI"/>
          <w:sz w:val="24"/>
          <w:szCs w:val="24"/>
        </w:rPr>
        <w:t xml:space="preserve">the </w:t>
      </w:r>
      <w:r w:rsidR="00CD5425" w:rsidRPr="00505D4C">
        <w:rPr>
          <w:rFonts w:ascii="Segoe UI" w:hAnsi="Segoe UI" w:cs="Segoe UI"/>
          <w:sz w:val="24"/>
          <w:szCs w:val="24"/>
        </w:rPr>
        <w:t>sole arbitrator nominated</w:t>
      </w:r>
      <w:r w:rsidR="00115ABA" w:rsidRPr="00505D4C">
        <w:rPr>
          <w:rFonts w:ascii="Segoe UI" w:hAnsi="Segoe UI" w:cs="Segoe UI"/>
          <w:sz w:val="24"/>
          <w:szCs w:val="24"/>
        </w:rPr>
        <w:t xml:space="preserve"> </w:t>
      </w:r>
      <w:r w:rsidR="00CD5425" w:rsidRPr="00505D4C">
        <w:rPr>
          <w:rFonts w:ascii="Segoe UI" w:hAnsi="Segoe UI" w:cs="Segoe UI"/>
          <w:sz w:val="24"/>
          <w:szCs w:val="24"/>
        </w:rPr>
        <w:t xml:space="preserve">by the </w:t>
      </w:r>
      <w:r w:rsidR="00C56FDC" w:rsidRPr="00505D4C">
        <w:rPr>
          <w:rFonts w:ascii="Segoe UI" w:hAnsi="Segoe UI" w:cs="Segoe UI"/>
          <w:sz w:val="24"/>
          <w:szCs w:val="24"/>
        </w:rPr>
        <w:t>Lender</w:t>
      </w:r>
      <w:r w:rsidR="00115ABA" w:rsidRPr="00505D4C">
        <w:rPr>
          <w:rFonts w:ascii="Segoe UI" w:hAnsi="Segoe UI" w:cs="Segoe UI"/>
          <w:sz w:val="24"/>
          <w:szCs w:val="24"/>
        </w:rPr>
        <w:t xml:space="preserve"> under the provisions of Arbitration and Conciliation Act, 1996</w:t>
      </w:r>
      <w:r w:rsidR="00940761" w:rsidRPr="00505D4C">
        <w:rPr>
          <w:rFonts w:ascii="Segoe UI" w:hAnsi="Segoe UI" w:cs="Segoe UI"/>
          <w:sz w:val="24"/>
          <w:szCs w:val="24"/>
        </w:rPr>
        <w:t>,</w:t>
      </w:r>
      <w:r w:rsidR="00115ABA" w:rsidRPr="00505D4C">
        <w:rPr>
          <w:rFonts w:ascii="Segoe UI" w:hAnsi="Segoe UI" w:cs="Segoe UI"/>
          <w:sz w:val="24"/>
          <w:szCs w:val="24"/>
        </w:rPr>
        <w:t xml:space="preserve"> as amended from time to time.</w:t>
      </w:r>
      <w:bookmarkEnd w:id="298"/>
      <w:bookmarkEnd w:id="299"/>
      <w:bookmarkEnd w:id="300"/>
      <w:bookmarkEnd w:id="301"/>
      <w:r w:rsidR="00FC53C3" w:rsidRPr="00505D4C">
        <w:rPr>
          <w:rFonts w:ascii="Segoe UI" w:hAnsi="Segoe UI" w:cs="Segoe UI"/>
          <w:sz w:val="24"/>
          <w:szCs w:val="24"/>
        </w:rPr>
        <w:t xml:space="preserve"> </w:t>
      </w:r>
      <w:r w:rsidRPr="00505D4C">
        <w:rPr>
          <w:rFonts w:ascii="Segoe UI" w:hAnsi="Segoe UI" w:cs="Segoe UI"/>
          <w:sz w:val="24"/>
          <w:szCs w:val="24"/>
        </w:rPr>
        <w:t>The proceedings of arbitration shall be in the English language.</w:t>
      </w:r>
      <w:r w:rsidR="00AA0506" w:rsidRPr="00505D4C">
        <w:rPr>
          <w:rFonts w:ascii="Segoe UI" w:hAnsi="Segoe UI" w:cs="Segoe UI"/>
          <w:sz w:val="24"/>
          <w:szCs w:val="24"/>
        </w:rPr>
        <w:t xml:space="preserve"> The seat and the venue of such arbitration shall be </w:t>
      </w:r>
      <w:r w:rsidR="000F0D9A" w:rsidRPr="00505D4C">
        <w:rPr>
          <w:rFonts w:ascii="Segoe UI" w:hAnsi="Segoe UI" w:cs="Segoe UI"/>
          <w:sz w:val="24"/>
          <w:szCs w:val="24"/>
        </w:rPr>
        <w:t xml:space="preserve">Bhopal </w:t>
      </w:r>
      <w:r w:rsidR="00AA0506" w:rsidRPr="00505D4C">
        <w:rPr>
          <w:rFonts w:ascii="Segoe UI" w:hAnsi="Segoe UI" w:cs="Segoe UI"/>
          <w:sz w:val="24"/>
          <w:szCs w:val="24"/>
        </w:rPr>
        <w:t>and the governing law shall be prevalent laws of India</w:t>
      </w:r>
      <w:r w:rsidR="00587D85" w:rsidRPr="00505D4C">
        <w:rPr>
          <w:rFonts w:ascii="Segoe UI" w:hAnsi="Segoe UI" w:cs="Segoe UI"/>
          <w:sz w:val="24"/>
          <w:szCs w:val="24"/>
        </w:rPr>
        <w:t>. The award thereof passed by the arbitrato</w:t>
      </w:r>
      <w:r w:rsidR="00F53476" w:rsidRPr="00505D4C">
        <w:rPr>
          <w:rFonts w:ascii="Segoe UI" w:hAnsi="Segoe UI" w:cs="Segoe UI"/>
          <w:sz w:val="24"/>
          <w:szCs w:val="24"/>
        </w:rPr>
        <w:t>r shall be binding on both the p</w:t>
      </w:r>
      <w:r w:rsidR="00587D85" w:rsidRPr="00505D4C">
        <w:rPr>
          <w:rFonts w:ascii="Segoe UI" w:hAnsi="Segoe UI" w:cs="Segoe UI"/>
          <w:sz w:val="24"/>
          <w:szCs w:val="24"/>
        </w:rPr>
        <w:t xml:space="preserve">arties and </w:t>
      </w:r>
      <w:r w:rsidRPr="00505D4C">
        <w:rPr>
          <w:rFonts w:ascii="Segoe UI" w:hAnsi="Segoe UI" w:cs="Segoe UI"/>
          <w:sz w:val="24"/>
          <w:szCs w:val="24"/>
        </w:rPr>
        <w:t>the arbitral tribunal shall also have the right to decide on the costs of arbitration proceedings.</w:t>
      </w:r>
    </w:p>
    <w:p w14:paraId="0DB7DB72" w14:textId="5518AF9B" w:rsidR="00BD4E8F" w:rsidRPr="00505D4C" w:rsidRDefault="00180E5A" w:rsidP="009A4C77">
      <w:pPr>
        <w:spacing w:after="240" w:line="240" w:lineRule="auto"/>
        <w:ind w:right="-99"/>
        <w:jc w:val="both"/>
        <w:rPr>
          <w:rFonts w:ascii="Segoe UI" w:hAnsi="Segoe UI" w:cs="Segoe UI"/>
          <w:bCs/>
          <w:sz w:val="24"/>
          <w:szCs w:val="24"/>
        </w:rPr>
      </w:pPr>
      <w:bookmarkStart w:id="302" w:name="_DV_M336"/>
      <w:bookmarkEnd w:id="302"/>
      <w:r w:rsidRPr="00505D4C">
        <w:rPr>
          <w:rFonts w:ascii="Segoe UI" w:hAnsi="Segoe UI" w:cs="Segoe UI"/>
          <w:b/>
          <w:caps/>
          <w:sz w:val="24"/>
          <w:szCs w:val="24"/>
        </w:rPr>
        <w:t>IN WITNESS WHEREOF</w:t>
      </w:r>
      <w:r w:rsidRPr="00505D4C">
        <w:rPr>
          <w:rFonts w:ascii="Segoe UI" w:hAnsi="Segoe UI" w:cs="Segoe UI"/>
          <w:caps/>
          <w:sz w:val="24"/>
          <w:szCs w:val="24"/>
        </w:rPr>
        <w:t xml:space="preserve"> </w:t>
      </w:r>
      <w:r w:rsidR="001E5B39" w:rsidRPr="00505D4C">
        <w:rPr>
          <w:rFonts w:ascii="Segoe UI" w:hAnsi="Segoe UI" w:cs="Segoe UI"/>
          <w:sz w:val="24"/>
          <w:szCs w:val="24"/>
        </w:rPr>
        <w:t xml:space="preserve">the Parties </w:t>
      </w:r>
      <w:r w:rsidR="00D72981" w:rsidRPr="00505D4C">
        <w:rPr>
          <w:rFonts w:ascii="Segoe UI" w:hAnsi="Segoe UI" w:cs="Segoe UI"/>
          <w:sz w:val="24"/>
          <w:szCs w:val="24"/>
        </w:rPr>
        <w:t>has</w:t>
      </w:r>
      <w:r w:rsidR="001E5B39" w:rsidRPr="00505D4C">
        <w:rPr>
          <w:rFonts w:ascii="Segoe UI" w:hAnsi="Segoe UI" w:cs="Segoe UI"/>
          <w:sz w:val="24"/>
          <w:szCs w:val="24"/>
        </w:rPr>
        <w:t xml:space="preserve"> set their respective hands to execute this Loan Agreement on this _______ day of </w:t>
      </w:r>
      <w:r w:rsidR="00BF0E26" w:rsidRPr="00505D4C">
        <w:rPr>
          <w:rFonts w:ascii="Segoe UI" w:hAnsi="Segoe UI" w:cs="Segoe UI"/>
          <w:sz w:val="24"/>
          <w:szCs w:val="24"/>
        </w:rPr>
        <w:t>October</w:t>
      </w:r>
      <w:r w:rsidR="001E5B39" w:rsidRPr="00505D4C">
        <w:rPr>
          <w:rFonts w:ascii="Segoe UI" w:hAnsi="Segoe UI" w:cs="Segoe UI"/>
          <w:sz w:val="24"/>
          <w:szCs w:val="24"/>
        </w:rPr>
        <w:t>,</w:t>
      </w:r>
      <w:r w:rsidR="001E5B39" w:rsidRPr="00505D4C">
        <w:rPr>
          <w:rFonts w:ascii="Segoe UI" w:hAnsi="Segoe UI" w:cs="Segoe UI"/>
          <w:bCs/>
          <w:sz w:val="24"/>
          <w:szCs w:val="24"/>
        </w:rPr>
        <w:t xml:space="preserve"> </w:t>
      </w:r>
      <w:r w:rsidR="00505D4C" w:rsidRPr="00505D4C">
        <w:rPr>
          <w:rFonts w:ascii="Segoe UI" w:hAnsi="Segoe UI" w:cs="Segoe UI"/>
          <w:bCs/>
          <w:sz w:val="24"/>
          <w:szCs w:val="24"/>
        </w:rPr>
        <w:t>2020.</w:t>
      </w:r>
    </w:p>
    <w:p w14:paraId="21592F55" w14:textId="77777777" w:rsidR="00F47375" w:rsidRPr="00505D4C" w:rsidRDefault="00F47375" w:rsidP="009A4C77">
      <w:pPr>
        <w:spacing w:after="240" w:line="240" w:lineRule="auto"/>
        <w:ind w:right="-99"/>
        <w:jc w:val="both"/>
        <w:rPr>
          <w:rFonts w:ascii="Segoe UI" w:hAnsi="Segoe UI" w:cs="Segoe UI"/>
          <w:bCs/>
          <w:sz w:val="24"/>
          <w:szCs w:val="24"/>
        </w:rPr>
      </w:pPr>
    </w:p>
    <w:tbl>
      <w:tblPr>
        <w:tblpPr w:leftFromText="180" w:rightFromText="180" w:vertAnchor="text" w:tblpY="1"/>
        <w:tblOverlap w:val="never"/>
        <w:tblW w:w="0" w:type="auto"/>
        <w:tblLayout w:type="fixed"/>
        <w:tblLook w:val="0000" w:firstRow="0" w:lastRow="0" w:firstColumn="0" w:lastColumn="0" w:noHBand="0" w:noVBand="0"/>
      </w:tblPr>
      <w:tblGrid>
        <w:gridCol w:w="5940"/>
      </w:tblGrid>
      <w:tr w:rsidR="00842F65" w:rsidRPr="00505D4C" w14:paraId="6A51EA0A" w14:textId="77777777" w:rsidTr="00B7670F">
        <w:tc>
          <w:tcPr>
            <w:tcW w:w="5940" w:type="dxa"/>
          </w:tcPr>
          <w:p w14:paraId="28BC4453" w14:textId="64D6CC0E" w:rsidR="00842F65" w:rsidRPr="00505D4C" w:rsidRDefault="00842F65" w:rsidP="009A4C77">
            <w:pPr>
              <w:widowControl w:val="0"/>
              <w:spacing w:after="160" w:line="360" w:lineRule="auto"/>
              <w:ind w:right="-99"/>
              <w:contextualSpacing/>
              <w:jc w:val="both"/>
              <w:rPr>
                <w:rFonts w:ascii="Segoe UI" w:hAnsi="Segoe UI" w:cs="Segoe UI"/>
                <w:sz w:val="24"/>
                <w:szCs w:val="24"/>
              </w:rPr>
            </w:pPr>
            <w:r w:rsidRPr="00505D4C">
              <w:rPr>
                <w:rFonts w:ascii="Segoe UI" w:hAnsi="Segoe UI" w:cs="Segoe UI"/>
                <w:sz w:val="24"/>
                <w:szCs w:val="24"/>
              </w:rPr>
              <w:t xml:space="preserve">Signed and delivered by the </w:t>
            </w:r>
            <w:r w:rsidR="000F0D9A" w:rsidRPr="00505D4C">
              <w:rPr>
                <w:rFonts w:ascii="Segoe UI" w:hAnsi="Segoe UI" w:cs="Segoe UI"/>
                <w:b/>
                <w:sz w:val="24"/>
                <w:szCs w:val="24"/>
              </w:rPr>
              <w:t xml:space="preserve">Lender </w:t>
            </w:r>
            <w:r w:rsidRPr="00505D4C">
              <w:rPr>
                <w:rFonts w:ascii="Segoe UI" w:hAnsi="Segoe UI" w:cs="Segoe UI"/>
                <w:sz w:val="24"/>
                <w:szCs w:val="24"/>
              </w:rPr>
              <w:t xml:space="preserve">through its authorized </w:t>
            </w:r>
            <w:r w:rsidR="00505D4C" w:rsidRPr="00505D4C">
              <w:rPr>
                <w:rFonts w:ascii="Segoe UI" w:hAnsi="Segoe UI" w:cs="Segoe UI"/>
                <w:sz w:val="24"/>
                <w:szCs w:val="24"/>
              </w:rPr>
              <w:t>representative.</w:t>
            </w:r>
            <w:r w:rsidRPr="00505D4C">
              <w:rPr>
                <w:rFonts w:ascii="Segoe UI" w:hAnsi="Segoe UI" w:cs="Segoe UI"/>
                <w:sz w:val="24"/>
                <w:szCs w:val="24"/>
              </w:rPr>
              <w:t xml:space="preserve"> </w:t>
            </w:r>
          </w:p>
          <w:p w14:paraId="5995FE84" w14:textId="77777777" w:rsidR="00842F65" w:rsidRPr="00505D4C" w:rsidRDefault="00842F65" w:rsidP="009A4C77">
            <w:pPr>
              <w:widowControl w:val="0"/>
              <w:spacing w:after="160" w:line="360" w:lineRule="auto"/>
              <w:ind w:right="-99"/>
              <w:contextualSpacing/>
              <w:jc w:val="both"/>
              <w:rPr>
                <w:rFonts w:ascii="Segoe UI" w:hAnsi="Segoe UI" w:cs="Segoe UI"/>
                <w:sz w:val="24"/>
                <w:szCs w:val="24"/>
              </w:rPr>
            </w:pPr>
          </w:p>
        </w:tc>
      </w:tr>
      <w:tr w:rsidR="00842F65" w:rsidRPr="00505D4C" w14:paraId="1BF9D2FC" w14:textId="77777777" w:rsidTr="00B7670F">
        <w:tc>
          <w:tcPr>
            <w:tcW w:w="5940" w:type="dxa"/>
          </w:tcPr>
          <w:p w14:paraId="638C6489" w14:textId="58A4DD19" w:rsidR="00842F65" w:rsidRPr="00505D4C" w:rsidRDefault="00842F65" w:rsidP="009A4C77">
            <w:pPr>
              <w:widowControl w:val="0"/>
              <w:spacing w:after="160" w:line="360" w:lineRule="auto"/>
              <w:ind w:right="-99"/>
              <w:contextualSpacing/>
              <w:jc w:val="both"/>
              <w:rPr>
                <w:rFonts w:ascii="Segoe UI" w:hAnsi="Segoe UI" w:cs="Segoe UI"/>
                <w:sz w:val="24"/>
                <w:szCs w:val="24"/>
              </w:rPr>
            </w:pPr>
          </w:p>
        </w:tc>
      </w:tr>
      <w:tr w:rsidR="00842F65" w:rsidRPr="00505D4C" w14:paraId="6C96C106" w14:textId="77777777" w:rsidTr="00B7670F">
        <w:tc>
          <w:tcPr>
            <w:tcW w:w="5940" w:type="dxa"/>
          </w:tcPr>
          <w:p w14:paraId="045E7723" w14:textId="57385086" w:rsidR="00842F65" w:rsidRPr="00505D4C" w:rsidRDefault="00842F65" w:rsidP="009A4C77">
            <w:pPr>
              <w:widowControl w:val="0"/>
              <w:spacing w:after="160" w:line="360" w:lineRule="auto"/>
              <w:ind w:right="-99"/>
              <w:contextualSpacing/>
              <w:jc w:val="both"/>
              <w:rPr>
                <w:rFonts w:ascii="Segoe UI" w:hAnsi="Segoe UI" w:cs="Segoe UI"/>
                <w:sz w:val="24"/>
                <w:szCs w:val="24"/>
              </w:rPr>
            </w:pPr>
            <w:r w:rsidRPr="00505D4C">
              <w:rPr>
                <w:rFonts w:ascii="Segoe UI" w:hAnsi="Segoe UI" w:cs="Segoe UI"/>
                <w:sz w:val="24"/>
                <w:szCs w:val="24"/>
              </w:rPr>
              <w:t xml:space="preserve">Signed and delivered by </w:t>
            </w:r>
            <w:r w:rsidR="000F0D9A" w:rsidRPr="00505D4C">
              <w:rPr>
                <w:rFonts w:ascii="Segoe UI" w:hAnsi="Segoe UI" w:cs="Segoe UI"/>
                <w:b/>
                <w:sz w:val="24"/>
                <w:szCs w:val="24"/>
              </w:rPr>
              <w:t xml:space="preserve">Borrower </w:t>
            </w:r>
            <w:r w:rsidRPr="00505D4C">
              <w:rPr>
                <w:rFonts w:ascii="Segoe UI" w:hAnsi="Segoe UI" w:cs="Segoe UI"/>
                <w:sz w:val="24"/>
                <w:szCs w:val="24"/>
              </w:rPr>
              <w:t xml:space="preserve">through its authorized </w:t>
            </w:r>
            <w:r w:rsidR="00505D4C" w:rsidRPr="00505D4C">
              <w:rPr>
                <w:rFonts w:ascii="Segoe UI" w:hAnsi="Segoe UI" w:cs="Segoe UI"/>
                <w:sz w:val="24"/>
                <w:szCs w:val="24"/>
              </w:rPr>
              <w:t>representative.</w:t>
            </w:r>
          </w:p>
          <w:p w14:paraId="370D1FB4" w14:textId="77777777" w:rsidR="00842F65" w:rsidRPr="00505D4C" w:rsidRDefault="00842F65" w:rsidP="009A4C77">
            <w:pPr>
              <w:widowControl w:val="0"/>
              <w:spacing w:after="160" w:line="360" w:lineRule="auto"/>
              <w:ind w:right="-99"/>
              <w:contextualSpacing/>
              <w:jc w:val="both"/>
              <w:rPr>
                <w:rFonts w:ascii="Segoe UI" w:hAnsi="Segoe UI" w:cs="Segoe UI"/>
                <w:sz w:val="24"/>
                <w:szCs w:val="24"/>
              </w:rPr>
            </w:pPr>
          </w:p>
          <w:p w14:paraId="0D8619C1" w14:textId="77777777" w:rsidR="00842F65" w:rsidRPr="00505D4C" w:rsidRDefault="00842F65" w:rsidP="009A4C77">
            <w:pPr>
              <w:widowControl w:val="0"/>
              <w:spacing w:after="160" w:line="360" w:lineRule="auto"/>
              <w:ind w:right="-99"/>
              <w:contextualSpacing/>
              <w:jc w:val="both"/>
              <w:rPr>
                <w:rFonts w:ascii="Segoe UI" w:hAnsi="Segoe UI" w:cs="Segoe UI"/>
                <w:sz w:val="24"/>
                <w:szCs w:val="24"/>
              </w:rPr>
            </w:pPr>
          </w:p>
        </w:tc>
      </w:tr>
      <w:tr w:rsidR="00842F65" w:rsidRPr="00505D4C" w14:paraId="0CCD7C49" w14:textId="77777777" w:rsidTr="00F47375">
        <w:trPr>
          <w:trHeight w:val="60"/>
        </w:trPr>
        <w:tc>
          <w:tcPr>
            <w:tcW w:w="5940" w:type="dxa"/>
          </w:tcPr>
          <w:p w14:paraId="6E78010F" w14:textId="35E7B4D5" w:rsidR="00F47375" w:rsidRPr="00505D4C" w:rsidRDefault="00F47375" w:rsidP="009A4C77">
            <w:pPr>
              <w:widowControl w:val="0"/>
              <w:spacing w:after="160" w:line="360" w:lineRule="auto"/>
              <w:ind w:right="-99"/>
              <w:contextualSpacing/>
              <w:jc w:val="both"/>
              <w:rPr>
                <w:rFonts w:ascii="Segoe UI" w:hAnsi="Segoe UI" w:cs="Segoe UI"/>
                <w:sz w:val="24"/>
                <w:szCs w:val="24"/>
              </w:rPr>
            </w:pPr>
          </w:p>
        </w:tc>
      </w:tr>
    </w:tbl>
    <w:p w14:paraId="4225BC49" w14:textId="77777777" w:rsidR="00842F65" w:rsidRPr="00505D4C" w:rsidRDefault="00842F65" w:rsidP="009A4C77">
      <w:pPr>
        <w:ind w:right="-99"/>
        <w:rPr>
          <w:rFonts w:ascii="Segoe UI" w:hAnsi="Segoe UI" w:cs="Segoe UI"/>
          <w:sz w:val="24"/>
          <w:szCs w:val="24"/>
        </w:rPr>
      </w:pPr>
    </w:p>
    <w:p w14:paraId="3CB5061A" w14:textId="77777777" w:rsidR="00842F65" w:rsidRPr="00505D4C" w:rsidRDefault="00842F65" w:rsidP="009A4C77">
      <w:pPr>
        <w:pStyle w:val="BodyText"/>
        <w:spacing w:line="360" w:lineRule="auto"/>
        <w:ind w:right="-99"/>
        <w:rPr>
          <w:rFonts w:ascii="Segoe UI" w:hAnsi="Segoe UI" w:cs="Segoe UI"/>
          <w:b/>
          <w:bCs/>
          <w:szCs w:val="24"/>
          <w:lang w:val="en-IN"/>
        </w:rPr>
      </w:pPr>
    </w:p>
    <w:p w14:paraId="07B7D529" w14:textId="77777777" w:rsidR="00842F65" w:rsidRPr="00505D4C" w:rsidRDefault="00842F65" w:rsidP="009A4C77">
      <w:pPr>
        <w:ind w:right="-99"/>
        <w:rPr>
          <w:rFonts w:ascii="Segoe UI" w:hAnsi="Segoe UI" w:cs="Segoe UI"/>
          <w:sz w:val="24"/>
          <w:szCs w:val="24"/>
        </w:rPr>
      </w:pPr>
    </w:p>
    <w:p w14:paraId="327944D6" w14:textId="77777777" w:rsidR="00842F65" w:rsidRPr="00505D4C" w:rsidRDefault="00842F65" w:rsidP="009A4C77">
      <w:pPr>
        <w:ind w:right="-99"/>
        <w:rPr>
          <w:rFonts w:ascii="Segoe UI" w:hAnsi="Segoe UI" w:cs="Segoe UI"/>
          <w:sz w:val="24"/>
          <w:szCs w:val="24"/>
        </w:rPr>
      </w:pPr>
    </w:p>
    <w:p w14:paraId="71528F65" w14:textId="77777777" w:rsidR="00842F65" w:rsidRPr="00505D4C" w:rsidRDefault="00842F65" w:rsidP="009A4C77">
      <w:pPr>
        <w:ind w:right="-99"/>
        <w:rPr>
          <w:rFonts w:ascii="Segoe UI" w:hAnsi="Segoe UI" w:cs="Segoe UI"/>
          <w:sz w:val="24"/>
          <w:szCs w:val="24"/>
        </w:rPr>
      </w:pPr>
    </w:p>
    <w:p w14:paraId="075404BD" w14:textId="77777777" w:rsidR="00842F65" w:rsidRPr="00505D4C" w:rsidRDefault="00842F65" w:rsidP="009A4C77">
      <w:pPr>
        <w:ind w:right="-99"/>
        <w:rPr>
          <w:rFonts w:ascii="Segoe UI" w:hAnsi="Segoe UI" w:cs="Segoe UI"/>
          <w:sz w:val="24"/>
          <w:szCs w:val="24"/>
        </w:rPr>
      </w:pPr>
    </w:p>
    <w:p w14:paraId="3D46817B" w14:textId="77777777" w:rsidR="00842F65" w:rsidRPr="00505D4C" w:rsidRDefault="00842F65" w:rsidP="009A4C77">
      <w:pPr>
        <w:ind w:right="-99"/>
        <w:rPr>
          <w:rFonts w:ascii="Segoe UI" w:hAnsi="Segoe UI" w:cs="Segoe UI"/>
          <w:sz w:val="24"/>
          <w:szCs w:val="24"/>
        </w:rPr>
      </w:pPr>
    </w:p>
    <w:p w14:paraId="54E215B6" w14:textId="77777777" w:rsidR="00842F65" w:rsidRPr="00505D4C" w:rsidRDefault="00842F65" w:rsidP="009A4C77">
      <w:pPr>
        <w:ind w:right="-99"/>
        <w:rPr>
          <w:rFonts w:ascii="Segoe UI" w:hAnsi="Segoe UI" w:cs="Segoe UI"/>
          <w:sz w:val="24"/>
          <w:szCs w:val="24"/>
        </w:rPr>
      </w:pPr>
    </w:p>
    <w:p w14:paraId="0067D2A5" w14:textId="77777777" w:rsidR="00842F65" w:rsidRPr="00505D4C" w:rsidRDefault="00842F65" w:rsidP="009A4C77">
      <w:pPr>
        <w:ind w:right="-99"/>
        <w:rPr>
          <w:rFonts w:ascii="Segoe UI" w:hAnsi="Segoe UI" w:cs="Segoe UI"/>
          <w:sz w:val="24"/>
          <w:szCs w:val="24"/>
        </w:rPr>
      </w:pPr>
    </w:p>
    <w:sectPr w:rsidR="00842F65" w:rsidRPr="00505D4C" w:rsidSect="009A4C77">
      <w:headerReference w:type="default" r:id="rId8"/>
      <w:footerReference w:type="default" r:id="rId9"/>
      <w:endnotePr>
        <w:numFmt w:val="lowerLetter"/>
      </w:endnotePr>
      <w:pgSz w:w="12240" w:h="15840" w:code="1"/>
      <w:pgMar w:top="1627" w:right="1467" w:bottom="1440" w:left="1800" w:header="720" w:footer="86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61EB5" w14:textId="77777777" w:rsidR="00BE70FE" w:rsidRDefault="00BE70FE">
      <w:pPr>
        <w:spacing w:after="0" w:line="240" w:lineRule="auto"/>
      </w:pPr>
      <w:r>
        <w:separator/>
      </w:r>
    </w:p>
  </w:endnote>
  <w:endnote w:type="continuationSeparator" w:id="0">
    <w:p w14:paraId="6FFF79F4" w14:textId="77777777" w:rsidR="00BE70FE" w:rsidRDefault="00BE70FE">
      <w:pPr>
        <w:spacing w:after="0" w:line="240" w:lineRule="auto"/>
      </w:pPr>
      <w:r>
        <w:continuationSeparator/>
      </w:r>
    </w:p>
  </w:endnote>
  <w:endnote w:type="continuationNotice" w:id="1">
    <w:p w14:paraId="275D451E" w14:textId="77777777" w:rsidR="00BE70FE" w:rsidRDefault="00BE70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G Times">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Zurich BT">
    <w:altName w:val="Trebuchet MS"/>
    <w:panose1 w:val="00000000000000000000"/>
    <w:charset w:val="00"/>
    <w:family w:val="swiss"/>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6A722" w14:textId="77777777" w:rsidR="009366B0" w:rsidRDefault="009366B0">
    <w:pPr>
      <w:pStyle w:val="Footer"/>
      <w:tabs>
        <w:tab w:val="right" w:pos="9540"/>
      </w:tabs>
      <w:ind w:left="-720" w:right="-900"/>
      <w:jc w:val="right"/>
      <w:rPr>
        <w:i/>
        <w:sz w:val="18"/>
        <w:szCs w:val="18"/>
      </w:rPr>
    </w:pPr>
  </w:p>
  <w:p w14:paraId="5B95CD12" w14:textId="77777777" w:rsidR="009366B0" w:rsidRDefault="009366B0">
    <w:pPr>
      <w:pStyle w:val="Footer"/>
      <w:tabs>
        <w:tab w:val="right" w:pos="9540"/>
      </w:tabs>
      <w:ind w:left="-720" w:right="-900"/>
      <w:jc w:val="right"/>
      <w:rPr>
        <w:i/>
        <w:sz w:val="18"/>
        <w:szCs w:val="18"/>
      </w:rPr>
    </w:pPr>
  </w:p>
  <w:p w14:paraId="5220BBB2" w14:textId="77777777" w:rsidR="009366B0" w:rsidRDefault="009366B0">
    <w:pPr>
      <w:pStyle w:val="Footer"/>
      <w:tabs>
        <w:tab w:val="right" w:pos="9540"/>
      </w:tabs>
      <w:ind w:left="-720" w:right="-900"/>
      <w:jc w:val="right"/>
      <w:rPr>
        <w:i/>
        <w:sz w:val="18"/>
        <w:szCs w:val="18"/>
      </w:rPr>
    </w:pPr>
  </w:p>
  <w:p w14:paraId="13CB595B" w14:textId="77777777" w:rsidR="009366B0" w:rsidRDefault="009366B0">
    <w:pPr>
      <w:pStyle w:val="Footer"/>
      <w:tabs>
        <w:tab w:val="right" w:pos="9540"/>
      </w:tabs>
      <w:ind w:left="-720" w:right="-900"/>
      <w:jc w:val="right"/>
      <w:rPr>
        <w:i/>
        <w:sz w:val="18"/>
        <w:szCs w:val="18"/>
      </w:rPr>
    </w:pPr>
  </w:p>
  <w:tbl>
    <w:tblPr>
      <w:tblStyle w:val="TableGrid"/>
      <w:tblW w:w="5000" w:type="pct"/>
      <w:jc w:val="center"/>
      <w:tblLook w:val="04A0" w:firstRow="1" w:lastRow="0" w:firstColumn="1" w:lastColumn="0" w:noHBand="0" w:noVBand="1"/>
    </w:tblPr>
    <w:tblGrid>
      <w:gridCol w:w="4587"/>
      <w:gridCol w:w="4376"/>
    </w:tblGrid>
    <w:tr w:rsidR="00C167CA" w:rsidRPr="001B08D6" w14:paraId="4E0C44ED" w14:textId="77777777" w:rsidTr="000F0D9A">
      <w:trPr>
        <w:trHeight w:val="907"/>
        <w:jc w:val="center"/>
      </w:trPr>
      <w:tc>
        <w:tcPr>
          <w:tcW w:w="2559" w:type="pct"/>
        </w:tcPr>
        <w:p w14:paraId="644D74C9" w14:textId="77777777" w:rsidR="00C167CA" w:rsidRPr="006B0274" w:rsidRDefault="00C167CA" w:rsidP="000328B4">
          <w:pPr>
            <w:pStyle w:val="Footer"/>
            <w:tabs>
              <w:tab w:val="right" w:pos="9540"/>
            </w:tabs>
            <w:ind w:right="-900"/>
            <w:jc w:val="left"/>
            <w:rPr>
              <w:i/>
              <w:sz w:val="24"/>
              <w:szCs w:val="24"/>
            </w:rPr>
          </w:pPr>
          <w:r w:rsidRPr="006B0274">
            <w:rPr>
              <w:i/>
              <w:sz w:val="24"/>
              <w:szCs w:val="24"/>
            </w:rPr>
            <w:t>Lender</w:t>
          </w:r>
        </w:p>
      </w:tc>
      <w:tc>
        <w:tcPr>
          <w:tcW w:w="2441" w:type="pct"/>
        </w:tcPr>
        <w:p w14:paraId="616F9C9E" w14:textId="77777777" w:rsidR="00C167CA" w:rsidRPr="006B0274" w:rsidRDefault="00C167CA" w:rsidP="000328B4">
          <w:pPr>
            <w:pStyle w:val="Footer"/>
            <w:tabs>
              <w:tab w:val="right" w:pos="9540"/>
            </w:tabs>
            <w:ind w:right="-900"/>
            <w:jc w:val="left"/>
            <w:rPr>
              <w:i/>
              <w:sz w:val="24"/>
              <w:szCs w:val="24"/>
            </w:rPr>
          </w:pPr>
          <w:r w:rsidRPr="006B0274">
            <w:rPr>
              <w:i/>
              <w:sz w:val="24"/>
              <w:szCs w:val="24"/>
            </w:rPr>
            <w:t>Borrower</w:t>
          </w:r>
        </w:p>
      </w:tc>
    </w:tr>
  </w:tbl>
  <w:p w14:paraId="21EAEF9D" w14:textId="77777777" w:rsidR="009366B0" w:rsidRDefault="009366B0">
    <w:pPr>
      <w:pStyle w:val="Footer"/>
      <w:tabs>
        <w:tab w:val="right" w:pos="9540"/>
      </w:tabs>
      <w:ind w:left="-720" w:right="-900"/>
      <w:jc w:val="right"/>
      <w:rPr>
        <w:rFonts w:ascii="Times New Roman" w:hAnsi="Times New Roman"/>
        <w:i/>
        <w:sz w:val="18"/>
        <w:szCs w:val="18"/>
      </w:rPr>
    </w:pPr>
    <w:r w:rsidRPr="008A2F81">
      <w:rPr>
        <w:i/>
        <w:sz w:val="18"/>
        <w:szCs w:val="18"/>
      </w:rPr>
      <w:t>Privileged &amp; Confidential</w:t>
    </w:r>
    <w:r>
      <w:rPr>
        <w:rFonts w:ascii="Times New Roman" w:hAnsi="Times New Roman"/>
        <w:i/>
        <w:sz w:val="18"/>
        <w:szCs w:val="18"/>
      </w:rPr>
      <w:tab/>
    </w:r>
    <w:r w:rsidRPr="008A2F81">
      <w:rPr>
        <w:rStyle w:val="PageNumber"/>
        <w:i/>
        <w:sz w:val="18"/>
        <w:szCs w:val="18"/>
      </w:rPr>
      <w:fldChar w:fldCharType="begin"/>
    </w:r>
    <w:r w:rsidRPr="008A2F81">
      <w:rPr>
        <w:rStyle w:val="PageNumber"/>
        <w:i/>
        <w:sz w:val="18"/>
        <w:szCs w:val="18"/>
      </w:rPr>
      <w:instrText xml:space="preserve"> PAGE </w:instrText>
    </w:r>
    <w:r w:rsidRPr="008A2F81">
      <w:rPr>
        <w:rStyle w:val="PageNumber"/>
        <w:i/>
        <w:sz w:val="18"/>
        <w:szCs w:val="18"/>
      </w:rPr>
      <w:fldChar w:fldCharType="separate"/>
    </w:r>
    <w:r w:rsidR="00D72981">
      <w:rPr>
        <w:rStyle w:val="PageNumber"/>
        <w:i/>
        <w:noProof/>
        <w:sz w:val="18"/>
        <w:szCs w:val="18"/>
      </w:rPr>
      <w:t>2</w:t>
    </w:r>
    <w:r w:rsidRPr="008A2F81">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BF656" w14:textId="77777777" w:rsidR="00BE70FE" w:rsidRDefault="00BE70FE">
      <w:pPr>
        <w:spacing w:after="0" w:line="240" w:lineRule="auto"/>
      </w:pPr>
      <w:r>
        <w:separator/>
      </w:r>
    </w:p>
  </w:footnote>
  <w:footnote w:type="continuationSeparator" w:id="0">
    <w:p w14:paraId="6F69C20C" w14:textId="77777777" w:rsidR="00BE70FE" w:rsidRDefault="00BE70FE">
      <w:pPr>
        <w:spacing w:after="0" w:line="240" w:lineRule="auto"/>
      </w:pPr>
      <w:r>
        <w:continuationSeparator/>
      </w:r>
    </w:p>
  </w:footnote>
  <w:footnote w:type="continuationNotice" w:id="1">
    <w:p w14:paraId="6BDA6D68" w14:textId="77777777" w:rsidR="00BE70FE" w:rsidRDefault="00BE70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C8D39" w14:textId="77777777" w:rsidR="009366B0" w:rsidRPr="008A2F81" w:rsidRDefault="009366B0" w:rsidP="00265FEB">
    <w:pPr>
      <w:pStyle w:val="Header"/>
      <w:tabs>
        <w:tab w:val="right" w:pos="8640"/>
      </w:tabs>
      <w:jc w:val="left"/>
      <w:rPr>
        <w:i/>
        <w:szCs w:val="18"/>
        <w:lang w:val="en-IN"/>
      </w:rPr>
    </w:pPr>
    <w:r>
      <w:rPr>
        <w:i/>
        <w:szCs w:val="18"/>
        <w:lang w:val="en-I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358E130E"/>
    <w:lvl w:ilvl="0">
      <w:start w:val="1"/>
      <w:numFmt w:val="decimal"/>
      <w:pStyle w:val="MELegal1"/>
      <w:lvlText w:val="%1."/>
      <w:lvlJc w:val="left"/>
      <w:pPr>
        <w:tabs>
          <w:tab w:val="num" w:pos="850"/>
        </w:tabs>
        <w:ind w:left="850" w:hanging="850"/>
      </w:pPr>
      <w:rPr>
        <w:rFonts w:ascii="Times New Roman" w:hAnsi="Times New Roman"/>
        <w:b/>
        <w:sz w:val="24"/>
      </w:rPr>
    </w:lvl>
    <w:lvl w:ilvl="1">
      <w:start w:val="1"/>
      <w:numFmt w:val="decimal"/>
      <w:pStyle w:val="MELegal2"/>
      <w:lvlText w:val="%1.%2"/>
      <w:lvlJc w:val="left"/>
      <w:pPr>
        <w:tabs>
          <w:tab w:val="num" w:pos="850"/>
        </w:tabs>
        <w:ind w:left="850" w:hanging="850"/>
      </w:pPr>
      <w:rPr>
        <w:b/>
      </w:rPr>
    </w:lvl>
    <w:lvl w:ilvl="2">
      <w:start w:val="1"/>
      <w:numFmt w:val="lowerLetter"/>
      <w:pStyle w:val="MELegal3"/>
      <w:lvlText w:val="(%3)"/>
      <w:lvlJc w:val="left"/>
      <w:pPr>
        <w:tabs>
          <w:tab w:val="num" w:pos="1700"/>
        </w:tabs>
        <w:ind w:left="1700" w:hanging="850"/>
      </w:pPr>
    </w:lvl>
    <w:lvl w:ilvl="3">
      <w:start w:val="1"/>
      <w:numFmt w:val="lowerRoman"/>
      <w:pStyle w:val="MELegal4"/>
      <w:lvlText w:val="(%4)"/>
      <w:lvlJc w:val="left"/>
      <w:pPr>
        <w:tabs>
          <w:tab w:val="num" w:pos="2551"/>
        </w:tabs>
        <w:ind w:left="2551" w:hanging="851"/>
      </w:pPr>
    </w:lvl>
    <w:lvl w:ilvl="4">
      <w:start w:val="1"/>
      <w:numFmt w:val="upperLetter"/>
      <w:lvlText w:val="%5"/>
      <w:lvlJc w:val="left"/>
    </w:lvl>
    <w:lvl w:ilvl="5">
      <w:start w:val="1"/>
      <w:numFmt w:val="upp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3"/>
    <w:multiLevelType w:val="multilevel"/>
    <w:tmpl w:val="6840EB4E"/>
    <w:name w:val="WW8Num1"/>
    <w:lvl w:ilvl="0">
      <w:start w:val="1"/>
      <w:numFmt w:val="decimal"/>
      <w:lvlText w:val="Clause %1"/>
      <w:lvlJc w:val="left"/>
      <w:pPr>
        <w:tabs>
          <w:tab w:val="num" w:pos="360"/>
        </w:tabs>
        <w:ind w:left="360" w:hanging="360"/>
      </w:pPr>
      <w:rPr>
        <w:rFonts w:hint="eastAsia"/>
        <w:caps w:val="0"/>
        <w:spacing w:val="0"/>
        <w:lang w:val="en-US"/>
      </w:rPr>
    </w:lvl>
    <w:lvl w:ilvl="1">
      <w:start w:val="1"/>
      <w:numFmt w:val="decimal"/>
      <w:pStyle w:val="BodySingle"/>
      <w:lvlText w:val="%1.%2."/>
      <w:lvlJc w:val="left"/>
      <w:pPr>
        <w:tabs>
          <w:tab w:val="num" w:pos="792"/>
        </w:tabs>
        <w:ind w:left="792" w:hanging="432"/>
      </w:pPr>
      <w:rPr>
        <w:spacing w:val="0"/>
        <w:lang w:val="en-GB"/>
      </w:rPr>
    </w:lvl>
    <w:lvl w:ilvl="2">
      <w:start w:val="1"/>
      <w:numFmt w:val="decimal"/>
      <w:lvlText w:val="%1.%2.%3."/>
      <w:lvlJc w:val="left"/>
      <w:pPr>
        <w:tabs>
          <w:tab w:val="num" w:pos="720"/>
        </w:tabs>
        <w:ind w:left="504" w:hanging="504"/>
      </w:pPr>
      <w:rPr>
        <w:rFonts w:hint="eastAsia"/>
        <w:spacing w:val="0"/>
      </w:rPr>
    </w:lvl>
    <w:lvl w:ilvl="3">
      <w:start w:val="1"/>
      <w:numFmt w:val="decimal"/>
      <w:lvlText w:val="%1.%2.%3.%4."/>
      <w:lvlJc w:val="left"/>
      <w:pPr>
        <w:tabs>
          <w:tab w:val="num" w:pos="2160"/>
        </w:tabs>
        <w:ind w:left="1728" w:hanging="648"/>
      </w:pPr>
      <w:rPr>
        <w:rFonts w:hint="eastAsia"/>
        <w:spacing w:val="0"/>
      </w:rPr>
    </w:lvl>
    <w:lvl w:ilvl="4">
      <w:start w:val="1"/>
      <w:numFmt w:val="decimal"/>
      <w:lvlText w:val="%1.%2.%3.%4.%5."/>
      <w:lvlJc w:val="left"/>
      <w:pPr>
        <w:tabs>
          <w:tab w:val="num" w:pos="2520"/>
        </w:tabs>
        <w:ind w:left="2232" w:hanging="792"/>
      </w:pPr>
      <w:rPr>
        <w:rFonts w:hint="eastAsia"/>
        <w:spacing w:val="0"/>
      </w:rPr>
    </w:lvl>
    <w:lvl w:ilvl="5">
      <w:start w:val="1"/>
      <w:numFmt w:val="decimal"/>
      <w:lvlText w:val="%1.%2.%3.%4.%5.%6."/>
      <w:lvlJc w:val="left"/>
      <w:pPr>
        <w:tabs>
          <w:tab w:val="num" w:pos="3240"/>
        </w:tabs>
        <w:ind w:left="2736" w:hanging="936"/>
      </w:pPr>
      <w:rPr>
        <w:rFonts w:hint="eastAsia"/>
        <w:spacing w:val="0"/>
      </w:rPr>
    </w:lvl>
    <w:lvl w:ilvl="6">
      <w:start w:val="1"/>
      <w:numFmt w:val="decimal"/>
      <w:lvlText w:val="%1.%2.%3.%4.%5.%6.%7."/>
      <w:lvlJc w:val="left"/>
      <w:pPr>
        <w:tabs>
          <w:tab w:val="num" w:pos="3600"/>
        </w:tabs>
        <w:ind w:left="3240" w:hanging="1080"/>
      </w:pPr>
      <w:rPr>
        <w:rFonts w:hint="eastAsia"/>
        <w:spacing w:val="0"/>
      </w:rPr>
    </w:lvl>
    <w:lvl w:ilvl="7">
      <w:start w:val="1"/>
      <w:numFmt w:val="decimal"/>
      <w:lvlText w:val="%1.%2.%3.%4.%5.%6.%7.%8."/>
      <w:lvlJc w:val="left"/>
      <w:pPr>
        <w:tabs>
          <w:tab w:val="num" w:pos="4320"/>
        </w:tabs>
        <w:ind w:left="3744" w:hanging="1224"/>
      </w:pPr>
      <w:rPr>
        <w:rFonts w:hint="eastAsia"/>
        <w:spacing w:val="0"/>
      </w:rPr>
    </w:lvl>
    <w:lvl w:ilvl="8">
      <w:start w:val="1"/>
      <w:numFmt w:val="decimal"/>
      <w:lvlText w:val="%1.%2.%3.%4.%5.%6.%7.%8.%9."/>
      <w:lvlJc w:val="left"/>
      <w:pPr>
        <w:tabs>
          <w:tab w:val="num" w:pos="4680"/>
        </w:tabs>
        <w:ind w:left="4320" w:hanging="1440"/>
      </w:pPr>
      <w:rPr>
        <w:rFonts w:hint="eastAsia"/>
        <w:spacing w:val="0"/>
      </w:rPr>
    </w:lvl>
  </w:abstractNum>
  <w:abstractNum w:abstractNumId="2" w15:restartNumberingAfterBreak="0">
    <w:nsid w:val="00000009"/>
    <w:multiLevelType w:val="multilevel"/>
    <w:tmpl w:val="BD90D22A"/>
    <w:lvl w:ilvl="0">
      <w:start w:val="1"/>
      <w:numFmt w:val="none"/>
      <w:pStyle w:val="AODocTxt"/>
      <w:suff w:val="nothing"/>
      <w:lvlText w:val=""/>
      <w:lvlJc w:val="left"/>
      <w:rPr>
        <w:spacing w:val="0"/>
      </w:rPr>
    </w:lvl>
    <w:lvl w:ilvl="1">
      <w:start w:val="1"/>
      <w:numFmt w:val="none"/>
      <w:pStyle w:val="AODocTxtL1"/>
      <w:suff w:val="nothing"/>
      <w:lvlText w:val=""/>
      <w:lvlJc w:val="left"/>
      <w:pPr>
        <w:ind w:left="720"/>
      </w:pPr>
      <w:rPr>
        <w:spacing w:val="0"/>
        <w:lang w:val="en-GB"/>
      </w:rPr>
    </w:lvl>
    <w:lvl w:ilvl="2">
      <w:start w:val="1"/>
      <w:numFmt w:val="none"/>
      <w:suff w:val="nothing"/>
      <w:lvlText w:val=""/>
      <w:lvlJc w:val="left"/>
      <w:pPr>
        <w:ind w:left="1440"/>
      </w:pPr>
      <w:rPr>
        <w:spacing w:val="0"/>
      </w:rPr>
    </w:lvl>
    <w:lvl w:ilvl="3">
      <w:start w:val="1"/>
      <w:numFmt w:val="none"/>
      <w:suff w:val="nothing"/>
      <w:lvlText w:val=""/>
      <w:lvlJc w:val="left"/>
      <w:pPr>
        <w:ind w:left="2160"/>
      </w:pPr>
      <w:rPr>
        <w:spacing w:val="0"/>
      </w:rPr>
    </w:lvl>
    <w:lvl w:ilvl="4">
      <w:start w:val="1"/>
      <w:numFmt w:val="none"/>
      <w:suff w:val="nothing"/>
      <w:lvlText w:val=""/>
      <w:lvlJc w:val="left"/>
      <w:pPr>
        <w:ind w:left="2880"/>
      </w:pPr>
      <w:rPr>
        <w:spacing w:val="0"/>
      </w:rPr>
    </w:lvl>
    <w:lvl w:ilvl="5">
      <w:start w:val="1"/>
      <w:numFmt w:val="none"/>
      <w:suff w:val="nothing"/>
      <w:lvlText w:val=""/>
      <w:lvlJc w:val="left"/>
      <w:pPr>
        <w:ind w:left="3600"/>
      </w:pPr>
      <w:rPr>
        <w:spacing w:val="0"/>
      </w:rPr>
    </w:lvl>
    <w:lvl w:ilvl="6">
      <w:start w:val="1"/>
      <w:numFmt w:val="none"/>
      <w:suff w:val="nothing"/>
      <w:lvlText w:val=""/>
      <w:lvlJc w:val="left"/>
      <w:pPr>
        <w:ind w:left="4320"/>
      </w:pPr>
      <w:rPr>
        <w:spacing w:val="0"/>
      </w:rPr>
    </w:lvl>
    <w:lvl w:ilvl="7">
      <w:start w:val="1"/>
      <w:numFmt w:val="none"/>
      <w:suff w:val="nothing"/>
      <w:lvlText w:val=""/>
      <w:lvlJc w:val="left"/>
      <w:pPr>
        <w:ind w:left="5040"/>
      </w:pPr>
      <w:rPr>
        <w:spacing w:val="0"/>
      </w:rPr>
    </w:lvl>
    <w:lvl w:ilvl="8">
      <w:start w:val="1"/>
      <w:numFmt w:val="none"/>
      <w:suff w:val="nothing"/>
      <w:lvlText w:val=""/>
      <w:lvlJc w:val="left"/>
      <w:pPr>
        <w:ind w:left="5760"/>
      </w:pPr>
      <w:rPr>
        <w:spacing w:val="0"/>
      </w:rPr>
    </w:lvl>
  </w:abstractNum>
  <w:abstractNum w:abstractNumId="3" w15:restartNumberingAfterBreak="0">
    <w:nsid w:val="0000000D"/>
    <w:multiLevelType w:val="multilevel"/>
    <w:tmpl w:val="9B5EE0E2"/>
    <w:lvl w:ilvl="0">
      <w:start w:val="1"/>
      <w:numFmt w:val="decimal"/>
      <w:pStyle w:val="AOHead1"/>
      <w:lvlText w:val="%1."/>
      <w:lvlJc w:val="left"/>
      <w:pPr>
        <w:tabs>
          <w:tab w:val="num" w:pos="720"/>
        </w:tabs>
        <w:ind w:left="720" w:hanging="720"/>
      </w:pPr>
      <w:rPr>
        <w:spacing w:val="0"/>
      </w:rPr>
    </w:lvl>
    <w:lvl w:ilvl="1">
      <w:start w:val="1"/>
      <w:numFmt w:val="decimal"/>
      <w:pStyle w:val="AOHead2"/>
      <w:lvlText w:val="%1.%2"/>
      <w:lvlJc w:val="left"/>
      <w:pPr>
        <w:tabs>
          <w:tab w:val="num" w:pos="720"/>
        </w:tabs>
        <w:ind w:left="720" w:hanging="720"/>
      </w:pPr>
      <w:rPr>
        <w:spacing w:val="0"/>
      </w:rPr>
    </w:lvl>
    <w:lvl w:ilvl="2">
      <w:start w:val="1"/>
      <w:numFmt w:val="lowerLetter"/>
      <w:pStyle w:val="AOHead3"/>
      <w:lvlText w:val="(%3)"/>
      <w:lvlJc w:val="left"/>
      <w:pPr>
        <w:tabs>
          <w:tab w:val="num" w:pos="1440"/>
        </w:tabs>
        <w:ind w:left="1440" w:hanging="720"/>
      </w:pPr>
      <w:rPr>
        <w:spacing w:val="0"/>
      </w:rPr>
    </w:lvl>
    <w:lvl w:ilvl="3">
      <w:start w:val="1"/>
      <w:numFmt w:val="lowerRoman"/>
      <w:pStyle w:val="AOHead4"/>
      <w:lvlText w:val="(%4)"/>
      <w:lvlJc w:val="left"/>
      <w:pPr>
        <w:tabs>
          <w:tab w:val="num" w:pos="2160"/>
        </w:tabs>
        <w:ind w:left="2160" w:hanging="720"/>
      </w:pPr>
      <w:rPr>
        <w:spacing w:val="0"/>
      </w:rPr>
    </w:lvl>
    <w:lvl w:ilvl="4">
      <w:start w:val="1"/>
      <w:numFmt w:val="upperLetter"/>
      <w:lvlText w:val="(%5)"/>
      <w:lvlJc w:val="left"/>
      <w:pPr>
        <w:tabs>
          <w:tab w:val="num" w:pos="2880"/>
        </w:tabs>
        <w:ind w:left="2880" w:hanging="720"/>
      </w:pPr>
      <w:rPr>
        <w:spacing w:val="0"/>
      </w:rPr>
    </w:lvl>
    <w:lvl w:ilvl="5">
      <w:start w:val="1"/>
      <w:numFmt w:val="upperRoman"/>
      <w:lvlText w:val="%6."/>
      <w:lvlJc w:val="left"/>
      <w:pPr>
        <w:tabs>
          <w:tab w:val="num" w:pos="3600"/>
        </w:tabs>
        <w:ind w:left="3600" w:hanging="720"/>
      </w:pPr>
      <w:rPr>
        <w:spacing w:val="0"/>
      </w:rPr>
    </w:lvl>
    <w:lvl w:ilvl="6">
      <w:start w:val="1"/>
      <w:numFmt w:val="none"/>
      <w:lvlRestart w:val="0"/>
      <w:suff w:val="nothing"/>
      <w:lvlText w:val=""/>
      <w:lvlJc w:val="left"/>
      <w:rPr>
        <w:spacing w:val="0"/>
      </w:rPr>
    </w:lvl>
    <w:lvl w:ilvl="7">
      <w:start w:val="1"/>
      <w:numFmt w:val="none"/>
      <w:lvlRestart w:val="0"/>
      <w:suff w:val="nothing"/>
      <w:lvlText w:val=""/>
      <w:lvlJc w:val="left"/>
      <w:rPr>
        <w:spacing w:val="0"/>
      </w:rPr>
    </w:lvl>
    <w:lvl w:ilvl="8">
      <w:start w:val="1"/>
      <w:numFmt w:val="none"/>
      <w:lvlRestart w:val="0"/>
      <w:suff w:val="nothing"/>
      <w:lvlText w:val=""/>
      <w:lvlJc w:val="left"/>
      <w:rPr>
        <w:spacing w:val="0"/>
      </w:rPr>
    </w:lvl>
  </w:abstractNum>
  <w:abstractNum w:abstractNumId="4" w15:restartNumberingAfterBreak="0">
    <w:nsid w:val="0000016A"/>
    <w:multiLevelType w:val="multilevel"/>
    <w:tmpl w:val="2266233E"/>
    <w:name w:val="WW8Num15"/>
    <w:lvl w:ilvl="0">
      <w:start w:val="1"/>
      <w:numFmt w:val="decimal"/>
      <w:lvlText w:val="%1"/>
      <w:lvlJc w:val="left"/>
      <w:pPr>
        <w:tabs>
          <w:tab w:val="num" w:pos="360"/>
        </w:tabs>
        <w:ind w:left="360" w:hanging="360"/>
      </w:pPr>
      <w:rPr>
        <w:rFonts w:hint="default"/>
        <w:spacing w:val="0"/>
      </w:rPr>
    </w:lvl>
    <w:lvl w:ilvl="1">
      <w:start w:val="1"/>
      <w:numFmt w:val="decimal"/>
      <w:lvlText w:val="%1.%2"/>
      <w:lvlJc w:val="left"/>
      <w:pPr>
        <w:tabs>
          <w:tab w:val="num" w:pos="720"/>
        </w:tabs>
        <w:ind w:left="360" w:hanging="360"/>
      </w:pPr>
      <w:rPr>
        <w:rFonts w:ascii="Garamond" w:hAnsi="Garamond" w:hint="default"/>
        <w:b/>
        <w:i w:val="0"/>
        <w:spacing w:val="0"/>
        <w:sz w:val="23"/>
        <w:szCs w:val="23"/>
      </w:rPr>
    </w:lvl>
    <w:lvl w:ilvl="2">
      <w:start w:val="1"/>
      <w:numFmt w:val="decimal"/>
      <w:lvlText w:val="%1.%2.%3"/>
      <w:lvlJc w:val="left"/>
      <w:pPr>
        <w:tabs>
          <w:tab w:val="num" w:pos="720"/>
        </w:tabs>
        <w:ind w:left="720" w:hanging="720"/>
      </w:pPr>
      <w:rPr>
        <w:rFonts w:hint="default"/>
        <w:spacing w:val="0"/>
      </w:rPr>
    </w:lvl>
    <w:lvl w:ilvl="3">
      <w:start w:val="1"/>
      <w:numFmt w:val="decimal"/>
      <w:lvlText w:val="%1.%2.%3.%4"/>
      <w:lvlJc w:val="left"/>
      <w:pPr>
        <w:tabs>
          <w:tab w:val="num" w:pos="1080"/>
        </w:tabs>
        <w:ind w:left="1080" w:hanging="1080"/>
      </w:pPr>
      <w:rPr>
        <w:rFonts w:hint="default"/>
        <w:spacing w:val="0"/>
      </w:rPr>
    </w:lvl>
    <w:lvl w:ilvl="4">
      <w:start w:val="1"/>
      <w:numFmt w:val="decimal"/>
      <w:lvlText w:val="%1.%2.%3.%4.%5"/>
      <w:lvlJc w:val="left"/>
      <w:pPr>
        <w:tabs>
          <w:tab w:val="num" w:pos="1080"/>
        </w:tabs>
        <w:ind w:left="1080" w:hanging="1080"/>
      </w:pPr>
      <w:rPr>
        <w:rFonts w:hint="default"/>
        <w:spacing w:val="0"/>
      </w:rPr>
    </w:lvl>
    <w:lvl w:ilvl="5">
      <w:start w:val="1"/>
      <w:numFmt w:val="decimal"/>
      <w:lvlText w:val="%1.%2.%3.%4.%5.%6"/>
      <w:lvlJc w:val="left"/>
      <w:pPr>
        <w:tabs>
          <w:tab w:val="num" w:pos="1440"/>
        </w:tabs>
        <w:ind w:left="1440" w:hanging="1440"/>
      </w:pPr>
      <w:rPr>
        <w:rFonts w:hint="default"/>
        <w:spacing w:val="0"/>
      </w:rPr>
    </w:lvl>
    <w:lvl w:ilvl="6">
      <w:start w:val="1"/>
      <w:numFmt w:val="decimal"/>
      <w:lvlText w:val="%1.%2.%3.%4.%5.%6.%7"/>
      <w:lvlJc w:val="left"/>
      <w:pPr>
        <w:tabs>
          <w:tab w:val="num" w:pos="1440"/>
        </w:tabs>
        <w:ind w:left="1440" w:hanging="1440"/>
      </w:pPr>
      <w:rPr>
        <w:rFonts w:hint="default"/>
        <w:spacing w:val="0"/>
      </w:rPr>
    </w:lvl>
    <w:lvl w:ilvl="7">
      <w:numFmt w:val="none"/>
      <w:lvlText w:val=""/>
      <w:lvlJc w:val="left"/>
      <w:pPr>
        <w:tabs>
          <w:tab w:val="num" w:pos="360"/>
        </w:tabs>
      </w:pPr>
    </w:lvl>
    <w:lvl w:ilvl="8">
      <w:numFmt w:val="none"/>
      <w:lvlText w:val=""/>
      <w:lvlJc w:val="left"/>
      <w:pPr>
        <w:tabs>
          <w:tab w:val="num" w:pos="360"/>
        </w:tabs>
      </w:pPr>
    </w:lvl>
  </w:abstractNum>
  <w:abstractNum w:abstractNumId="5" w15:restartNumberingAfterBreak="0">
    <w:nsid w:val="09780074"/>
    <w:multiLevelType w:val="hybridMultilevel"/>
    <w:tmpl w:val="2F7ADD5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0C2D4028"/>
    <w:multiLevelType w:val="multilevel"/>
    <w:tmpl w:val="F94C8166"/>
    <w:lvl w:ilvl="0">
      <w:start w:val="1"/>
      <w:numFmt w:val="decimal"/>
      <w:pStyle w:val="Heading1"/>
      <w:lvlText w:val="Clause %1"/>
      <w:lvlJc w:val="left"/>
      <w:pPr>
        <w:tabs>
          <w:tab w:val="num" w:pos="432"/>
        </w:tabs>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ascii="Times New Roman" w:hAnsi="Times New Roman" w:hint="default"/>
        <w:b w:val="0"/>
        <w:i w:val="0"/>
        <w:sz w:val="22"/>
        <w:szCs w:val="22"/>
        <w:lang w:val="en-GB"/>
      </w:rPr>
    </w:lvl>
    <w:lvl w:ilvl="2">
      <w:start w:val="1"/>
      <w:numFmt w:val="decimal"/>
      <w:lvlText w:val="%1.%2.%3"/>
      <w:lvlJc w:val="left"/>
      <w:pPr>
        <w:tabs>
          <w:tab w:val="num" w:pos="1800"/>
        </w:tabs>
        <w:ind w:left="1800" w:hanging="720"/>
      </w:pPr>
      <w:rPr>
        <w:rFonts w:ascii="Times New Roman" w:hAnsi="Times New Roman" w:hint="default"/>
        <w:b w:val="0"/>
        <w:i w:val="0"/>
        <w:sz w:val="22"/>
        <w:szCs w:val="22"/>
        <w:lang w:val="en-GB"/>
      </w:rPr>
    </w:lvl>
    <w:lvl w:ilvl="3">
      <w:start w:val="1"/>
      <w:numFmt w:val="lowerRoman"/>
      <w:lvlText w:val="(%4)"/>
      <w:lvlJc w:val="left"/>
      <w:pPr>
        <w:tabs>
          <w:tab w:val="num" w:pos="360"/>
        </w:tabs>
        <w:ind w:left="360" w:hanging="360"/>
      </w:pPr>
      <w:rPr>
        <w:rFonts w:ascii="Times New Roman" w:hAnsi="Times New Roman" w:hint="default"/>
        <w:b w:val="0"/>
        <w:i w:val="0"/>
        <w:smallCaps/>
        <w:strike w:val="0"/>
        <w:dstrike w:val="0"/>
        <w:color w:val="auto"/>
        <w:sz w:val="22"/>
        <w:szCs w:val="22"/>
        <w:effect w:val="none"/>
        <w:vertAlign w:val="baseline"/>
        <w:lang w:val="en-GB"/>
      </w:rPr>
    </w:lvl>
    <w:lvl w:ilvl="4">
      <w:start w:val="1"/>
      <w:numFmt w:val="decimal"/>
      <w:lvlText w:val="%1.%2.%3.%5"/>
      <w:lvlJc w:val="left"/>
      <w:pPr>
        <w:tabs>
          <w:tab w:val="num" w:pos="1008"/>
        </w:tabs>
        <w:ind w:left="1008" w:hanging="1008"/>
      </w:pPr>
      <w:rPr>
        <w:rFonts w:hint="default"/>
      </w:rPr>
    </w:lvl>
    <w:lvl w:ilvl="5">
      <w:start w:val="1"/>
      <w:numFmt w:val="lowerRoman"/>
      <w:lvlText w:val="(%6)"/>
      <w:lvlJc w:val="left"/>
      <w:pPr>
        <w:tabs>
          <w:tab w:val="num" w:pos="360"/>
        </w:tabs>
        <w:ind w:left="360" w:hanging="360"/>
      </w:pPr>
      <w:rPr>
        <w:rFonts w:hint="default"/>
        <w:b w:val="0"/>
        <w:i w:val="0"/>
        <w:smallCaps/>
        <w:sz w:val="23"/>
        <w:szCs w:val="23"/>
        <w:lang w:val="en-GB"/>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F4907AF"/>
    <w:multiLevelType w:val="multilevel"/>
    <w:tmpl w:val="3DDEE5EC"/>
    <w:lvl w:ilvl="0">
      <w:start w:val="1"/>
      <w:numFmt w:val="decimal"/>
      <w:lvlText w:val="%1."/>
      <w:lvlJc w:val="left"/>
      <w:pPr>
        <w:tabs>
          <w:tab w:val="num" w:pos="720"/>
        </w:tabs>
        <w:ind w:left="720" w:hanging="720"/>
      </w:pPr>
      <w:rPr>
        <w:rFonts w:ascii="Segoe UI" w:eastAsia="MS Mincho" w:hAnsi="Segoe UI" w:cs="Segoe UI" w:hint="default"/>
        <w:b w:val="0"/>
        <w:caps w:val="0"/>
      </w:rPr>
    </w:lvl>
    <w:lvl w:ilvl="1">
      <w:start w:val="1"/>
      <w:numFmt w:val="decimal"/>
      <w:lvlText w:val="%1.%2"/>
      <w:lvlJc w:val="left"/>
      <w:pPr>
        <w:tabs>
          <w:tab w:val="num" w:pos="720"/>
        </w:tabs>
        <w:ind w:left="720" w:hanging="720"/>
      </w:pPr>
      <w:rPr>
        <w:b w:val="0"/>
        <w:lang w:val="en-IN"/>
      </w:rPr>
    </w:lvl>
    <w:lvl w:ilvl="2">
      <w:start w:val="1"/>
      <w:numFmt w:val="decimal"/>
      <w:pStyle w:val="AOAltHead3"/>
      <w:lvlText w:val="%1.%2.%3"/>
      <w:lvlJc w:val="left"/>
      <w:pPr>
        <w:tabs>
          <w:tab w:val="num" w:pos="720"/>
        </w:tabs>
        <w:ind w:left="720" w:hanging="720"/>
      </w:pPr>
      <w:rPr>
        <w:rFonts w:hint="default"/>
        <w:i w:val="0"/>
        <w:sz w:val="24"/>
        <w:szCs w:val="24"/>
        <w:lang w:val="en-IN"/>
      </w:rPr>
    </w:lvl>
    <w:lvl w:ilvl="3">
      <w:start w:val="1"/>
      <w:numFmt w:val="lowerRoman"/>
      <w:lvlText w:val="(%4)"/>
      <w:lvlJc w:val="left"/>
      <w:pPr>
        <w:tabs>
          <w:tab w:val="num" w:pos="1080"/>
        </w:tabs>
        <w:ind w:left="1080" w:hanging="1080"/>
      </w:pPr>
      <w:rPr>
        <w:rFonts w:hint="default"/>
        <w:lang w:val="en-GB"/>
      </w:rPr>
    </w:lvl>
    <w:lvl w:ilvl="4">
      <w:start w:val="1"/>
      <w:numFmt w:val="lowerRoman"/>
      <w:lvlText w:val="(%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8D9536E"/>
    <w:multiLevelType w:val="multilevel"/>
    <w:tmpl w:val="E4924F48"/>
    <w:lvl w:ilvl="0">
      <w:start w:val="1"/>
      <w:numFmt w:val="upperLetter"/>
      <w:pStyle w:val="ListALPHACAPS1"/>
      <w:lvlText w:val="(%1)"/>
      <w:lvlJc w:val="left"/>
      <w:pPr>
        <w:tabs>
          <w:tab w:val="num" w:pos="624"/>
        </w:tabs>
        <w:ind w:left="624" w:hanging="624"/>
      </w:pPr>
      <w:rPr>
        <w:rFonts w:ascii="CG Times" w:hAnsi="Tahoma"/>
        <w:b w:val="0"/>
        <w:i w:val="0"/>
        <w:sz w:val="20"/>
      </w:rPr>
    </w:lvl>
    <w:lvl w:ilvl="1">
      <w:start w:val="1"/>
      <w:numFmt w:val="upperLetter"/>
      <w:pStyle w:val="LISTALPHACAPS2"/>
      <w:lvlText w:val="(%2)"/>
      <w:lvlJc w:val="left"/>
      <w:pPr>
        <w:tabs>
          <w:tab w:val="num" w:pos="1417"/>
        </w:tabs>
        <w:ind w:left="1417" w:hanging="793"/>
      </w:pPr>
      <w:rPr>
        <w:b w:val="0"/>
        <w:i w:val="0"/>
        <w:sz w:val="20"/>
      </w:rPr>
    </w:lvl>
    <w:lvl w:ilvl="2">
      <w:start w:val="1"/>
      <w:numFmt w:val="upperLetter"/>
      <w:pStyle w:val="LISTALPHACAPS3"/>
      <w:lvlText w:val="(%3)"/>
      <w:lvlJc w:val="left"/>
      <w:pPr>
        <w:tabs>
          <w:tab w:val="num" w:pos="1928"/>
        </w:tabs>
        <w:ind w:left="1928" w:hanging="511"/>
      </w:pPr>
      <w:rPr>
        <w:b w:val="0"/>
        <w:i w:val="0"/>
        <w:sz w:val="20"/>
      </w:rPr>
    </w:lvl>
    <w:lvl w:ilvl="3">
      <w:start w:val="1"/>
      <w:numFmt w:val="lowerLetter"/>
      <w:lvlText w:val="(%4)"/>
      <w:lvlJc w:val="left"/>
      <w:pPr>
        <w:tabs>
          <w:tab w:val="num" w:pos="1928"/>
        </w:tabs>
        <w:ind w:left="1928" w:hanging="511"/>
      </w:pPr>
      <w:rPr>
        <w:b w:val="0"/>
        <w:i w:val="0"/>
        <w:sz w:val="20"/>
      </w:rPr>
    </w:lvl>
    <w:lvl w:ilvl="4">
      <w:start w:val="1"/>
      <w:numFmt w:val="lowerRoman"/>
      <w:lvlText w:val="(%5)"/>
      <w:lvlJc w:val="left"/>
      <w:pPr>
        <w:tabs>
          <w:tab w:val="num" w:pos="2438"/>
        </w:tabs>
        <w:ind w:left="2438" w:hanging="510"/>
      </w:pPr>
      <w:rPr>
        <w:b w:val="0"/>
        <w:i w:val="0"/>
        <w:sz w:val="18"/>
      </w:rPr>
    </w:lvl>
    <w:lvl w:ilvl="5">
      <w:start w:val="1"/>
      <w:numFmt w:val="decimal"/>
      <w:lvlText w:val="(%6)"/>
      <w:lvlJc w:val="left"/>
      <w:pPr>
        <w:tabs>
          <w:tab w:val="num" w:pos="2948"/>
        </w:tabs>
        <w:ind w:lef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9" w15:restartNumberingAfterBreak="0">
    <w:nsid w:val="2D067609"/>
    <w:multiLevelType w:val="multilevel"/>
    <w:tmpl w:val="6CEE499C"/>
    <w:lvl w:ilvl="0">
      <w:start w:val="5"/>
      <w:numFmt w:val="decimal"/>
      <w:lvlText w:val="%1."/>
      <w:lvlJc w:val="left"/>
      <w:pPr>
        <w:tabs>
          <w:tab w:val="num" w:pos="624"/>
        </w:tabs>
        <w:ind w:left="720" w:hanging="720"/>
      </w:pPr>
      <w:rPr>
        <w:rFonts w:ascii="Garamond" w:hAnsi="Garamond" w:hint="default"/>
        <w:b/>
        <w:i w:val="0"/>
        <w:sz w:val="24"/>
        <w:szCs w:val="24"/>
      </w:rPr>
    </w:lvl>
    <w:lvl w:ilvl="1">
      <w:start w:val="1"/>
      <w:numFmt w:val="decimal"/>
      <w:pStyle w:val="Heading2"/>
      <w:lvlText w:val="%1.%2"/>
      <w:lvlJc w:val="left"/>
      <w:pPr>
        <w:tabs>
          <w:tab w:val="num" w:pos="624"/>
        </w:tabs>
        <w:ind w:left="624" w:hanging="624"/>
      </w:pPr>
      <w:rPr>
        <w:rFonts w:ascii="Garamond" w:hAnsi="Garamond" w:hint="default"/>
        <w:b w:val="0"/>
        <w:i w:val="0"/>
        <w:sz w:val="24"/>
      </w:rPr>
    </w:lvl>
    <w:lvl w:ilvl="2">
      <w:start w:val="1"/>
      <w:numFmt w:val="decimal"/>
      <w:pStyle w:val="Heading3"/>
      <w:lvlText w:val="%1.%2.%3"/>
      <w:lvlJc w:val="left"/>
      <w:pPr>
        <w:tabs>
          <w:tab w:val="num" w:pos="1571"/>
        </w:tabs>
        <w:ind w:left="1571" w:hanging="720"/>
      </w:pPr>
      <w:rPr>
        <w:rFonts w:ascii="Garamond" w:hAnsi="Garamond" w:hint="default"/>
        <w:b w:val="0"/>
        <w:i w:val="0"/>
        <w:sz w:val="24"/>
      </w:rPr>
    </w:lvl>
    <w:lvl w:ilvl="3">
      <w:start w:val="1"/>
      <w:numFmt w:val="lowerLetter"/>
      <w:pStyle w:val="Heading4"/>
      <w:lvlText w:val="(%4)"/>
      <w:lvlJc w:val="left"/>
      <w:pPr>
        <w:tabs>
          <w:tab w:val="num" w:pos="1928"/>
        </w:tabs>
        <w:ind w:left="1928" w:hanging="511"/>
      </w:pPr>
      <w:rPr>
        <w:rFonts w:hint="default"/>
        <w:b w:val="0"/>
        <w:i w:val="0"/>
        <w:sz w:val="20"/>
      </w:rPr>
    </w:lvl>
    <w:lvl w:ilvl="4">
      <w:start w:val="1"/>
      <w:numFmt w:val="lowerRoman"/>
      <w:pStyle w:val="Heading5"/>
      <w:lvlText w:val="(%5)"/>
      <w:lvlJc w:val="left"/>
      <w:pPr>
        <w:tabs>
          <w:tab w:val="num" w:pos="2438"/>
        </w:tabs>
        <w:ind w:left="2438" w:hanging="510"/>
      </w:pPr>
      <w:rPr>
        <w:rFonts w:hint="default"/>
        <w:b w:val="0"/>
        <w:i w:val="0"/>
        <w:sz w:val="18"/>
      </w:rPr>
    </w:lvl>
    <w:lvl w:ilvl="5">
      <w:start w:val="1"/>
      <w:numFmt w:val="decimal"/>
      <w:pStyle w:val="Heading6"/>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pStyle w:val="Heading9"/>
      <w:lvlText w:val="SCHEDULE %9"/>
      <w:lvlJc w:val="left"/>
      <w:pPr>
        <w:tabs>
          <w:tab w:val="num" w:pos="0"/>
        </w:tabs>
        <w:ind w:left="0" w:firstLine="0"/>
      </w:pPr>
      <w:rPr>
        <w:rFonts w:hint="default"/>
        <w:b/>
        <w:i w:val="0"/>
        <w:caps/>
        <w:smallCaps w:val="0"/>
        <w:sz w:val="22"/>
      </w:rPr>
    </w:lvl>
  </w:abstractNum>
  <w:abstractNum w:abstractNumId="10" w15:restartNumberingAfterBreak="0">
    <w:nsid w:val="78B80DF5"/>
    <w:multiLevelType w:val="hybridMultilevel"/>
    <w:tmpl w:val="6292C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7"/>
  </w:num>
  <w:num w:numId="3">
    <w:abstractNumId w:val="9"/>
  </w:num>
  <w:num w:numId="4">
    <w:abstractNumId w:val="6"/>
  </w:num>
  <w:num w:numId="5">
    <w:abstractNumId w:val="1"/>
  </w:num>
  <w:num w:numId="6">
    <w:abstractNumId w:val="2"/>
  </w:num>
  <w:num w:numId="7">
    <w:abstractNumId w:val="3"/>
  </w:num>
  <w:num w:numId="8">
    <w:abstractNumId w:val="5"/>
  </w:num>
  <w:num w:numId="9">
    <w:abstractNumId w:val="0"/>
  </w:num>
  <w:num w:numId="1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numFmt w:val="lowerLette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DD"/>
    <w:rsid w:val="00002ACB"/>
    <w:rsid w:val="00002E26"/>
    <w:rsid w:val="00003320"/>
    <w:rsid w:val="00004203"/>
    <w:rsid w:val="00004D64"/>
    <w:rsid w:val="00005CA1"/>
    <w:rsid w:val="00007C7A"/>
    <w:rsid w:val="00010CC8"/>
    <w:rsid w:val="00010FA8"/>
    <w:rsid w:val="000120B6"/>
    <w:rsid w:val="00015157"/>
    <w:rsid w:val="000152E4"/>
    <w:rsid w:val="0001542C"/>
    <w:rsid w:val="00016903"/>
    <w:rsid w:val="00022C5B"/>
    <w:rsid w:val="00026560"/>
    <w:rsid w:val="00032495"/>
    <w:rsid w:val="000328B4"/>
    <w:rsid w:val="00033658"/>
    <w:rsid w:val="00034B8C"/>
    <w:rsid w:val="000362B5"/>
    <w:rsid w:val="00036AC4"/>
    <w:rsid w:val="000377FB"/>
    <w:rsid w:val="00037E24"/>
    <w:rsid w:val="00041230"/>
    <w:rsid w:val="00042801"/>
    <w:rsid w:val="00045647"/>
    <w:rsid w:val="00051657"/>
    <w:rsid w:val="00052EB1"/>
    <w:rsid w:val="0005522E"/>
    <w:rsid w:val="00055FC2"/>
    <w:rsid w:val="00056482"/>
    <w:rsid w:val="00056D17"/>
    <w:rsid w:val="00056DB7"/>
    <w:rsid w:val="000626AD"/>
    <w:rsid w:val="0006406C"/>
    <w:rsid w:val="00067760"/>
    <w:rsid w:val="00071812"/>
    <w:rsid w:val="000749D2"/>
    <w:rsid w:val="00082AF0"/>
    <w:rsid w:val="00082FBE"/>
    <w:rsid w:val="0008474B"/>
    <w:rsid w:val="00085BB9"/>
    <w:rsid w:val="00086E8C"/>
    <w:rsid w:val="00087FF0"/>
    <w:rsid w:val="000910C9"/>
    <w:rsid w:val="000915EC"/>
    <w:rsid w:val="00092BAC"/>
    <w:rsid w:val="00093165"/>
    <w:rsid w:val="00094920"/>
    <w:rsid w:val="00095914"/>
    <w:rsid w:val="00096E01"/>
    <w:rsid w:val="000A10D6"/>
    <w:rsid w:val="000A1A38"/>
    <w:rsid w:val="000A2477"/>
    <w:rsid w:val="000A2B70"/>
    <w:rsid w:val="000A4504"/>
    <w:rsid w:val="000A4C17"/>
    <w:rsid w:val="000A4DD0"/>
    <w:rsid w:val="000A529C"/>
    <w:rsid w:val="000A55BF"/>
    <w:rsid w:val="000A6B17"/>
    <w:rsid w:val="000A7DA7"/>
    <w:rsid w:val="000B19AA"/>
    <w:rsid w:val="000B302A"/>
    <w:rsid w:val="000B57F3"/>
    <w:rsid w:val="000B5A17"/>
    <w:rsid w:val="000B6D3C"/>
    <w:rsid w:val="000C601D"/>
    <w:rsid w:val="000D0829"/>
    <w:rsid w:val="000D168F"/>
    <w:rsid w:val="000D2E42"/>
    <w:rsid w:val="000D2FFC"/>
    <w:rsid w:val="000D4330"/>
    <w:rsid w:val="000D480F"/>
    <w:rsid w:val="000D587D"/>
    <w:rsid w:val="000D6246"/>
    <w:rsid w:val="000D713A"/>
    <w:rsid w:val="000D7CFB"/>
    <w:rsid w:val="000F017E"/>
    <w:rsid w:val="000F0D9A"/>
    <w:rsid w:val="000F19F4"/>
    <w:rsid w:val="000F28AA"/>
    <w:rsid w:val="000F55C0"/>
    <w:rsid w:val="000F76F2"/>
    <w:rsid w:val="00101455"/>
    <w:rsid w:val="001038DC"/>
    <w:rsid w:val="001063E2"/>
    <w:rsid w:val="00106B71"/>
    <w:rsid w:val="00107224"/>
    <w:rsid w:val="00107FC1"/>
    <w:rsid w:val="0011160D"/>
    <w:rsid w:val="00115985"/>
    <w:rsid w:val="00115ABA"/>
    <w:rsid w:val="001174A4"/>
    <w:rsid w:val="001178AD"/>
    <w:rsid w:val="001202FD"/>
    <w:rsid w:val="001218C1"/>
    <w:rsid w:val="001226E8"/>
    <w:rsid w:val="0012313D"/>
    <w:rsid w:val="0012468A"/>
    <w:rsid w:val="001325BD"/>
    <w:rsid w:val="00133048"/>
    <w:rsid w:val="00133673"/>
    <w:rsid w:val="001341FD"/>
    <w:rsid w:val="00134A2B"/>
    <w:rsid w:val="00135746"/>
    <w:rsid w:val="00135D45"/>
    <w:rsid w:val="00137AF6"/>
    <w:rsid w:val="00140C1F"/>
    <w:rsid w:val="001410B2"/>
    <w:rsid w:val="00141417"/>
    <w:rsid w:val="00142ED6"/>
    <w:rsid w:val="00146BE2"/>
    <w:rsid w:val="0015420C"/>
    <w:rsid w:val="00154434"/>
    <w:rsid w:val="00154E0A"/>
    <w:rsid w:val="00154E53"/>
    <w:rsid w:val="0016018E"/>
    <w:rsid w:val="001633D5"/>
    <w:rsid w:val="00163721"/>
    <w:rsid w:val="001646D5"/>
    <w:rsid w:val="001660C1"/>
    <w:rsid w:val="001661CC"/>
    <w:rsid w:val="001664F1"/>
    <w:rsid w:val="00167A86"/>
    <w:rsid w:val="001706F2"/>
    <w:rsid w:val="001715D3"/>
    <w:rsid w:val="00172722"/>
    <w:rsid w:val="00172FCB"/>
    <w:rsid w:val="00173341"/>
    <w:rsid w:val="00174AD8"/>
    <w:rsid w:val="00180E5A"/>
    <w:rsid w:val="001823CC"/>
    <w:rsid w:val="00182545"/>
    <w:rsid w:val="00185F21"/>
    <w:rsid w:val="00185FDB"/>
    <w:rsid w:val="00186F2E"/>
    <w:rsid w:val="00187FB7"/>
    <w:rsid w:val="00190FCC"/>
    <w:rsid w:val="001911F3"/>
    <w:rsid w:val="00191230"/>
    <w:rsid w:val="001943AF"/>
    <w:rsid w:val="00194B37"/>
    <w:rsid w:val="001A0D20"/>
    <w:rsid w:val="001A18E5"/>
    <w:rsid w:val="001A3731"/>
    <w:rsid w:val="001A4C3C"/>
    <w:rsid w:val="001A5C0B"/>
    <w:rsid w:val="001B11C7"/>
    <w:rsid w:val="001B17EB"/>
    <w:rsid w:val="001B1CBE"/>
    <w:rsid w:val="001B315D"/>
    <w:rsid w:val="001B4197"/>
    <w:rsid w:val="001B44E2"/>
    <w:rsid w:val="001B756B"/>
    <w:rsid w:val="001B77B8"/>
    <w:rsid w:val="001B7C85"/>
    <w:rsid w:val="001C0291"/>
    <w:rsid w:val="001C2A46"/>
    <w:rsid w:val="001C46A1"/>
    <w:rsid w:val="001C4995"/>
    <w:rsid w:val="001C4C59"/>
    <w:rsid w:val="001C7736"/>
    <w:rsid w:val="001C7FDA"/>
    <w:rsid w:val="001D1EC4"/>
    <w:rsid w:val="001D326B"/>
    <w:rsid w:val="001D48CE"/>
    <w:rsid w:val="001D63A4"/>
    <w:rsid w:val="001D6CAD"/>
    <w:rsid w:val="001E052D"/>
    <w:rsid w:val="001E1225"/>
    <w:rsid w:val="001E4F9B"/>
    <w:rsid w:val="001E5B39"/>
    <w:rsid w:val="001F09BD"/>
    <w:rsid w:val="001F14AD"/>
    <w:rsid w:val="001F55D2"/>
    <w:rsid w:val="001F6E83"/>
    <w:rsid w:val="001F701F"/>
    <w:rsid w:val="001F7480"/>
    <w:rsid w:val="001F7E46"/>
    <w:rsid w:val="00202659"/>
    <w:rsid w:val="002044BD"/>
    <w:rsid w:val="00204D5F"/>
    <w:rsid w:val="00204FAC"/>
    <w:rsid w:val="00206464"/>
    <w:rsid w:val="002065ED"/>
    <w:rsid w:val="0021203C"/>
    <w:rsid w:val="00220748"/>
    <w:rsid w:val="00220AD3"/>
    <w:rsid w:val="00221019"/>
    <w:rsid w:val="00225CF3"/>
    <w:rsid w:val="002267AB"/>
    <w:rsid w:val="00231185"/>
    <w:rsid w:val="00235C86"/>
    <w:rsid w:val="002367D0"/>
    <w:rsid w:val="00240664"/>
    <w:rsid w:val="002412C8"/>
    <w:rsid w:val="002416D0"/>
    <w:rsid w:val="00243BBD"/>
    <w:rsid w:val="00243E53"/>
    <w:rsid w:val="00246BA7"/>
    <w:rsid w:val="00247D5E"/>
    <w:rsid w:val="00253FD0"/>
    <w:rsid w:val="00257B7D"/>
    <w:rsid w:val="002609F3"/>
    <w:rsid w:val="00262EE5"/>
    <w:rsid w:val="00264A4E"/>
    <w:rsid w:val="00264B85"/>
    <w:rsid w:val="00265FEB"/>
    <w:rsid w:val="0026758A"/>
    <w:rsid w:val="00270123"/>
    <w:rsid w:val="00271F33"/>
    <w:rsid w:val="0027360B"/>
    <w:rsid w:val="002736B5"/>
    <w:rsid w:val="00273E6F"/>
    <w:rsid w:val="002740B3"/>
    <w:rsid w:val="00274456"/>
    <w:rsid w:val="00274884"/>
    <w:rsid w:val="00275151"/>
    <w:rsid w:val="00275359"/>
    <w:rsid w:val="00276074"/>
    <w:rsid w:val="00276766"/>
    <w:rsid w:val="00276ADB"/>
    <w:rsid w:val="00280566"/>
    <w:rsid w:val="00284A58"/>
    <w:rsid w:val="00284DE2"/>
    <w:rsid w:val="002852CD"/>
    <w:rsid w:val="00285CA3"/>
    <w:rsid w:val="002861F8"/>
    <w:rsid w:val="00286221"/>
    <w:rsid w:val="00286AE2"/>
    <w:rsid w:val="00290118"/>
    <w:rsid w:val="0029085F"/>
    <w:rsid w:val="002935B1"/>
    <w:rsid w:val="002936C3"/>
    <w:rsid w:val="00293A6C"/>
    <w:rsid w:val="002969FF"/>
    <w:rsid w:val="002971F8"/>
    <w:rsid w:val="002A13E0"/>
    <w:rsid w:val="002A2662"/>
    <w:rsid w:val="002A595A"/>
    <w:rsid w:val="002B42F7"/>
    <w:rsid w:val="002B7184"/>
    <w:rsid w:val="002B7B7F"/>
    <w:rsid w:val="002C111F"/>
    <w:rsid w:val="002C138C"/>
    <w:rsid w:val="002C2DF3"/>
    <w:rsid w:val="002C2E22"/>
    <w:rsid w:val="002C2FBA"/>
    <w:rsid w:val="002C42DF"/>
    <w:rsid w:val="002C4469"/>
    <w:rsid w:val="002C4D02"/>
    <w:rsid w:val="002D014F"/>
    <w:rsid w:val="002D04A0"/>
    <w:rsid w:val="002D105A"/>
    <w:rsid w:val="002D13B8"/>
    <w:rsid w:val="002D1679"/>
    <w:rsid w:val="002D2F73"/>
    <w:rsid w:val="002D3027"/>
    <w:rsid w:val="002E0D98"/>
    <w:rsid w:val="002E496A"/>
    <w:rsid w:val="002E54CC"/>
    <w:rsid w:val="002E5E74"/>
    <w:rsid w:val="002F15A3"/>
    <w:rsid w:val="002F1A20"/>
    <w:rsid w:val="002F3A9E"/>
    <w:rsid w:val="002F4B02"/>
    <w:rsid w:val="002F4DBB"/>
    <w:rsid w:val="002F4F54"/>
    <w:rsid w:val="002F4F5F"/>
    <w:rsid w:val="002F6E47"/>
    <w:rsid w:val="002F715C"/>
    <w:rsid w:val="0030002B"/>
    <w:rsid w:val="003054CF"/>
    <w:rsid w:val="00305EAF"/>
    <w:rsid w:val="00312C6D"/>
    <w:rsid w:val="003141FB"/>
    <w:rsid w:val="00314904"/>
    <w:rsid w:val="00315090"/>
    <w:rsid w:val="003152A1"/>
    <w:rsid w:val="00315EAE"/>
    <w:rsid w:val="00320414"/>
    <w:rsid w:val="00320B99"/>
    <w:rsid w:val="00322BFD"/>
    <w:rsid w:val="0032645C"/>
    <w:rsid w:val="003266CF"/>
    <w:rsid w:val="003272AF"/>
    <w:rsid w:val="00327D59"/>
    <w:rsid w:val="00327F8D"/>
    <w:rsid w:val="00330F11"/>
    <w:rsid w:val="00331680"/>
    <w:rsid w:val="0033205D"/>
    <w:rsid w:val="00332339"/>
    <w:rsid w:val="003350D6"/>
    <w:rsid w:val="00337B2A"/>
    <w:rsid w:val="0034120E"/>
    <w:rsid w:val="00342643"/>
    <w:rsid w:val="0034710E"/>
    <w:rsid w:val="0034755C"/>
    <w:rsid w:val="003513EE"/>
    <w:rsid w:val="00351680"/>
    <w:rsid w:val="003578CB"/>
    <w:rsid w:val="00362FD5"/>
    <w:rsid w:val="003632C0"/>
    <w:rsid w:val="0036368D"/>
    <w:rsid w:val="00364978"/>
    <w:rsid w:val="003716D9"/>
    <w:rsid w:val="00372E09"/>
    <w:rsid w:val="00373AB7"/>
    <w:rsid w:val="00377DAB"/>
    <w:rsid w:val="0038252B"/>
    <w:rsid w:val="00383072"/>
    <w:rsid w:val="00383175"/>
    <w:rsid w:val="0038499D"/>
    <w:rsid w:val="00386F4D"/>
    <w:rsid w:val="003874A0"/>
    <w:rsid w:val="0039393B"/>
    <w:rsid w:val="00393B6F"/>
    <w:rsid w:val="003940D5"/>
    <w:rsid w:val="0039761C"/>
    <w:rsid w:val="003A0213"/>
    <w:rsid w:val="003A07D5"/>
    <w:rsid w:val="003B0BA8"/>
    <w:rsid w:val="003B69E8"/>
    <w:rsid w:val="003B6FF1"/>
    <w:rsid w:val="003C00DF"/>
    <w:rsid w:val="003C1FFB"/>
    <w:rsid w:val="003C4B45"/>
    <w:rsid w:val="003C695C"/>
    <w:rsid w:val="003D07F3"/>
    <w:rsid w:val="003D17A3"/>
    <w:rsid w:val="003D17CD"/>
    <w:rsid w:val="003D2637"/>
    <w:rsid w:val="003D2F48"/>
    <w:rsid w:val="003D4FBC"/>
    <w:rsid w:val="003D6BBA"/>
    <w:rsid w:val="003D738C"/>
    <w:rsid w:val="003E05F3"/>
    <w:rsid w:val="003E1D2D"/>
    <w:rsid w:val="003E5428"/>
    <w:rsid w:val="003E5A13"/>
    <w:rsid w:val="003E69E1"/>
    <w:rsid w:val="003F1057"/>
    <w:rsid w:val="003F1360"/>
    <w:rsid w:val="003F3A33"/>
    <w:rsid w:val="003F3C56"/>
    <w:rsid w:val="003F475C"/>
    <w:rsid w:val="003F558A"/>
    <w:rsid w:val="003F5590"/>
    <w:rsid w:val="003F6018"/>
    <w:rsid w:val="0040277D"/>
    <w:rsid w:val="00402B28"/>
    <w:rsid w:val="004044AA"/>
    <w:rsid w:val="00404B20"/>
    <w:rsid w:val="004052E1"/>
    <w:rsid w:val="0040564F"/>
    <w:rsid w:val="00406A74"/>
    <w:rsid w:val="004102A5"/>
    <w:rsid w:val="0041092F"/>
    <w:rsid w:val="00412722"/>
    <w:rsid w:val="004134A0"/>
    <w:rsid w:val="0041381F"/>
    <w:rsid w:val="00413B9A"/>
    <w:rsid w:val="00413E10"/>
    <w:rsid w:val="00414CDC"/>
    <w:rsid w:val="0041539F"/>
    <w:rsid w:val="0041603B"/>
    <w:rsid w:val="00417B16"/>
    <w:rsid w:val="00417BE4"/>
    <w:rsid w:val="004200EB"/>
    <w:rsid w:val="00420C39"/>
    <w:rsid w:val="00422537"/>
    <w:rsid w:val="004233F9"/>
    <w:rsid w:val="004239B9"/>
    <w:rsid w:val="00424FE4"/>
    <w:rsid w:val="00431969"/>
    <w:rsid w:val="00432238"/>
    <w:rsid w:val="00432833"/>
    <w:rsid w:val="00434633"/>
    <w:rsid w:val="0043500E"/>
    <w:rsid w:val="004351B0"/>
    <w:rsid w:val="00435663"/>
    <w:rsid w:val="0043691C"/>
    <w:rsid w:val="00437370"/>
    <w:rsid w:val="004425CF"/>
    <w:rsid w:val="00442C32"/>
    <w:rsid w:val="0044396C"/>
    <w:rsid w:val="00443DB5"/>
    <w:rsid w:val="00444394"/>
    <w:rsid w:val="00445A04"/>
    <w:rsid w:val="00445E8E"/>
    <w:rsid w:val="0044682A"/>
    <w:rsid w:val="00447033"/>
    <w:rsid w:val="0045603A"/>
    <w:rsid w:val="00457F42"/>
    <w:rsid w:val="0046152F"/>
    <w:rsid w:val="004620EB"/>
    <w:rsid w:val="00464DE0"/>
    <w:rsid w:val="00465C01"/>
    <w:rsid w:val="00465D2F"/>
    <w:rsid w:val="0046785C"/>
    <w:rsid w:val="00471547"/>
    <w:rsid w:val="00471F7B"/>
    <w:rsid w:val="0047370D"/>
    <w:rsid w:val="0047547D"/>
    <w:rsid w:val="00475967"/>
    <w:rsid w:val="00477655"/>
    <w:rsid w:val="004811A0"/>
    <w:rsid w:val="00481A39"/>
    <w:rsid w:val="004834C6"/>
    <w:rsid w:val="00486654"/>
    <w:rsid w:val="00486819"/>
    <w:rsid w:val="00492233"/>
    <w:rsid w:val="004947BF"/>
    <w:rsid w:val="00494A81"/>
    <w:rsid w:val="00496274"/>
    <w:rsid w:val="004A17D0"/>
    <w:rsid w:val="004A4422"/>
    <w:rsid w:val="004A5329"/>
    <w:rsid w:val="004A62C4"/>
    <w:rsid w:val="004A7121"/>
    <w:rsid w:val="004B236F"/>
    <w:rsid w:val="004B3A88"/>
    <w:rsid w:val="004B4390"/>
    <w:rsid w:val="004B514C"/>
    <w:rsid w:val="004B64CF"/>
    <w:rsid w:val="004B662F"/>
    <w:rsid w:val="004B7116"/>
    <w:rsid w:val="004C0063"/>
    <w:rsid w:val="004C0ACA"/>
    <w:rsid w:val="004C11B4"/>
    <w:rsid w:val="004C1DD9"/>
    <w:rsid w:val="004C3048"/>
    <w:rsid w:val="004C32C2"/>
    <w:rsid w:val="004C33A9"/>
    <w:rsid w:val="004C396A"/>
    <w:rsid w:val="004C3D36"/>
    <w:rsid w:val="004C46FF"/>
    <w:rsid w:val="004C7417"/>
    <w:rsid w:val="004C743D"/>
    <w:rsid w:val="004D1EBE"/>
    <w:rsid w:val="004D279B"/>
    <w:rsid w:val="004D2EFD"/>
    <w:rsid w:val="004D4621"/>
    <w:rsid w:val="004D5FF4"/>
    <w:rsid w:val="004D65C0"/>
    <w:rsid w:val="004D6BB3"/>
    <w:rsid w:val="004D736A"/>
    <w:rsid w:val="004D7AC1"/>
    <w:rsid w:val="004E37B4"/>
    <w:rsid w:val="004F029A"/>
    <w:rsid w:val="004F1B00"/>
    <w:rsid w:val="004F34B3"/>
    <w:rsid w:val="004F3BCD"/>
    <w:rsid w:val="004F3F79"/>
    <w:rsid w:val="004F4C22"/>
    <w:rsid w:val="004F4C6E"/>
    <w:rsid w:val="004F58D2"/>
    <w:rsid w:val="004F5DD3"/>
    <w:rsid w:val="004F64E3"/>
    <w:rsid w:val="005001CA"/>
    <w:rsid w:val="00500C37"/>
    <w:rsid w:val="005043C7"/>
    <w:rsid w:val="00504FCE"/>
    <w:rsid w:val="00505D4C"/>
    <w:rsid w:val="00507818"/>
    <w:rsid w:val="005079AC"/>
    <w:rsid w:val="005107A6"/>
    <w:rsid w:val="005119F9"/>
    <w:rsid w:val="0051226E"/>
    <w:rsid w:val="00513462"/>
    <w:rsid w:val="005177D5"/>
    <w:rsid w:val="0052070C"/>
    <w:rsid w:val="00520E56"/>
    <w:rsid w:val="005221E8"/>
    <w:rsid w:val="005222A9"/>
    <w:rsid w:val="00522C5C"/>
    <w:rsid w:val="00524FAE"/>
    <w:rsid w:val="005251A9"/>
    <w:rsid w:val="00525BE9"/>
    <w:rsid w:val="0052769A"/>
    <w:rsid w:val="00527C2F"/>
    <w:rsid w:val="005336EA"/>
    <w:rsid w:val="00533EA8"/>
    <w:rsid w:val="00534369"/>
    <w:rsid w:val="00535BCC"/>
    <w:rsid w:val="0054006E"/>
    <w:rsid w:val="005431FF"/>
    <w:rsid w:val="00545672"/>
    <w:rsid w:val="00547DDB"/>
    <w:rsid w:val="005506B7"/>
    <w:rsid w:val="005508BE"/>
    <w:rsid w:val="005519CA"/>
    <w:rsid w:val="00553722"/>
    <w:rsid w:val="005544F1"/>
    <w:rsid w:val="00554784"/>
    <w:rsid w:val="005550E2"/>
    <w:rsid w:val="0055615F"/>
    <w:rsid w:val="005566FE"/>
    <w:rsid w:val="00560997"/>
    <w:rsid w:val="00560CBA"/>
    <w:rsid w:val="00561B6B"/>
    <w:rsid w:val="00562BC9"/>
    <w:rsid w:val="00562D52"/>
    <w:rsid w:val="005643B5"/>
    <w:rsid w:val="00564B76"/>
    <w:rsid w:val="005660C0"/>
    <w:rsid w:val="00567479"/>
    <w:rsid w:val="00572EDC"/>
    <w:rsid w:val="0057460E"/>
    <w:rsid w:val="005754EA"/>
    <w:rsid w:val="0057701C"/>
    <w:rsid w:val="00580CF0"/>
    <w:rsid w:val="005822B6"/>
    <w:rsid w:val="00584353"/>
    <w:rsid w:val="00586124"/>
    <w:rsid w:val="0058763E"/>
    <w:rsid w:val="00587D85"/>
    <w:rsid w:val="00587F70"/>
    <w:rsid w:val="005914F4"/>
    <w:rsid w:val="005924F9"/>
    <w:rsid w:val="005926D3"/>
    <w:rsid w:val="005940CE"/>
    <w:rsid w:val="00594F59"/>
    <w:rsid w:val="0059672C"/>
    <w:rsid w:val="00597A52"/>
    <w:rsid w:val="00597B81"/>
    <w:rsid w:val="00597E0F"/>
    <w:rsid w:val="005A0E11"/>
    <w:rsid w:val="005A2D1F"/>
    <w:rsid w:val="005A51D5"/>
    <w:rsid w:val="005A5CD6"/>
    <w:rsid w:val="005A6206"/>
    <w:rsid w:val="005A7F50"/>
    <w:rsid w:val="005B0DBE"/>
    <w:rsid w:val="005B1C0D"/>
    <w:rsid w:val="005B3EF9"/>
    <w:rsid w:val="005B4394"/>
    <w:rsid w:val="005B67B7"/>
    <w:rsid w:val="005B7EC5"/>
    <w:rsid w:val="005C00CC"/>
    <w:rsid w:val="005C212C"/>
    <w:rsid w:val="005C27D8"/>
    <w:rsid w:val="005C5834"/>
    <w:rsid w:val="005C6FAF"/>
    <w:rsid w:val="005C7A10"/>
    <w:rsid w:val="005D2883"/>
    <w:rsid w:val="005D4029"/>
    <w:rsid w:val="005D4B6A"/>
    <w:rsid w:val="005D4C12"/>
    <w:rsid w:val="005D67E1"/>
    <w:rsid w:val="005E1312"/>
    <w:rsid w:val="005E2AEC"/>
    <w:rsid w:val="005E37DE"/>
    <w:rsid w:val="005E3EB1"/>
    <w:rsid w:val="005E3F62"/>
    <w:rsid w:val="005E4044"/>
    <w:rsid w:val="005E5286"/>
    <w:rsid w:val="005E622A"/>
    <w:rsid w:val="005F0883"/>
    <w:rsid w:val="005F1BF9"/>
    <w:rsid w:val="005F3691"/>
    <w:rsid w:val="005F411E"/>
    <w:rsid w:val="005F4C63"/>
    <w:rsid w:val="005F578E"/>
    <w:rsid w:val="005F610C"/>
    <w:rsid w:val="005F6365"/>
    <w:rsid w:val="00602400"/>
    <w:rsid w:val="00602768"/>
    <w:rsid w:val="00611C6D"/>
    <w:rsid w:val="00611DC6"/>
    <w:rsid w:val="00611F49"/>
    <w:rsid w:val="00613EB2"/>
    <w:rsid w:val="006218F6"/>
    <w:rsid w:val="00623A6A"/>
    <w:rsid w:val="00625CB3"/>
    <w:rsid w:val="006264CC"/>
    <w:rsid w:val="0063121C"/>
    <w:rsid w:val="006329D8"/>
    <w:rsid w:val="00636D81"/>
    <w:rsid w:val="006417B6"/>
    <w:rsid w:val="00646C80"/>
    <w:rsid w:val="006478BE"/>
    <w:rsid w:val="00647D33"/>
    <w:rsid w:val="00650D94"/>
    <w:rsid w:val="00652590"/>
    <w:rsid w:val="00652932"/>
    <w:rsid w:val="00653E6B"/>
    <w:rsid w:val="00654B82"/>
    <w:rsid w:val="006566CF"/>
    <w:rsid w:val="006573B0"/>
    <w:rsid w:val="006612BB"/>
    <w:rsid w:val="006621B4"/>
    <w:rsid w:val="006655AF"/>
    <w:rsid w:val="00665E9C"/>
    <w:rsid w:val="00671576"/>
    <w:rsid w:val="00671976"/>
    <w:rsid w:val="006724A3"/>
    <w:rsid w:val="00673A34"/>
    <w:rsid w:val="00673EA6"/>
    <w:rsid w:val="00676063"/>
    <w:rsid w:val="00676D1B"/>
    <w:rsid w:val="0067711C"/>
    <w:rsid w:val="00677A12"/>
    <w:rsid w:val="00680B4B"/>
    <w:rsid w:val="00681C46"/>
    <w:rsid w:val="00682C96"/>
    <w:rsid w:val="006835F4"/>
    <w:rsid w:val="0068406F"/>
    <w:rsid w:val="0068637F"/>
    <w:rsid w:val="00686459"/>
    <w:rsid w:val="00691755"/>
    <w:rsid w:val="00691AB4"/>
    <w:rsid w:val="00691D52"/>
    <w:rsid w:val="00694160"/>
    <w:rsid w:val="00694A37"/>
    <w:rsid w:val="0069560A"/>
    <w:rsid w:val="00695815"/>
    <w:rsid w:val="006959BD"/>
    <w:rsid w:val="00695B6E"/>
    <w:rsid w:val="00696220"/>
    <w:rsid w:val="00696958"/>
    <w:rsid w:val="006A01D7"/>
    <w:rsid w:val="006A147E"/>
    <w:rsid w:val="006A220F"/>
    <w:rsid w:val="006A22DB"/>
    <w:rsid w:val="006A25E3"/>
    <w:rsid w:val="006A3A24"/>
    <w:rsid w:val="006B4694"/>
    <w:rsid w:val="006B7B81"/>
    <w:rsid w:val="006B7C21"/>
    <w:rsid w:val="006C2EB8"/>
    <w:rsid w:val="006C353B"/>
    <w:rsid w:val="006C3C51"/>
    <w:rsid w:val="006C4492"/>
    <w:rsid w:val="006C55E6"/>
    <w:rsid w:val="006C649F"/>
    <w:rsid w:val="006C7637"/>
    <w:rsid w:val="006C7906"/>
    <w:rsid w:val="006D02CA"/>
    <w:rsid w:val="006D0633"/>
    <w:rsid w:val="006D1940"/>
    <w:rsid w:val="006D305B"/>
    <w:rsid w:val="006D3897"/>
    <w:rsid w:val="006D6C9B"/>
    <w:rsid w:val="006E0C54"/>
    <w:rsid w:val="006E1EC3"/>
    <w:rsid w:val="006E255C"/>
    <w:rsid w:val="006E400F"/>
    <w:rsid w:val="006E4729"/>
    <w:rsid w:val="006E4BA3"/>
    <w:rsid w:val="006E5C48"/>
    <w:rsid w:val="006E7257"/>
    <w:rsid w:val="006E73F2"/>
    <w:rsid w:val="006F0BE1"/>
    <w:rsid w:val="006F14D9"/>
    <w:rsid w:val="006F19D3"/>
    <w:rsid w:val="006F3182"/>
    <w:rsid w:val="006F37C3"/>
    <w:rsid w:val="006F3EB2"/>
    <w:rsid w:val="006F4FCF"/>
    <w:rsid w:val="006F6B6A"/>
    <w:rsid w:val="006F6C9E"/>
    <w:rsid w:val="00701B0F"/>
    <w:rsid w:val="00704592"/>
    <w:rsid w:val="00705053"/>
    <w:rsid w:val="0070517C"/>
    <w:rsid w:val="00706D1A"/>
    <w:rsid w:val="00706EE8"/>
    <w:rsid w:val="0070763B"/>
    <w:rsid w:val="00710EBB"/>
    <w:rsid w:val="00711F44"/>
    <w:rsid w:val="00712903"/>
    <w:rsid w:val="0071319C"/>
    <w:rsid w:val="007133C1"/>
    <w:rsid w:val="007138A8"/>
    <w:rsid w:val="007148FD"/>
    <w:rsid w:val="00715F35"/>
    <w:rsid w:val="007169F8"/>
    <w:rsid w:val="0072002A"/>
    <w:rsid w:val="00720424"/>
    <w:rsid w:val="00721BAE"/>
    <w:rsid w:val="007230F6"/>
    <w:rsid w:val="007235E8"/>
    <w:rsid w:val="00723E1C"/>
    <w:rsid w:val="00725363"/>
    <w:rsid w:val="007263DE"/>
    <w:rsid w:val="00730693"/>
    <w:rsid w:val="0073092D"/>
    <w:rsid w:val="00730AD2"/>
    <w:rsid w:val="0073454C"/>
    <w:rsid w:val="00734D47"/>
    <w:rsid w:val="00735B08"/>
    <w:rsid w:val="00735B65"/>
    <w:rsid w:val="00735EDF"/>
    <w:rsid w:val="00736035"/>
    <w:rsid w:val="007379AD"/>
    <w:rsid w:val="00742D98"/>
    <w:rsid w:val="00743ABF"/>
    <w:rsid w:val="00743BDD"/>
    <w:rsid w:val="007448DD"/>
    <w:rsid w:val="00747194"/>
    <w:rsid w:val="00750572"/>
    <w:rsid w:val="00751BA2"/>
    <w:rsid w:val="00752FA1"/>
    <w:rsid w:val="00753951"/>
    <w:rsid w:val="00755BF4"/>
    <w:rsid w:val="00756924"/>
    <w:rsid w:val="00756E24"/>
    <w:rsid w:val="00762EDF"/>
    <w:rsid w:val="007636ED"/>
    <w:rsid w:val="00763FD8"/>
    <w:rsid w:val="00765749"/>
    <w:rsid w:val="00766372"/>
    <w:rsid w:val="00766B8E"/>
    <w:rsid w:val="00767E9D"/>
    <w:rsid w:val="0077040A"/>
    <w:rsid w:val="00772107"/>
    <w:rsid w:val="00775D4C"/>
    <w:rsid w:val="00783FD4"/>
    <w:rsid w:val="007843BA"/>
    <w:rsid w:val="00786FA0"/>
    <w:rsid w:val="00787C4B"/>
    <w:rsid w:val="007909DB"/>
    <w:rsid w:val="0079193E"/>
    <w:rsid w:val="00791C1A"/>
    <w:rsid w:val="00791D85"/>
    <w:rsid w:val="00795D35"/>
    <w:rsid w:val="0079655A"/>
    <w:rsid w:val="00796B93"/>
    <w:rsid w:val="00797910"/>
    <w:rsid w:val="00797BE4"/>
    <w:rsid w:val="007A049F"/>
    <w:rsid w:val="007A2D9A"/>
    <w:rsid w:val="007A2FC5"/>
    <w:rsid w:val="007A3E69"/>
    <w:rsid w:val="007A591A"/>
    <w:rsid w:val="007A67AC"/>
    <w:rsid w:val="007A769E"/>
    <w:rsid w:val="007A7EF7"/>
    <w:rsid w:val="007B00EF"/>
    <w:rsid w:val="007B302D"/>
    <w:rsid w:val="007B30CD"/>
    <w:rsid w:val="007B3946"/>
    <w:rsid w:val="007B4A57"/>
    <w:rsid w:val="007B62A0"/>
    <w:rsid w:val="007C190E"/>
    <w:rsid w:val="007C2700"/>
    <w:rsid w:val="007C2B55"/>
    <w:rsid w:val="007C529E"/>
    <w:rsid w:val="007C5F95"/>
    <w:rsid w:val="007D04F9"/>
    <w:rsid w:val="007D1070"/>
    <w:rsid w:val="007D556E"/>
    <w:rsid w:val="007D5F7D"/>
    <w:rsid w:val="007D7472"/>
    <w:rsid w:val="007E0D9F"/>
    <w:rsid w:val="007E1561"/>
    <w:rsid w:val="007E1D36"/>
    <w:rsid w:val="007E2ACF"/>
    <w:rsid w:val="007E3A8E"/>
    <w:rsid w:val="007E7F75"/>
    <w:rsid w:val="007F10C4"/>
    <w:rsid w:val="007F213F"/>
    <w:rsid w:val="007F2D56"/>
    <w:rsid w:val="007F67A4"/>
    <w:rsid w:val="007F6B83"/>
    <w:rsid w:val="0080033B"/>
    <w:rsid w:val="00802BF9"/>
    <w:rsid w:val="0080457A"/>
    <w:rsid w:val="00804EF4"/>
    <w:rsid w:val="008052C7"/>
    <w:rsid w:val="00805E33"/>
    <w:rsid w:val="00805EEF"/>
    <w:rsid w:val="008065D3"/>
    <w:rsid w:val="00806720"/>
    <w:rsid w:val="0081300D"/>
    <w:rsid w:val="008130DE"/>
    <w:rsid w:val="00814241"/>
    <w:rsid w:val="00820609"/>
    <w:rsid w:val="008215B5"/>
    <w:rsid w:val="00822B7C"/>
    <w:rsid w:val="00823F1B"/>
    <w:rsid w:val="00825AAD"/>
    <w:rsid w:val="00827F5A"/>
    <w:rsid w:val="00830013"/>
    <w:rsid w:val="00832203"/>
    <w:rsid w:val="00834017"/>
    <w:rsid w:val="00836268"/>
    <w:rsid w:val="0083729E"/>
    <w:rsid w:val="00842CED"/>
    <w:rsid w:val="00842F65"/>
    <w:rsid w:val="0084343B"/>
    <w:rsid w:val="00843B4D"/>
    <w:rsid w:val="00846EA3"/>
    <w:rsid w:val="008500C0"/>
    <w:rsid w:val="00851252"/>
    <w:rsid w:val="008516B5"/>
    <w:rsid w:val="00852C95"/>
    <w:rsid w:val="00852FF0"/>
    <w:rsid w:val="0085376E"/>
    <w:rsid w:val="00853A42"/>
    <w:rsid w:val="0085595E"/>
    <w:rsid w:val="00856879"/>
    <w:rsid w:val="00861230"/>
    <w:rsid w:val="0086136D"/>
    <w:rsid w:val="00861811"/>
    <w:rsid w:val="00864331"/>
    <w:rsid w:val="008652F2"/>
    <w:rsid w:val="00865FF0"/>
    <w:rsid w:val="00866C01"/>
    <w:rsid w:val="0086733B"/>
    <w:rsid w:val="00870813"/>
    <w:rsid w:val="008715CB"/>
    <w:rsid w:val="00872388"/>
    <w:rsid w:val="00872B35"/>
    <w:rsid w:val="0087331F"/>
    <w:rsid w:val="00876317"/>
    <w:rsid w:val="0087635C"/>
    <w:rsid w:val="008766BA"/>
    <w:rsid w:val="00877092"/>
    <w:rsid w:val="00877EF4"/>
    <w:rsid w:val="00880A98"/>
    <w:rsid w:val="00881182"/>
    <w:rsid w:val="008849CA"/>
    <w:rsid w:val="00887008"/>
    <w:rsid w:val="008872F8"/>
    <w:rsid w:val="0088761B"/>
    <w:rsid w:val="00887E00"/>
    <w:rsid w:val="008901EB"/>
    <w:rsid w:val="00891516"/>
    <w:rsid w:val="00892C0F"/>
    <w:rsid w:val="008933E4"/>
    <w:rsid w:val="008948F7"/>
    <w:rsid w:val="00894A17"/>
    <w:rsid w:val="0089532A"/>
    <w:rsid w:val="00895BF8"/>
    <w:rsid w:val="00897269"/>
    <w:rsid w:val="008A2F81"/>
    <w:rsid w:val="008A6384"/>
    <w:rsid w:val="008A6B75"/>
    <w:rsid w:val="008B1329"/>
    <w:rsid w:val="008B15E3"/>
    <w:rsid w:val="008B3452"/>
    <w:rsid w:val="008B3596"/>
    <w:rsid w:val="008B4202"/>
    <w:rsid w:val="008B46D9"/>
    <w:rsid w:val="008B4FE6"/>
    <w:rsid w:val="008B7D6D"/>
    <w:rsid w:val="008C003C"/>
    <w:rsid w:val="008C082A"/>
    <w:rsid w:val="008C08DD"/>
    <w:rsid w:val="008C1051"/>
    <w:rsid w:val="008C2FEF"/>
    <w:rsid w:val="008C34A5"/>
    <w:rsid w:val="008C40AA"/>
    <w:rsid w:val="008C5A57"/>
    <w:rsid w:val="008C7003"/>
    <w:rsid w:val="008C70C0"/>
    <w:rsid w:val="008D0402"/>
    <w:rsid w:val="008D438A"/>
    <w:rsid w:val="008D56EF"/>
    <w:rsid w:val="008D5F91"/>
    <w:rsid w:val="008D65F6"/>
    <w:rsid w:val="008D71C3"/>
    <w:rsid w:val="008E0251"/>
    <w:rsid w:val="008E2178"/>
    <w:rsid w:val="008E22D0"/>
    <w:rsid w:val="008E7B34"/>
    <w:rsid w:val="008F37D9"/>
    <w:rsid w:val="008F410E"/>
    <w:rsid w:val="008F49DC"/>
    <w:rsid w:val="008F5533"/>
    <w:rsid w:val="008F562B"/>
    <w:rsid w:val="008F615E"/>
    <w:rsid w:val="008F6E7D"/>
    <w:rsid w:val="008F7F31"/>
    <w:rsid w:val="00902E03"/>
    <w:rsid w:val="00903F36"/>
    <w:rsid w:val="009044D3"/>
    <w:rsid w:val="0090591B"/>
    <w:rsid w:val="009060B4"/>
    <w:rsid w:val="009077DA"/>
    <w:rsid w:val="0090799C"/>
    <w:rsid w:val="009111A1"/>
    <w:rsid w:val="009129EA"/>
    <w:rsid w:val="00912C77"/>
    <w:rsid w:val="00913B93"/>
    <w:rsid w:val="00913F41"/>
    <w:rsid w:val="00915757"/>
    <w:rsid w:val="00915E2B"/>
    <w:rsid w:val="0092607A"/>
    <w:rsid w:val="00926249"/>
    <w:rsid w:val="0092652B"/>
    <w:rsid w:val="0093186E"/>
    <w:rsid w:val="00932452"/>
    <w:rsid w:val="00932D24"/>
    <w:rsid w:val="0093332A"/>
    <w:rsid w:val="009355C9"/>
    <w:rsid w:val="009365B2"/>
    <w:rsid w:val="009366B0"/>
    <w:rsid w:val="00936FC1"/>
    <w:rsid w:val="00937D92"/>
    <w:rsid w:val="00940761"/>
    <w:rsid w:val="009407F3"/>
    <w:rsid w:val="0094251D"/>
    <w:rsid w:val="00943662"/>
    <w:rsid w:val="009436D3"/>
    <w:rsid w:val="00943DF5"/>
    <w:rsid w:val="00947A85"/>
    <w:rsid w:val="00950E64"/>
    <w:rsid w:val="00953903"/>
    <w:rsid w:val="00960F1A"/>
    <w:rsid w:val="00961D0B"/>
    <w:rsid w:val="00963106"/>
    <w:rsid w:val="00963F41"/>
    <w:rsid w:val="0096759D"/>
    <w:rsid w:val="00970E4A"/>
    <w:rsid w:val="009745BD"/>
    <w:rsid w:val="00974BDA"/>
    <w:rsid w:val="0097716E"/>
    <w:rsid w:val="00977176"/>
    <w:rsid w:val="00977802"/>
    <w:rsid w:val="0098120A"/>
    <w:rsid w:val="00982138"/>
    <w:rsid w:val="00982447"/>
    <w:rsid w:val="00983235"/>
    <w:rsid w:val="00984DF3"/>
    <w:rsid w:val="00985780"/>
    <w:rsid w:val="00985F1D"/>
    <w:rsid w:val="00987230"/>
    <w:rsid w:val="00987E64"/>
    <w:rsid w:val="00992FA5"/>
    <w:rsid w:val="00996636"/>
    <w:rsid w:val="00996AAD"/>
    <w:rsid w:val="009A20AF"/>
    <w:rsid w:val="009A2B39"/>
    <w:rsid w:val="009A38B9"/>
    <w:rsid w:val="009A4BF0"/>
    <w:rsid w:val="009A4C77"/>
    <w:rsid w:val="009A6F5A"/>
    <w:rsid w:val="009A743A"/>
    <w:rsid w:val="009A7986"/>
    <w:rsid w:val="009B48F5"/>
    <w:rsid w:val="009B5A67"/>
    <w:rsid w:val="009B6015"/>
    <w:rsid w:val="009B6CC2"/>
    <w:rsid w:val="009B7E51"/>
    <w:rsid w:val="009C0B77"/>
    <w:rsid w:val="009C1842"/>
    <w:rsid w:val="009C18E0"/>
    <w:rsid w:val="009C2CAE"/>
    <w:rsid w:val="009C3970"/>
    <w:rsid w:val="009C4015"/>
    <w:rsid w:val="009C415A"/>
    <w:rsid w:val="009C415C"/>
    <w:rsid w:val="009C6173"/>
    <w:rsid w:val="009C7AB7"/>
    <w:rsid w:val="009D1EE4"/>
    <w:rsid w:val="009D294B"/>
    <w:rsid w:val="009D43C3"/>
    <w:rsid w:val="009D48E7"/>
    <w:rsid w:val="009D5A81"/>
    <w:rsid w:val="009E165F"/>
    <w:rsid w:val="009E2D6F"/>
    <w:rsid w:val="009E6FD1"/>
    <w:rsid w:val="009F1074"/>
    <w:rsid w:val="009F11FE"/>
    <w:rsid w:val="009F4C84"/>
    <w:rsid w:val="009F58F9"/>
    <w:rsid w:val="009F76E6"/>
    <w:rsid w:val="00A0073D"/>
    <w:rsid w:val="00A00C19"/>
    <w:rsid w:val="00A04647"/>
    <w:rsid w:val="00A06DDE"/>
    <w:rsid w:val="00A07A8E"/>
    <w:rsid w:val="00A11C1B"/>
    <w:rsid w:val="00A132CD"/>
    <w:rsid w:val="00A13336"/>
    <w:rsid w:val="00A14AB1"/>
    <w:rsid w:val="00A15395"/>
    <w:rsid w:val="00A15AD1"/>
    <w:rsid w:val="00A15BD8"/>
    <w:rsid w:val="00A174E8"/>
    <w:rsid w:val="00A1758D"/>
    <w:rsid w:val="00A2115C"/>
    <w:rsid w:val="00A22B20"/>
    <w:rsid w:val="00A23EB1"/>
    <w:rsid w:val="00A251CE"/>
    <w:rsid w:val="00A2551F"/>
    <w:rsid w:val="00A27962"/>
    <w:rsid w:val="00A279E0"/>
    <w:rsid w:val="00A300F7"/>
    <w:rsid w:val="00A3133A"/>
    <w:rsid w:val="00A348B6"/>
    <w:rsid w:val="00A367B6"/>
    <w:rsid w:val="00A41414"/>
    <w:rsid w:val="00A425A9"/>
    <w:rsid w:val="00A42C7F"/>
    <w:rsid w:val="00A42D27"/>
    <w:rsid w:val="00A42F6C"/>
    <w:rsid w:val="00A4421C"/>
    <w:rsid w:val="00A44852"/>
    <w:rsid w:val="00A4548E"/>
    <w:rsid w:val="00A5307D"/>
    <w:rsid w:val="00A54A46"/>
    <w:rsid w:val="00A55020"/>
    <w:rsid w:val="00A554A4"/>
    <w:rsid w:val="00A55590"/>
    <w:rsid w:val="00A56661"/>
    <w:rsid w:val="00A57F32"/>
    <w:rsid w:val="00A60A86"/>
    <w:rsid w:val="00A6114B"/>
    <w:rsid w:val="00A62E15"/>
    <w:rsid w:val="00A65B7E"/>
    <w:rsid w:val="00A70060"/>
    <w:rsid w:val="00A71863"/>
    <w:rsid w:val="00A76576"/>
    <w:rsid w:val="00A80AD8"/>
    <w:rsid w:val="00A8204A"/>
    <w:rsid w:val="00A826F0"/>
    <w:rsid w:val="00A8281D"/>
    <w:rsid w:val="00A837E3"/>
    <w:rsid w:val="00A867FE"/>
    <w:rsid w:val="00A86965"/>
    <w:rsid w:val="00A869C5"/>
    <w:rsid w:val="00A86D84"/>
    <w:rsid w:val="00A87AC1"/>
    <w:rsid w:val="00A91011"/>
    <w:rsid w:val="00A910BC"/>
    <w:rsid w:val="00A91C99"/>
    <w:rsid w:val="00A945F4"/>
    <w:rsid w:val="00A94AFC"/>
    <w:rsid w:val="00A957F6"/>
    <w:rsid w:val="00A95988"/>
    <w:rsid w:val="00A96B68"/>
    <w:rsid w:val="00AA005B"/>
    <w:rsid w:val="00AA0506"/>
    <w:rsid w:val="00AA2EFD"/>
    <w:rsid w:val="00AA3A40"/>
    <w:rsid w:val="00AA40BB"/>
    <w:rsid w:val="00AA547D"/>
    <w:rsid w:val="00AA5C9B"/>
    <w:rsid w:val="00AA5F03"/>
    <w:rsid w:val="00AA77D9"/>
    <w:rsid w:val="00AB01A7"/>
    <w:rsid w:val="00AB058C"/>
    <w:rsid w:val="00AB2069"/>
    <w:rsid w:val="00AB3414"/>
    <w:rsid w:val="00AB3DE1"/>
    <w:rsid w:val="00AB47D7"/>
    <w:rsid w:val="00AC15F1"/>
    <w:rsid w:val="00AC24C4"/>
    <w:rsid w:val="00AC2A44"/>
    <w:rsid w:val="00AC3495"/>
    <w:rsid w:val="00AC36B7"/>
    <w:rsid w:val="00AC4C83"/>
    <w:rsid w:val="00AD1754"/>
    <w:rsid w:val="00AD73C0"/>
    <w:rsid w:val="00AD7419"/>
    <w:rsid w:val="00AD7B1D"/>
    <w:rsid w:val="00AD7E5F"/>
    <w:rsid w:val="00AE6B9F"/>
    <w:rsid w:val="00AF059A"/>
    <w:rsid w:val="00AF1ED8"/>
    <w:rsid w:val="00AF258C"/>
    <w:rsid w:val="00AF4D57"/>
    <w:rsid w:val="00AF5A70"/>
    <w:rsid w:val="00AF6BBD"/>
    <w:rsid w:val="00AF767A"/>
    <w:rsid w:val="00B02816"/>
    <w:rsid w:val="00B042E6"/>
    <w:rsid w:val="00B0492D"/>
    <w:rsid w:val="00B04D58"/>
    <w:rsid w:val="00B06D96"/>
    <w:rsid w:val="00B0787F"/>
    <w:rsid w:val="00B11D46"/>
    <w:rsid w:val="00B13CFA"/>
    <w:rsid w:val="00B14892"/>
    <w:rsid w:val="00B14FDE"/>
    <w:rsid w:val="00B168CF"/>
    <w:rsid w:val="00B22293"/>
    <w:rsid w:val="00B240ED"/>
    <w:rsid w:val="00B262B4"/>
    <w:rsid w:val="00B30DFD"/>
    <w:rsid w:val="00B32D6D"/>
    <w:rsid w:val="00B32E2C"/>
    <w:rsid w:val="00B339E2"/>
    <w:rsid w:val="00B33A78"/>
    <w:rsid w:val="00B33CD6"/>
    <w:rsid w:val="00B35ABA"/>
    <w:rsid w:val="00B375BB"/>
    <w:rsid w:val="00B42A1E"/>
    <w:rsid w:val="00B4415D"/>
    <w:rsid w:val="00B472A5"/>
    <w:rsid w:val="00B473F5"/>
    <w:rsid w:val="00B475B6"/>
    <w:rsid w:val="00B50F75"/>
    <w:rsid w:val="00B5106A"/>
    <w:rsid w:val="00B52394"/>
    <w:rsid w:val="00B52B3C"/>
    <w:rsid w:val="00B53483"/>
    <w:rsid w:val="00B549EB"/>
    <w:rsid w:val="00B5503A"/>
    <w:rsid w:val="00B5587F"/>
    <w:rsid w:val="00B61995"/>
    <w:rsid w:val="00B62B26"/>
    <w:rsid w:val="00B6475A"/>
    <w:rsid w:val="00B703E1"/>
    <w:rsid w:val="00B70D1A"/>
    <w:rsid w:val="00B70DDA"/>
    <w:rsid w:val="00B712F5"/>
    <w:rsid w:val="00B74F70"/>
    <w:rsid w:val="00B77003"/>
    <w:rsid w:val="00B777BF"/>
    <w:rsid w:val="00B81215"/>
    <w:rsid w:val="00B8192B"/>
    <w:rsid w:val="00B82472"/>
    <w:rsid w:val="00B858E5"/>
    <w:rsid w:val="00B85B1D"/>
    <w:rsid w:val="00B85EB8"/>
    <w:rsid w:val="00B87725"/>
    <w:rsid w:val="00B87E1B"/>
    <w:rsid w:val="00B90203"/>
    <w:rsid w:val="00B91604"/>
    <w:rsid w:val="00B9435B"/>
    <w:rsid w:val="00B9541B"/>
    <w:rsid w:val="00B961B4"/>
    <w:rsid w:val="00B962C0"/>
    <w:rsid w:val="00B97DE6"/>
    <w:rsid w:val="00BA01C8"/>
    <w:rsid w:val="00BA0539"/>
    <w:rsid w:val="00BA0D40"/>
    <w:rsid w:val="00BA1E6A"/>
    <w:rsid w:val="00BA3477"/>
    <w:rsid w:val="00BA35C6"/>
    <w:rsid w:val="00BA4A7A"/>
    <w:rsid w:val="00BA5450"/>
    <w:rsid w:val="00BA720C"/>
    <w:rsid w:val="00BB3023"/>
    <w:rsid w:val="00BB3E77"/>
    <w:rsid w:val="00BB5151"/>
    <w:rsid w:val="00BB5460"/>
    <w:rsid w:val="00BB6452"/>
    <w:rsid w:val="00BB7579"/>
    <w:rsid w:val="00BC2165"/>
    <w:rsid w:val="00BC26DA"/>
    <w:rsid w:val="00BC4ADE"/>
    <w:rsid w:val="00BC562B"/>
    <w:rsid w:val="00BC5CA7"/>
    <w:rsid w:val="00BC60FE"/>
    <w:rsid w:val="00BC6791"/>
    <w:rsid w:val="00BC6E52"/>
    <w:rsid w:val="00BC7580"/>
    <w:rsid w:val="00BD0C01"/>
    <w:rsid w:val="00BD10D6"/>
    <w:rsid w:val="00BD476D"/>
    <w:rsid w:val="00BD4E8F"/>
    <w:rsid w:val="00BD5C03"/>
    <w:rsid w:val="00BD5F47"/>
    <w:rsid w:val="00BD6F83"/>
    <w:rsid w:val="00BD7DA3"/>
    <w:rsid w:val="00BE027A"/>
    <w:rsid w:val="00BE0437"/>
    <w:rsid w:val="00BE2AC5"/>
    <w:rsid w:val="00BE4569"/>
    <w:rsid w:val="00BE4DD4"/>
    <w:rsid w:val="00BE70FE"/>
    <w:rsid w:val="00BE727E"/>
    <w:rsid w:val="00BE7693"/>
    <w:rsid w:val="00BF0E26"/>
    <w:rsid w:val="00BF4352"/>
    <w:rsid w:val="00BF44EE"/>
    <w:rsid w:val="00C03C30"/>
    <w:rsid w:val="00C042C9"/>
    <w:rsid w:val="00C04509"/>
    <w:rsid w:val="00C04D66"/>
    <w:rsid w:val="00C05A6D"/>
    <w:rsid w:val="00C12816"/>
    <w:rsid w:val="00C1425E"/>
    <w:rsid w:val="00C15C90"/>
    <w:rsid w:val="00C167CA"/>
    <w:rsid w:val="00C16FF9"/>
    <w:rsid w:val="00C17DE1"/>
    <w:rsid w:val="00C225CC"/>
    <w:rsid w:val="00C24C85"/>
    <w:rsid w:val="00C257A2"/>
    <w:rsid w:val="00C26176"/>
    <w:rsid w:val="00C270E3"/>
    <w:rsid w:val="00C276A4"/>
    <w:rsid w:val="00C27826"/>
    <w:rsid w:val="00C32742"/>
    <w:rsid w:val="00C33335"/>
    <w:rsid w:val="00C35FCC"/>
    <w:rsid w:val="00C36315"/>
    <w:rsid w:val="00C3754E"/>
    <w:rsid w:val="00C401C5"/>
    <w:rsid w:val="00C42215"/>
    <w:rsid w:val="00C43FF5"/>
    <w:rsid w:val="00C4480C"/>
    <w:rsid w:val="00C46A12"/>
    <w:rsid w:val="00C46D0F"/>
    <w:rsid w:val="00C47B0A"/>
    <w:rsid w:val="00C5021E"/>
    <w:rsid w:val="00C513F5"/>
    <w:rsid w:val="00C52876"/>
    <w:rsid w:val="00C55050"/>
    <w:rsid w:val="00C56D77"/>
    <w:rsid w:val="00C56FDC"/>
    <w:rsid w:val="00C61C25"/>
    <w:rsid w:val="00C62356"/>
    <w:rsid w:val="00C6415C"/>
    <w:rsid w:val="00C6722F"/>
    <w:rsid w:val="00C70F51"/>
    <w:rsid w:val="00C7361A"/>
    <w:rsid w:val="00C754CC"/>
    <w:rsid w:val="00C756D2"/>
    <w:rsid w:val="00C76F9A"/>
    <w:rsid w:val="00C834EC"/>
    <w:rsid w:val="00C83F75"/>
    <w:rsid w:val="00C92912"/>
    <w:rsid w:val="00C96746"/>
    <w:rsid w:val="00C97FC5"/>
    <w:rsid w:val="00CA2CF3"/>
    <w:rsid w:val="00CA380D"/>
    <w:rsid w:val="00CA45E6"/>
    <w:rsid w:val="00CA7E88"/>
    <w:rsid w:val="00CB0183"/>
    <w:rsid w:val="00CB14DB"/>
    <w:rsid w:val="00CB1A5D"/>
    <w:rsid w:val="00CB35E2"/>
    <w:rsid w:val="00CB3899"/>
    <w:rsid w:val="00CB5488"/>
    <w:rsid w:val="00CB5812"/>
    <w:rsid w:val="00CB5F95"/>
    <w:rsid w:val="00CB706B"/>
    <w:rsid w:val="00CB7A39"/>
    <w:rsid w:val="00CC0505"/>
    <w:rsid w:val="00CC1857"/>
    <w:rsid w:val="00CC2F4A"/>
    <w:rsid w:val="00CC4348"/>
    <w:rsid w:val="00CC4EA0"/>
    <w:rsid w:val="00CC788C"/>
    <w:rsid w:val="00CC7AD9"/>
    <w:rsid w:val="00CD1866"/>
    <w:rsid w:val="00CD36F6"/>
    <w:rsid w:val="00CD403A"/>
    <w:rsid w:val="00CD50FE"/>
    <w:rsid w:val="00CD5205"/>
    <w:rsid w:val="00CD5425"/>
    <w:rsid w:val="00CD5863"/>
    <w:rsid w:val="00CD6B85"/>
    <w:rsid w:val="00CE1CCE"/>
    <w:rsid w:val="00CE254D"/>
    <w:rsid w:val="00CE5D62"/>
    <w:rsid w:val="00CE60B6"/>
    <w:rsid w:val="00CE6DAF"/>
    <w:rsid w:val="00CE7E45"/>
    <w:rsid w:val="00CF0326"/>
    <w:rsid w:val="00CF0C02"/>
    <w:rsid w:val="00CF0D3D"/>
    <w:rsid w:val="00CF0F0C"/>
    <w:rsid w:val="00CF1631"/>
    <w:rsid w:val="00CF2BF6"/>
    <w:rsid w:val="00CF3296"/>
    <w:rsid w:val="00CF63DC"/>
    <w:rsid w:val="00CF7E93"/>
    <w:rsid w:val="00D00D69"/>
    <w:rsid w:val="00D01356"/>
    <w:rsid w:val="00D01E8E"/>
    <w:rsid w:val="00D0201B"/>
    <w:rsid w:val="00D020D5"/>
    <w:rsid w:val="00D037DB"/>
    <w:rsid w:val="00D0405C"/>
    <w:rsid w:val="00D0793C"/>
    <w:rsid w:val="00D10ABC"/>
    <w:rsid w:val="00D1159C"/>
    <w:rsid w:val="00D13FE9"/>
    <w:rsid w:val="00D1646A"/>
    <w:rsid w:val="00D17A4C"/>
    <w:rsid w:val="00D2081D"/>
    <w:rsid w:val="00D20821"/>
    <w:rsid w:val="00D20BC0"/>
    <w:rsid w:val="00D2639D"/>
    <w:rsid w:val="00D27518"/>
    <w:rsid w:val="00D27A3F"/>
    <w:rsid w:val="00D323B3"/>
    <w:rsid w:val="00D34545"/>
    <w:rsid w:val="00D3481A"/>
    <w:rsid w:val="00D3560B"/>
    <w:rsid w:val="00D36DDF"/>
    <w:rsid w:val="00D375C0"/>
    <w:rsid w:val="00D37861"/>
    <w:rsid w:val="00D418DB"/>
    <w:rsid w:val="00D47C44"/>
    <w:rsid w:val="00D47D0D"/>
    <w:rsid w:val="00D53E29"/>
    <w:rsid w:val="00D55BF9"/>
    <w:rsid w:val="00D61DB4"/>
    <w:rsid w:val="00D65707"/>
    <w:rsid w:val="00D67637"/>
    <w:rsid w:val="00D71C79"/>
    <w:rsid w:val="00D71C9A"/>
    <w:rsid w:val="00D72474"/>
    <w:rsid w:val="00D7259D"/>
    <w:rsid w:val="00D72981"/>
    <w:rsid w:val="00D75E11"/>
    <w:rsid w:val="00D765B7"/>
    <w:rsid w:val="00D77245"/>
    <w:rsid w:val="00D77B19"/>
    <w:rsid w:val="00D80A58"/>
    <w:rsid w:val="00D80B80"/>
    <w:rsid w:val="00D814C7"/>
    <w:rsid w:val="00D8188A"/>
    <w:rsid w:val="00D81A02"/>
    <w:rsid w:val="00D82BB4"/>
    <w:rsid w:val="00D902F0"/>
    <w:rsid w:val="00D93658"/>
    <w:rsid w:val="00D9385F"/>
    <w:rsid w:val="00D94657"/>
    <w:rsid w:val="00D94C37"/>
    <w:rsid w:val="00D956D2"/>
    <w:rsid w:val="00D9647B"/>
    <w:rsid w:val="00DA119E"/>
    <w:rsid w:val="00DA16FF"/>
    <w:rsid w:val="00DA33C4"/>
    <w:rsid w:val="00DA451E"/>
    <w:rsid w:val="00DA676F"/>
    <w:rsid w:val="00DA792E"/>
    <w:rsid w:val="00DB07DA"/>
    <w:rsid w:val="00DB47FB"/>
    <w:rsid w:val="00DB4ACF"/>
    <w:rsid w:val="00DB5804"/>
    <w:rsid w:val="00DB63A2"/>
    <w:rsid w:val="00DB68C4"/>
    <w:rsid w:val="00DB7F14"/>
    <w:rsid w:val="00DC3FA6"/>
    <w:rsid w:val="00DC6DEB"/>
    <w:rsid w:val="00DD0C9E"/>
    <w:rsid w:val="00DD1313"/>
    <w:rsid w:val="00DD202F"/>
    <w:rsid w:val="00DD488D"/>
    <w:rsid w:val="00DD6375"/>
    <w:rsid w:val="00DE0651"/>
    <w:rsid w:val="00DE7DDF"/>
    <w:rsid w:val="00DF3872"/>
    <w:rsid w:val="00DF4024"/>
    <w:rsid w:val="00DF7082"/>
    <w:rsid w:val="00E033ED"/>
    <w:rsid w:val="00E03D51"/>
    <w:rsid w:val="00E075B6"/>
    <w:rsid w:val="00E107E7"/>
    <w:rsid w:val="00E1133B"/>
    <w:rsid w:val="00E11CD9"/>
    <w:rsid w:val="00E144F7"/>
    <w:rsid w:val="00E15240"/>
    <w:rsid w:val="00E15403"/>
    <w:rsid w:val="00E15D66"/>
    <w:rsid w:val="00E15F2B"/>
    <w:rsid w:val="00E16AC0"/>
    <w:rsid w:val="00E16CA4"/>
    <w:rsid w:val="00E17C14"/>
    <w:rsid w:val="00E17CC7"/>
    <w:rsid w:val="00E20376"/>
    <w:rsid w:val="00E20611"/>
    <w:rsid w:val="00E211BA"/>
    <w:rsid w:val="00E23412"/>
    <w:rsid w:val="00E23610"/>
    <w:rsid w:val="00E23F2E"/>
    <w:rsid w:val="00E25CCD"/>
    <w:rsid w:val="00E275AD"/>
    <w:rsid w:val="00E27A08"/>
    <w:rsid w:val="00E31406"/>
    <w:rsid w:val="00E336C2"/>
    <w:rsid w:val="00E33839"/>
    <w:rsid w:val="00E37BC0"/>
    <w:rsid w:val="00E436C6"/>
    <w:rsid w:val="00E458FD"/>
    <w:rsid w:val="00E4704F"/>
    <w:rsid w:val="00E50F95"/>
    <w:rsid w:val="00E52A9B"/>
    <w:rsid w:val="00E53FE9"/>
    <w:rsid w:val="00E553F6"/>
    <w:rsid w:val="00E56107"/>
    <w:rsid w:val="00E579A6"/>
    <w:rsid w:val="00E57E72"/>
    <w:rsid w:val="00E61A77"/>
    <w:rsid w:val="00E6221E"/>
    <w:rsid w:val="00E64548"/>
    <w:rsid w:val="00E668C4"/>
    <w:rsid w:val="00E66B10"/>
    <w:rsid w:val="00E75B63"/>
    <w:rsid w:val="00E77AA4"/>
    <w:rsid w:val="00E808B3"/>
    <w:rsid w:val="00E83930"/>
    <w:rsid w:val="00E8487C"/>
    <w:rsid w:val="00E84BE9"/>
    <w:rsid w:val="00E85BF3"/>
    <w:rsid w:val="00E85D01"/>
    <w:rsid w:val="00E86269"/>
    <w:rsid w:val="00E87289"/>
    <w:rsid w:val="00E876CB"/>
    <w:rsid w:val="00E90A1E"/>
    <w:rsid w:val="00E91259"/>
    <w:rsid w:val="00E91D08"/>
    <w:rsid w:val="00E92A9A"/>
    <w:rsid w:val="00E934BE"/>
    <w:rsid w:val="00E94068"/>
    <w:rsid w:val="00E94072"/>
    <w:rsid w:val="00E940E9"/>
    <w:rsid w:val="00E94D62"/>
    <w:rsid w:val="00E95CCE"/>
    <w:rsid w:val="00E961AE"/>
    <w:rsid w:val="00E96740"/>
    <w:rsid w:val="00E967E5"/>
    <w:rsid w:val="00E9749C"/>
    <w:rsid w:val="00EA01FC"/>
    <w:rsid w:val="00EA35E5"/>
    <w:rsid w:val="00EA3BED"/>
    <w:rsid w:val="00EA542B"/>
    <w:rsid w:val="00EA5AD2"/>
    <w:rsid w:val="00EB0D88"/>
    <w:rsid w:val="00EB1FC9"/>
    <w:rsid w:val="00EB2748"/>
    <w:rsid w:val="00EB4CD7"/>
    <w:rsid w:val="00EB5314"/>
    <w:rsid w:val="00EB63BB"/>
    <w:rsid w:val="00EB7ECF"/>
    <w:rsid w:val="00EC2B46"/>
    <w:rsid w:val="00EC79F7"/>
    <w:rsid w:val="00ED01CA"/>
    <w:rsid w:val="00ED0755"/>
    <w:rsid w:val="00ED4E1C"/>
    <w:rsid w:val="00ED5F44"/>
    <w:rsid w:val="00ED72E4"/>
    <w:rsid w:val="00ED7C88"/>
    <w:rsid w:val="00EE1603"/>
    <w:rsid w:val="00EE19C6"/>
    <w:rsid w:val="00EE3071"/>
    <w:rsid w:val="00EE3E1D"/>
    <w:rsid w:val="00EE4BCD"/>
    <w:rsid w:val="00EE528E"/>
    <w:rsid w:val="00EE74B0"/>
    <w:rsid w:val="00EF1785"/>
    <w:rsid w:val="00EF1F5B"/>
    <w:rsid w:val="00EF1F79"/>
    <w:rsid w:val="00EF246D"/>
    <w:rsid w:val="00EF2C41"/>
    <w:rsid w:val="00EF32C6"/>
    <w:rsid w:val="00EF667D"/>
    <w:rsid w:val="00EF66D5"/>
    <w:rsid w:val="00EF6D4B"/>
    <w:rsid w:val="00F0117E"/>
    <w:rsid w:val="00F02690"/>
    <w:rsid w:val="00F03A94"/>
    <w:rsid w:val="00F13129"/>
    <w:rsid w:val="00F2170B"/>
    <w:rsid w:val="00F26639"/>
    <w:rsid w:val="00F27262"/>
    <w:rsid w:val="00F3089B"/>
    <w:rsid w:val="00F30E26"/>
    <w:rsid w:val="00F317E1"/>
    <w:rsid w:val="00F31DE6"/>
    <w:rsid w:val="00F3281A"/>
    <w:rsid w:val="00F32A81"/>
    <w:rsid w:val="00F34F7E"/>
    <w:rsid w:val="00F35BFD"/>
    <w:rsid w:val="00F36871"/>
    <w:rsid w:val="00F37097"/>
    <w:rsid w:val="00F37DD5"/>
    <w:rsid w:val="00F40252"/>
    <w:rsid w:val="00F40497"/>
    <w:rsid w:val="00F40836"/>
    <w:rsid w:val="00F432F4"/>
    <w:rsid w:val="00F44519"/>
    <w:rsid w:val="00F45BAB"/>
    <w:rsid w:val="00F47375"/>
    <w:rsid w:val="00F504C4"/>
    <w:rsid w:val="00F51F7B"/>
    <w:rsid w:val="00F51F9A"/>
    <w:rsid w:val="00F53476"/>
    <w:rsid w:val="00F54EEA"/>
    <w:rsid w:val="00F552DF"/>
    <w:rsid w:val="00F552EB"/>
    <w:rsid w:val="00F5774E"/>
    <w:rsid w:val="00F61A15"/>
    <w:rsid w:val="00F6403E"/>
    <w:rsid w:val="00F702D7"/>
    <w:rsid w:val="00F70DC3"/>
    <w:rsid w:val="00F71162"/>
    <w:rsid w:val="00F7157D"/>
    <w:rsid w:val="00F72898"/>
    <w:rsid w:val="00F72E6C"/>
    <w:rsid w:val="00F72E8C"/>
    <w:rsid w:val="00F73016"/>
    <w:rsid w:val="00F7391F"/>
    <w:rsid w:val="00F73DC4"/>
    <w:rsid w:val="00F74525"/>
    <w:rsid w:val="00F7705E"/>
    <w:rsid w:val="00F7753C"/>
    <w:rsid w:val="00F836C3"/>
    <w:rsid w:val="00F85C14"/>
    <w:rsid w:val="00F8666E"/>
    <w:rsid w:val="00F9059D"/>
    <w:rsid w:val="00F9068B"/>
    <w:rsid w:val="00F92372"/>
    <w:rsid w:val="00F96221"/>
    <w:rsid w:val="00F96743"/>
    <w:rsid w:val="00FA1582"/>
    <w:rsid w:val="00FA250A"/>
    <w:rsid w:val="00FA6361"/>
    <w:rsid w:val="00FA66FA"/>
    <w:rsid w:val="00FA680B"/>
    <w:rsid w:val="00FB2699"/>
    <w:rsid w:val="00FB3071"/>
    <w:rsid w:val="00FB48E1"/>
    <w:rsid w:val="00FB4971"/>
    <w:rsid w:val="00FB4A1E"/>
    <w:rsid w:val="00FB5927"/>
    <w:rsid w:val="00FB6A9F"/>
    <w:rsid w:val="00FB7B91"/>
    <w:rsid w:val="00FC1D53"/>
    <w:rsid w:val="00FC1F5B"/>
    <w:rsid w:val="00FC53C3"/>
    <w:rsid w:val="00FC53D9"/>
    <w:rsid w:val="00FD0D7A"/>
    <w:rsid w:val="00FD1417"/>
    <w:rsid w:val="00FD4D55"/>
    <w:rsid w:val="00FD5D38"/>
    <w:rsid w:val="00FD6FB3"/>
    <w:rsid w:val="00FE691F"/>
    <w:rsid w:val="00FE767A"/>
    <w:rsid w:val="00FF1162"/>
    <w:rsid w:val="00FF1C9E"/>
    <w:rsid w:val="00FF2FF6"/>
    <w:rsid w:val="00FF3162"/>
    <w:rsid w:val="00FF5993"/>
    <w:rsid w:val="00FF7264"/>
    <w:rsid w:val="4197DA79"/>
    <w:rsid w:val="68BBB87D"/>
  </w:rsids>
  <m:mathPr>
    <m:mathFont m:val="Cambria Math"/>
    <m:brkBin m:val="before"/>
    <m:brkBinSub m:val="--"/>
    <m:smallFrac/>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30261A"/>
  <w15:docId w15:val="{CBFD8849-3A69-40B5-8ECF-A97B32D0C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1A0A"/>
    <w:pPr>
      <w:spacing w:after="200" w:line="276" w:lineRule="auto"/>
    </w:pPr>
    <w:rPr>
      <w:sz w:val="22"/>
      <w:szCs w:val="22"/>
    </w:rPr>
  </w:style>
  <w:style w:type="paragraph" w:styleId="Heading1">
    <w:name w:val="heading 1"/>
    <w:aliases w:val="Lev 1,No numbers,Agreement Heading 1,1,h1,H1,level1,Section Heading,1.,Para1,h11,h12,MAIN HEADING,1. Level 1 Heading,69%,Attribute Heading 1,Chapter,Heading 1 St.George,style1,heading 1Body,H-1"/>
    <w:basedOn w:val="Normal"/>
    <w:next w:val="BodyText"/>
    <w:qFormat/>
    <w:rsid w:val="00B475B6"/>
    <w:pPr>
      <w:keepNext/>
      <w:numPr>
        <w:numId w:val="4"/>
      </w:numPr>
      <w:tabs>
        <w:tab w:val="left" w:pos="22"/>
      </w:tabs>
      <w:spacing w:before="100" w:after="100" w:line="240" w:lineRule="auto"/>
      <w:jc w:val="both"/>
      <w:outlineLvl w:val="0"/>
    </w:pPr>
    <w:rPr>
      <w:rFonts w:ascii="Garamond" w:eastAsia="MS Mincho" w:hAnsi="Garamond"/>
      <w:b/>
      <w:caps/>
      <w:kern w:val="28"/>
      <w:sz w:val="20"/>
      <w:szCs w:val="20"/>
      <w:lang w:val="en-GB" w:eastAsia="en-US"/>
    </w:rPr>
  </w:style>
  <w:style w:type="paragraph" w:styleId="Heading2">
    <w:name w:val="heading 2"/>
    <w:basedOn w:val="Normal"/>
    <w:next w:val="BodyText"/>
    <w:qFormat/>
    <w:rsid w:val="00B475B6"/>
    <w:pPr>
      <w:numPr>
        <w:ilvl w:val="1"/>
        <w:numId w:val="3"/>
      </w:numPr>
      <w:tabs>
        <w:tab w:val="left" w:pos="22"/>
      </w:tabs>
      <w:spacing w:line="240" w:lineRule="auto"/>
      <w:jc w:val="both"/>
      <w:outlineLvl w:val="1"/>
    </w:pPr>
    <w:rPr>
      <w:rFonts w:ascii="Garamond" w:eastAsia="MS Mincho" w:hAnsi="Garamond"/>
      <w:kern w:val="24"/>
      <w:sz w:val="24"/>
      <w:szCs w:val="20"/>
      <w:lang w:val="en-GB" w:eastAsia="en-US"/>
    </w:rPr>
  </w:style>
  <w:style w:type="paragraph" w:styleId="Heading3">
    <w:name w:val="heading 3"/>
    <w:basedOn w:val="Normal"/>
    <w:next w:val="BodyText2"/>
    <w:qFormat/>
    <w:rsid w:val="00B475B6"/>
    <w:pPr>
      <w:numPr>
        <w:ilvl w:val="2"/>
        <w:numId w:val="3"/>
      </w:numPr>
      <w:tabs>
        <w:tab w:val="left" w:pos="50"/>
      </w:tabs>
      <w:spacing w:line="240" w:lineRule="auto"/>
      <w:jc w:val="both"/>
      <w:outlineLvl w:val="2"/>
    </w:pPr>
    <w:rPr>
      <w:rFonts w:ascii="Garamond" w:eastAsia="MS Mincho" w:hAnsi="Garamond"/>
      <w:sz w:val="24"/>
      <w:szCs w:val="20"/>
      <w:lang w:val="en-GB" w:eastAsia="en-US"/>
    </w:rPr>
  </w:style>
  <w:style w:type="paragraph" w:styleId="Heading4">
    <w:name w:val="heading 4"/>
    <w:basedOn w:val="Normal"/>
    <w:next w:val="BodyText3"/>
    <w:qFormat/>
    <w:rsid w:val="00B475B6"/>
    <w:pPr>
      <w:numPr>
        <w:ilvl w:val="3"/>
        <w:numId w:val="3"/>
      </w:numPr>
      <w:tabs>
        <w:tab w:val="left" w:pos="68"/>
      </w:tabs>
      <w:spacing w:line="240" w:lineRule="auto"/>
      <w:jc w:val="both"/>
      <w:outlineLvl w:val="3"/>
    </w:pPr>
    <w:rPr>
      <w:rFonts w:ascii="Garamond" w:eastAsia="MS Mincho" w:hAnsi="Garamond"/>
      <w:sz w:val="24"/>
      <w:szCs w:val="20"/>
      <w:lang w:val="en-GB" w:eastAsia="en-US"/>
    </w:rPr>
  </w:style>
  <w:style w:type="paragraph" w:styleId="Heading5">
    <w:name w:val="heading 5"/>
    <w:basedOn w:val="Normal"/>
    <w:next w:val="Normal"/>
    <w:qFormat/>
    <w:rsid w:val="00B475B6"/>
    <w:pPr>
      <w:numPr>
        <w:ilvl w:val="4"/>
        <w:numId w:val="3"/>
      </w:numPr>
      <w:tabs>
        <w:tab w:val="left" w:pos="86"/>
      </w:tabs>
      <w:spacing w:line="240" w:lineRule="auto"/>
      <w:jc w:val="both"/>
      <w:outlineLvl w:val="4"/>
    </w:pPr>
    <w:rPr>
      <w:rFonts w:ascii="Garamond" w:eastAsia="MS Mincho" w:hAnsi="Garamond"/>
      <w:sz w:val="24"/>
      <w:szCs w:val="20"/>
      <w:lang w:val="en-GB" w:eastAsia="en-US"/>
    </w:rPr>
  </w:style>
  <w:style w:type="paragraph" w:styleId="Heading6">
    <w:name w:val="heading 6"/>
    <w:basedOn w:val="Normal"/>
    <w:next w:val="Normal"/>
    <w:qFormat/>
    <w:rsid w:val="00B475B6"/>
    <w:pPr>
      <w:numPr>
        <w:ilvl w:val="5"/>
        <w:numId w:val="3"/>
      </w:numPr>
      <w:tabs>
        <w:tab w:val="left" w:pos="104"/>
      </w:tabs>
      <w:spacing w:line="240" w:lineRule="auto"/>
      <w:jc w:val="both"/>
      <w:outlineLvl w:val="5"/>
    </w:pPr>
    <w:rPr>
      <w:rFonts w:ascii="Garamond" w:eastAsia="MS Mincho" w:hAnsi="Garamond"/>
      <w:sz w:val="24"/>
      <w:szCs w:val="20"/>
      <w:lang w:val="en-GB" w:eastAsia="en-US"/>
    </w:rPr>
  </w:style>
  <w:style w:type="paragraph" w:styleId="Heading9">
    <w:name w:val="heading 9"/>
    <w:basedOn w:val="Normal"/>
    <w:next w:val="Normal"/>
    <w:qFormat/>
    <w:rsid w:val="00B475B6"/>
    <w:pPr>
      <w:pageBreakBefore/>
      <w:numPr>
        <w:ilvl w:val="8"/>
        <w:numId w:val="3"/>
      </w:numPr>
      <w:tabs>
        <w:tab w:val="left" w:pos="1440"/>
      </w:tabs>
      <w:suppressAutoHyphens/>
      <w:spacing w:after="300" w:line="336" w:lineRule="auto"/>
      <w:jc w:val="center"/>
      <w:outlineLvl w:val="8"/>
    </w:pPr>
    <w:rPr>
      <w:rFonts w:ascii="Garamond" w:eastAsia="MS Mincho" w:hAnsi="Garamond"/>
      <w:b/>
      <w:smallCaps/>
      <w:sz w:val="21"/>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B475B6"/>
    <w:rPr>
      <w:rFonts w:ascii="Garamond" w:eastAsia="MS Mincho" w:hAnsi="Garamond" w:cs="Times New Roman"/>
      <w:b/>
      <w:caps/>
      <w:kern w:val="28"/>
      <w:sz w:val="20"/>
      <w:szCs w:val="20"/>
      <w:lang w:val="en-GB" w:eastAsia="en-US"/>
    </w:rPr>
  </w:style>
  <w:style w:type="character" w:customStyle="1" w:styleId="Heading2Char">
    <w:name w:val="Heading 2 Char"/>
    <w:basedOn w:val="DefaultParagraphFont"/>
    <w:rsid w:val="00B475B6"/>
    <w:rPr>
      <w:rFonts w:ascii="Garamond" w:eastAsia="MS Mincho" w:hAnsi="Garamond" w:cs="Times New Roman"/>
      <w:kern w:val="24"/>
      <w:sz w:val="24"/>
      <w:szCs w:val="20"/>
      <w:lang w:val="en-GB" w:eastAsia="en-US"/>
    </w:rPr>
  </w:style>
  <w:style w:type="character" w:customStyle="1" w:styleId="Heading3Char">
    <w:name w:val="Heading 3 Char"/>
    <w:basedOn w:val="DefaultParagraphFont"/>
    <w:rsid w:val="00B475B6"/>
    <w:rPr>
      <w:rFonts w:ascii="Garamond" w:eastAsia="MS Mincho" w:hAnsi="Garamond" w:cs="Times New Roman"/>
      <w:sz w:val="24"/>
      <w:szCs w:val="20"/>
      <w:lang w:val="en-GB" w:eastAsia="en-US"/>
    </w:rPr>
  </w:style>
  <w:style w:type="character" w:customStyle="1" w:styleId="Heading4Char">
    <w:name w:val="Heading 4 Char"/>
    <w:basedOn w:val="DefaultParagraphFont"/>
    <w:rsid w:val="00B475B6"/>
    <w:rPr>
      <w:rFonts w:ascii="Garamond" w:eastAsia="MS Mincho" w:hAnsi="Garamond" w:cs="Times New Roman"/>
      <w:sz w:val="24"/>
      <w:szCs w:val="20"/>
      <w:lang w:val="en-GB" w:eastAsia="en-US"/>
    </w:rPr>
  </w:style>
  <w:style w:type="character" w:customStyle="1" w:styleId="Heading5Char">
    <w:name w:val="Heading 5 Char"/>
    <w:basedOn w:val="DefaultParagraphFont"/>
    <w:rsid w:val="00B475B6"/>
    <w:rPr>
      <w:rFonts w:ascii="Garamond" w:eastAsia="MS Mincho" w:hAnsi="Garamond" w:cs="Times New Roman"/>
      <w:sz w:val="24"/>
      <w:szCs w:val="20"/>
      <w:lang w:val="en-GB" w:eastAsia="en-US"/>
    </w:rPr>
  </w:style>
  <w:style w:type="character" w:customStyle="1" w:styleId="Heading6Char">
    <w:name w:val="Heading 6 Char"/>
    <w:basedOn w:val="DefaultParagraphFont"/>
    <w:rsid w:val="00B475B6"/>
    <w:rPr>
      <w:rFonts w:ascii="Garamond" w:eastAsia="MS Mincho" w:hAnsi="Garamond" w:cs="Times New Roman"/>
      <w:sz w:val="24"/>
      <w:szCs w:val="20"/>
      <w:lang w:val="en-GB" w:eastAsia="en-US"/>
    </w:rPr>
  </w:style>
  <w:style w:type="character" w:customStyle="1" w:styleId="Heading9Char">
    <w:name w:val="Heading 9 Char"/>
    <w:basedOn w:val="DefaultParagraphFont"/>
    <w:rsid w:val="00B475B6"/>
    <w:rPr>
      <w:rFonts w:ascii="Garamond" w:eastAsia="MS Mincho" w:hAnsi="Garamond" w:cs="Times New Roman"/>
      <w:b/>
      <w:smallCaps/>
      <w:sz w:val="21"/>
      <w:szCs w:val="20"/>
      <w:lang w:val="en-GB" w:eastAsia="en-US"/>
    </w:rPr>
  </w:style>
  <w:style w:type="paragraph" w:styleId="BodyText">
    <w:name w:val="Body Text"/>
    <w:aliases w:val="b"/>
    <w:basedOn w:val="Normal"/>
    <w:rsid w:val="00B475B6"/>
    <w:pPr>
      <w:spacing w:after="0" w:line="240" w:lineRule="auto"/>
      <w:ind w:left="619"/>
      <w:jc w:val="both"/>
    </w:pPr>
    <w:rPr>
      <w:rFonts w:ascii="Garamond" w:eastAsia="MS Mincho" w:hAnsi="Garamond"/>
      <w:sz w:val="24"/>
      <w:szCs w:val="20"/>
      <w:lang w:val="en-GB" w:eastAsia="en-US"/>
    </w:rPr>
  </w:style>
  <w:style w:type="character" w:customStyle="1" w:styleId="BodyTextChar">
    <w:name w:val="Body Text Char"/>
    <w:aliases w:val="b Char"/>
    <w:basedOn w:val="DefaultParagraphFont"/>
    <w:rsid w:val="00B475B6"/>
    <w:rPr>
      <w:rFonts w:ascii="Garamond" w:eastAsia="MS Mincho" w:hAnsi="Garamond" w:cs="Times New Roman"/>
      <w:sz w:val="24"/>
      <w:szCs w:val="20"/>
      <w:lang w:val="en-GB" w:eastAsia="en-US"/>
    </w:rPr>
  </w:style>
  <w:style w:type="paragraph" w:styleId="Footer">
    <w:name w:val="footer"/>
    <w:basedOn w:val="Normal"/>
    <w:rsid w:val="00B475B6"/>
    <w:pPr>
      <w:spacing w:after="0" w:line="240" w:lineRule="auto"/>
      <w:jc w:val="both"/>
    </w:pPr>
    <w:rPr>
      <w:rFonts w:ascii="Garamond" w:eastAsia="MS Mincho" w:hAnsi="Garamond"/>
      <w:sz w:val="16"/>
      <w:szCs w:val="20"/>
      <w:lang w:val="en-GB" w:eastAsia="en-US"/>
    </w:rPr>
  </w:style>
  <w:style w:type="character" w:customStyle="1" w:styleId="FooterChar">
    <w:name w:val="Footer Char"/>
    <w:basedOn w:val="DefaultParagraphFont"/>
    <w:rsid w:val="00B475B6"/>
    <w:rPr>
      <w:rFonts w:ascii="Garamond" w:eastAsia="MS Mincho" w:hAnsi="Garamond" w:cs="Times New Roman"/>
      <w:sz w:val="16"/>
      <w:szCs w:val="20"/>
      <w:lang w:val="en-GB" w:eastAsia="en-US"/>
    </w:rPr>
  </w:style>
  <w:style w:type="paragraph" w:styleId="Header">
    <w:name w:val="header"/>
    <w:basedOn w:val="Normal"/>
    <w:rsid w:val="00B475B6"/>
    <w:pPr>
      <w:spacing w:after="0" w:line="240" w:lineRule="auto"/>
      <w:jc w:val="both"/>
    </w:pPr>
    <w:rPr>
      <w:rFonts w:ascii="Garamond" w:eastAsia="MS Mincho" w:hAnsi="Garamond"/>
      <w:sz w:val="18"/>
      <w:szCs w:val="20"/>
      <w:lang w:val="en-GB" w:eastAsia="en-US"/>
    </w:rPr>
  </w:style>
  <w:style w:type="character" w:customStyle="1" w:styleId="HeaderChar">
    <w:name w:val="Header Char"/>
    <w:basedOn w:val="DefaultParagraphFont"/>
    <w:rsid w:val="00B475B6"/>
    <w:rPr>
      <w:rFonts w:ascii="Garamond" w:eastAsia="MS Mincho" w:hAnsi="Garamond" w:cs="Times New Roman"/>
      <w:sz w:val="18"/>
      <w:szCs w:val="20"/>
      <w:lang w:val="en-GB" w:eastAsia="en-US"/>
    </w:rPr>
  </w:style>
  <w:style w:type="character" w:styleId="PageNumber">
    <w:name w:val="page number"/>
    <w:basedOn w:val="DefaultParagraphFont"/>
    <w:rsid w:val="00B475B6"/>
  </w:style>
  <w:style w:type="paragraph" w:customStyle="1" w:styleId="COVERPAGE">
    <w:name w:val="COVERPAGE"/>
    <w:basedOn w:val="Normal"/>
    <w:rsid w:val="00B475B6"/>
    <w:pPr>
      <w:spacing w:after="0" w:line="240" w:lineRule="auto"/>
    </w:pPr>
    <w:rPr>
      <w:rFonts w:ascii="Garamond" w:eastAsia="MS Mincho" w:hAnsi="Garamond"/>
      <w:sz w:val="24"/>
      <w:szCs w:val="20"/>
      <w:lang w:val="en-GB" w:eastAsia="en-US"/>
    </w:rPr>
  </w:style>
  <w:style w:type="paragraph" w:customStyle="1" w:styleId="ListALPHACAPS1">
    <w:name w:val="List ALPHA CAPS 1"/>
    <w:basedOn w:val="Normal"/>
    <w:next w:val="BodyText"/>
    <w:rsid w:val="00B475B6"/>
    <w:pPr>
      <w:numPr>
        <w:numId w:val="1"/>
      </w:numPr>
      <w:tabs>
        <w:tab w:val="left" w:pos="22"/>
      </w:tabs>
      <w:spacing w:line="240" w:lineRule="auto"/>
      <w:jc w:val="both"/>
    </w:pPr>
    <w:rPr>
      <w:rFonts w:ascii="Garamond" w:eastAsia="MS Mincho" w:hAnsi="Garamond"/>
      <w:sz w:val="24"/>
      <w:szCs w:val="20"/>
      <w:lang w:val="en-GB" w:eastAsia="en-US"/>
    </w:rPr>
  </w:style>
  <w:style w:type="paragraph" w:customStyle="1" w:styleId="LISTALPHACAPS2">
    <w:name w:val="LIST ALPHA CAPS 2"/>
    <w:basedOn w:val="Normal"/>
    <w:next w:val="BodyText2"/>
    <w:rsid w:val="00B475B6"/>
    <w:pPr>
      <w:numPr>
        <w:ilvl w:val="1"/>
        <w:numId w:val="1"/>
      </w:numPr>
      <w:tabs>
        <w:tab w:val="left" w:pos="50"/>
      </w:tabs>
      <w:spacing w:line="240" w:lineRule="auto"/>
      <w:jc w:val="both"/>
    </w:pPr>
    <w:rPr>
      <w:rFonts w:ascii="Garamond" w:eastAsia="MS Mincho" w:hAnsi="Garamond"/>
      <w:sz w:val="24"/>
      <w:szCs w:val="20"/>
      <w:lang w:val="en-GB" w:eastAsia="en-US"/>
    </w:rPr>
  </w:style>
  <w:style w:type="paragraph" w:customStyle="1" w:styleId="LISTALPHACAPS3">
    <w:name w:val="LIST ALPHA CAPS 3"/>
    <w:basedOn w:val="Normal"/>
    <w:next w:val="BodyText3"/>
    <w:rsid w:val="00B475B6"/>
    <w:pPr>
      <w:numPr>
        <w:ilvl w:val="2"/>
        <w:numId w:val="1"/>
      </w:numPr>
      <w:tabs>
        <w:tab w:val="left" w:pos="68"/>
      </w:tabs>
      <w:spacing w:line="240" w:lineRule="auto"/>
      <w:jc w:val="both"/>
    </w:pPr>
    <w:rPr>
      <w:rFonts w:ascii="Garamond" w:eastAsia="MS Mincho" w:hAnsi="Garamond"/>
      <w:sz w:val="24"/>
      <w:szCs w:val="20"/>
      <w:lang w:val="en-GB" w:eastAsia="en-US"/>
    </w:rPr>
  </w:style>
  <w:style w:type="paragraph" w:customStyle="1" w:styleId="Preformatted">
    <w:name w:val="Preformatted"/>
    <w:basedOn w:val="Normal"/>
    <w:rsid w:val="00B475B6"/>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sz w:val="20"/>
      <w:szCs w:val="20"/>
      <w:lang w:val="en-US" w:eastAsia="en-US"/>
    </w:rPr>
  </w:style>
  <w:style w:type="paragraph" w:styleId="BodyText2">
    <w:name w:val="Body Text 2"/>
    <w:basedOn w:val="Normal"/>
    <w:unhideWhenUsed/>
    <w:rsid w:val="00B475B6"/>
    <w:pPr>
      <w:spacing w:after="120" w:line="480" w:lineRule="auto"/>
    </w:pPr>
  </w:style>
  <w:style w:type="character" w:customStyle="1" w:styleId="BodyText2Char">
    <w:name w:val="Body Text 2 Char"/>
    <w:basedOn w:val="DefaultParagraphFont"/>
    <w:semiHidden/>
    <w:rsid w:val="00B475B6"/>
  </w:style>
  <w:style w:type="paragraph" w:styleId="BodyText3">
    <w:name w:val="Body Text 3"/>
    <w:basedOn w:val="Normal"/>
    <w:unhideWhenUsed/>
    <w:rsid w:val="00B475B6"/>
    <w:pPr>
      <w:spacing w:after="120"/>
    </w:pPr>
    <w:rPr>
      <w:sz w:val="16"/>
      <w:szCs w:val="16"/>
    </w:rPr>
  </w:style>
  <w:style w:type="character" w:customStyle="1" w:styleId="BodyText3Char">
    <w:name w:val="Body Text 3 Char"/>
    <w:basedOn w:val="DefaultParagraphFont"/>
    <w:semiHidden/>
    <w:rsid w:val="00B475B6"/>
    <w:rPr>
      <w:sz w:val="16"/>
      <w:szCs w:val="16"/>
    </w:rPr>
  </w:style>
  <w:style w:type="paragraph" w:styleId="BalloonText">
    <w:name w:val="Balloon Text"/>
    <w:basedOn w:val="Normal"/>
    <w:semiHidden/>
    <w:unhideWhenUsed/>
    <w:rsid w:val="00B475B6"/>
    <w:pPr>
      <w:spacing w:after="0" w:line="240" w:lineRule="auto"/>
    </w:pPr>
    <w:rPr>
      <w:rFonts w:ascii="Tahoma" w:hAnsi="Tahoma" w:cs="Tahoma"/>
      <w:sz w:val="16"/>
      <w:szCs w:val="16"/>
    </w:rPr>
  </w:style>
  <w:style w:type="character" w:customStyle="1" w:styleId="BalloonTextChar">
    <w:name w:val="Balloon Text Char"/>
    <w:basedOn w:val="DefaultParagraphFont"/>
    <w:semiHidden/>
    <w:rsid w:val="00B475B6"/>
    <w:rPr>
      <w:rFonts w:ascii="Tahoma" w:hAnsi="Tahoma" w:cs="Tahoma"/>
      <w:sz w:val="16"/>
      <w:szCs w:val="16"/>
    </w:rPr>
  </w:style>
  <w:style w:type="paragraph" w:customStyle="1" w:styleId="LightGrid-Accent31">
    <w:name w:val="Light Grid - Accent 31"/>
    <w:basedOn w:val="Normal"/>
    <w:qFormat/>
    <w:rsid w:val="00B475B6"/>
    <w:pPr>
      <w:ind w:left="720"/>
      <w:contextualSpacing/>
    </w:pPr>
  </w:style>
  <w:style w:type="paragraph" w:styleId="EndnoteText">
    <w:name w:val="endnote text"/>
    <w:basedOn w:val="Normal"/>
    <w:semiHidden/>
    <w:unhideWhenUsed/>
    <w:rsid w:val="00B475B6"/>
    <w:pPr>
      <w:spacing w:after="0" w:line="240" w:lineRule="auto"/>
    </w:pPr>
    <w:rPr>
      <w:rFonts w:eastAsia="Calibri"/>
      <w:sz w:val="20"/>
      <w:szCs w:val="20"/>
      <w:lang w:val="en-US" w:eastAsia="en-US"/>
    </w:rPr>
  </w:style>
  <w:style w:type="character" w:customStyle="1" w:styleId="EndnoteTextChar">
    <w:name w:val="Endnote Text Char"/>
    <w:basedOn w:val="DefaultParagraphFont"/>
    <w:rsid w:val="00B475B6"/>
    <w:rPr>
      <w:rFonts w:eastAsia="Calibri"/>
      <w:sz w:val="20"/>
      <w:szCs w:val="20"/>
      <w:lang w:val="en-US" w:eastAsia="en-US"/>
    </w:rPr>
  </w:style>
  <w:style w:type="character" w:styleId="CommentReference">
    <w:name w:val="annotation reference"/>
    <w:basedOn w:val="DefaultParagraphFont"/>
    <w:uiPriority w:val="99"/>
    <w:semiHidden/>
    <w:unhideWhenUsed/>
    <w:rsid w:val="00B475B6"/>
    <w:rPr>
      <w:sz w:val="16"/>
      <w:szCs w:val="16"/>
    </w:rPr>
  </w:style>
  <w:style w:type="paragraph" w:styleId="CommentText">
    <w:name w:val="annotation text"/>
    <w:basedOn w:val="Normal"/>
    <w:uiPriority w:val="99"/>
    <w:semiHidden/>
    <w:unhideWhenUsed/>
    <w:rsid w:val="00B475B6"/>
    <w:rPr>
      <w:sz w:val="20"/>
      <w:szCs w:val="20"/>
    </w:rPr>
  </w:style>
  <w:style w:type="character" w:customStyle="1" w:styleId="CommentTextChar">
    <w:name w:val="Comment Text Char"/>
    <w:basedOn w:val="DefaultParagraphFont"/>
    <w:uiPriority w:val="99"/>
    <w:semiHidden/>
    <w:rsid w:val="00B475B6"/>
  </w:style>
  <w:style w:type="paragraph" w:styleId="CommentSubject">
    <w:name w:val="annotation subject"/>
    <w:basedOn w:val="CommentText"/>
    <w:next w:val="CommentText"/>
    <w:semiHidden/>
    <w:unhideWhenUsed/>
    <w:rsid w:val="00B475B6"/>
    <w:rPr>
      <w:b/>
      <w:bCs/>
    </w:rPr>
  </w:style>
  <w:style w:type="character" w:customStyle="1" w:styleId="CommentSubjectChar">
    <w:name w:val="Comment Subject Char"/>
    <w:basedOn w:val="CommentTextChar"/>
    <w:semiHidden/>
    <w:rsid w:val="00B475B6"/>
    <w:rPr>
      <w:b/>
      <w:bCs/>
    </w:rPr>
  </w:style>
  <w:style w:type="paragraph" w:customStyle="1" w:styleId="Char2">
    <w:name w:val="Char2"/>
    <w:basedOn w:val="Normal"/>
    <w:rsid w:val="00B475B6"/>
    <w:pPr>
      <w:spacing w:after="160" w:line="240" w:lineRule="exact"/>
    </w:pPr>
    <w:rPr>
      <w:rFonts w:ascii="Verdana" w:hAnsi="Verdana"/>
      <w:noProof/>
      <w:sz w:val="20"/>
      <w:szCs w:val="20"/>
      <w:lang w:val="en-US" w:eastAsia="en-US"/>
    </w:rPr>
  </w:style>
  <w:style w:type="paragraph" w:customStyle="1" w:styleId="Char1CharCharCharCharCharCharCharCharChar">
    <w:name w:val="Char1 Char Char Char Char Char Char Char Char Char"/>
    <w:basedOn w:val="Normal"/>
    <w:rsid w:val="00B475B6"/>
    <w:pPr>
      <w:spacing w:after="160" w:line="240" w:lineRule="exact"/>
    </w:pPr>
    <w:rPr>
      <w:rFonts w:ascii="Verdana" w:hAnsi="Verdana"/>
      <w:noProof/>
      <w:sz w:val="20"/>
      <w:szCs w:val="20"/>
      <w:lang w:val="en-US" w:eastAsia="en-US"/>
    </w:rPr>
  </w:style>
  <w:style w:type="paragraph" w:customStyle="1" w:styleId="CharCharChar">
    <w:name w:val="Char Char Char (文字) (文字)"/>
    <w:basedOn w:val="Normal"/>
    <w:rsid w:val="00B475B6"/>
    <w:pPr>
      <w:spacing w:after="160" w:line="240" w:lineRule="exact"/>
    </w:pPr>
    <w:rPr>
      <w:rFonts w:ascii="Verdana" w:hAnsi="Verdana"/>
      <w:noProof/>
      <w:sz w:val="20"/>
      <w:szCs w:val="20"/>
      <w:lang w:val="en-US" w:eastAsia="en-US"/>
    </w:rPr>
  </w:style>
  <w:style w:type="paragraph" w:customStyle="1" w:styleId="Heading1LatinGaramond">
    <w:name w:val="Heading 1 + (Latin) Garamond"/>
    <w:aliases w:val="11 pt,Centered,Left:  0&quot;,First line:  0&quot;,..."/>
    <w:basedOn w:val="Heading1"/>
    <w:rsid w:val="00B475B6"/>
    <w:pPr>
      <w:numPr>
        <w:numId w:val="0"/>
      </w:numPr>
      <w:tabs>
        <w:tab w:val="clear" w:pos="22"/>
      </w:tabs>
      <w:spacing w:before="120" w:after="240" w:line="288" w:lineRule="auto"/>
      <w:jc w:val="center"/>
    </w:pPr>
    <w:rPr>
      <w:rFonts w:cs="Arial"/>
      <w:bCs/>
      <w:caps w:val="0"/>
      <w:w w:val="0"/>
      <w:kern w:val="32"/>
      <w:sz w:val="23"/>
      <w:szCs w:val="23"/>
      <w:lang w:val="en-IN"/>
    </w:rPr>
  </w:style>
  <w:style w:type="paragraph" w:customStyle="1" w:styleId="BodySingle">
    <w:name w:val="Body Single"/>
    <w:basedOn w:val="Normal"/>
    <w:rsid w:val="00B475B6"/>
    <w:pPr>
      <w:numPr>
        <w:ilvl w:val="1"/>
        <w:numId w:val="5"/>
      </w:numPr>
      <w:suppressAutoHyphens/>
      <w:autoSpaceDE w:val="0"/>
      <w:autoSpaceDN w:val="0"/>
      <w:adjustRightInd w:val="0"/>
      <w:spacing w:after="0" w:line="240" w:lineRule="auto"/>
    </w:pPr>
    <w:rPr>
      <w:rFonts w:ascii="Zurich BT" w:hAnsi="Zurich BT"/>
      <w:lang w:val="en-US" w:eastAsia="en-US"/>
    </w:rPr>
  </w:style>
  <w:style w:type="character" w:customStyle="1" w:styleId="TextChar">
    <w:name w:val="Text Char"/>
    <w:basedOn w:val="DefaultParagraphFont"/>
    <w:rsid w:val="00B475B6"/>
    <w:rPr>
      <w:sz w:val="24"/>
      <w:lang w:val="en-US" w:eastAsia="en-US" w:bidi="ar-SA"/>
    </w:rPr>
  </w:style>
  <w:style w:type="paragraph" w:customStyle="1" w:styleId="TextChar1CharCharChar">
    <w:name w:val="Text Char1 Char Char Char"/>
    <w:basedOn w:val="Normal"/>
    <w:rsid w:val="00B475B6"/>
    <w:pPr>
      <w:spacing w:after="240" w:line="240" w:lineRule="auto"/>
      <w:ind w:firstLine="1440"/>
      <w:jc w:val="both"/>
    </w:pPr>
    <w:rPr>
      <w:rFonts w:ascii="Times New Roman" w:eastAsia="PMingLiU" w:hAnsi="Times New Roman"/>
      <w:sz w:val="24"/>
      <w:szCs w:val="24"/>
      <w:lang w:val="en-US" w:eastAsia="en-US"/>
    </w:rPr>
  </w:style>
  <w:style w:type="character" w:customStyle="1" w:styleId="TextChar1CharCharCharChar">
    <w:name w:val="Text Char1 Char Char Char Char"/>
    <w:basedOn w:val="DefaultParagraphFont"/>
    <w:rsid w:val="00B475B6"/>
    <w:rPr>
      <w:rFonts w:eastAsia="PMingLiU"/>
      <w:sz w:val="24"/>
      <w:szCs w:val="24"/>
      <w:lang w:val="en-US" w:eastAsia="en-US" w:bidi="ar-SA"/>
    </w:rPr>
  </w:style>
  <w:style w:type="paragraph" w:customStyle="1" w:styleId="Textni">
    <w:name w:val="Textni"/>
    <w:basedOn w:val="Normal"/>
    <w:rsid w:val="00B475B6"/>
    <w:pPr>
      <w:spacing w:after="240" w:line="240" w:lineRule="auto"/>
      <w:jc w:val="both"/>
    </w:pPr>
    <w:rPr>
      <w:rFonts w:ascii="Times New Roman" w:eastAsia="PMingLiU" w:hAnsi="Times New Roman"/>
      <w:sz w:val="24"/>
      <w:szCs w:val="24"/>
      <w:lang w:val="en-US" w:eastAsia="en-US"/>
    </w:rPr>
  </w:style>
  <w:style w:type="character" w:customStyle="1" w:styleId="DeltaViewInsertion">
    <w:name w:val="DeltaView Insertion"/>
    <w:rsid w:val="00B475B6"/>
    <w:rPr>
      <w:color w:val="0000FF"/>
      <w:spacing w:val="0"/>
      <w:u w:val="double"/>
    </w:rPr>
  </w:style>
  <w:style w:type="paragraph" w:customStyle="1" w:styleId="DeltaViewAnnounce">
    <w:name w:val="DeltaView Announce"/>
    <w:rsid w:val="00B475B6"/>
    <w:pPr>
      <w:autoSpaceDE w:val="0"/>
      <w:autoSpaceDN w:val="0"/>
      <w:adjustRightInd w:val="0"/>
      <w:spacing w:before="100" w:beforeAutospacing="1" w:after="100" w:afterAutospacing="1"/>
    </w:pPr>
    <w:rPr>
      <w:rFonts w:ascii="Arial" w:eastAsia="SimSun" w:hAnsi="Arial" w:cs="Arial"/>
      <w:sz w:val="24"/>
      <w:szCs w:val="24"/>
      <w:lang w:val="en-GB" w:eastAsia="zh-CN"/>
    </w:rPr>
  </w:style>
  <w:style w:type="paragraph" w:styleId="TOC3">
    <w:name w:val="toc 3"/>
    <w:basedOn w:val="Normal"/>
    <w:next w:val="Normal"/>
    <w:autoRedefine/>
    <w:uiPriority w:val="39"/>
    <w:rsid w:val="00B475B6"/>
    <w:pPr>
      <w:ind w:left="440"/>
    </w:pPr>
  </w:style>
  <w:style w:type="paragraph" w:styleId="TOC1">
    <w:name w:val="toc 1"/>
    <w:basedOn w:val="Normal"/>
    <w:next w:val="Normal"/>
    <w:autoRedefine/>
    <w:uiPriority w:val="39"/>
    <w:rsid w:val="00ED65A2"/>
    <w:pPr>
      <w:spacing w:after="0" w:line="240" w:lineRule="auto"/>
    </w:pPr>
    <w:rPr>
      <w:rFonts w:ascii="Times New Roman" w:hAnsi="Times New Roman"/>
    </w:rPr>
  </w:style>
  <w:style w:type="character" w:styleId="Hyperlink">
    <w:name w:val="Hyperlink"/>
    <w:basedOn w:val="DefaultParagraphFont"/>
    <w:uiPriority w:val="99"/>
    <w:rsid w:val="00B475B6"/>
    <w:rPr>
      <w:color w:val="0000FF"/>
      <w:u w:val="single"/>
    </w:rPr>
  </w:style>
  <w:style w:type="paragraph" w:customStyle="1" w:styleId="Char1CharCharCharCharCharCharCharCharCharCharCharChar2">
    <w:name w:val="Char1 Char Char Char Char Char Char Char Char Char Char Char Char2"/>
    <w:basedOn w:val="Normal"/>
    <w:rsid w:val="00B475B6"/>
    <w:pPr>
      <w:spacing w:after="160" w:line="240" w:lineRule="exact"/>
    </w:pPr>
    <w:rPr>
      <w:rFonts w:ascii="Verdana" w:hAnsi="Verdana"/>
      <w:noProof/>
      <w:sz w:val="20"/>
      <w:szCs w:val="20"/>
      <w:lang w:val="en-US" w:eastAsia="en-US"/>
    </w:rPr>
  </w:style>
  <w:style w:type="paragraph" w:customStyle="1" w:styleId="Char2CharCharChar">
    <w:name w:val="Char2 Char Char Char"/>
    <w:basedOn w:val="Normal"/>
    <w:rsid w:val="009074C0"/>
    <w:pPr>
      <w:spacing w:after="160" w:line="240" w:lineRule="exact"/>
    </w:pPr>
    <w:rPr>
      <w:rFonts w:ascii="Verdana" w:hAnsi="Verdana"/>
      <w:noProof/>
      <w:sz w:val="20"/>
      <w:szCs w:val="20"/>
      <w:lang w:val="en-US" w:eastAsia="en-US"/>
    </w:rPr>
  </w:style>
  <w:style w:type="paragraph" w:customStyle="1" w:styleId="Char1CharCharCharCharCharCharCharChar">
    <w:name w:val="Char1 Char Char Char Char Char Char Char Char"/>
    <w:basedOn w:val="Normal"/>
    <w:rsid w:val="008453EC"/>
    <w:pPr>
      <w:spacing w:after="160" w:line="240" w:lineRule="exact"/>
    </w:pPr>
    <w:rPr>
      <w:rFonts w:ascii="Verdana" w:hAnsi="Verdana"/>
      <w:noProof/>
      <w:sz w:val="20"/>
      <w:szCs w:val="20"/>
      <w:lang w:val="en-US" w:eastAsia="en-US"/>
    </w:rPr>
  </w:style>
  <w:style w:type="paragraph" w:customStyle="1" w:styleId="MediumGrid1-Accent21">
    <w:name w:val="Medium Grid 1 - Accent 21"/>
    <w:basedOn w:val="Normal"/>
    <w:qFormat/>
    <w:rsid w:val="007912F8"/>
    <w:pPr>
      <w:ind w:left="720"/>
      <w:contextualSpacing/>
    </w:pPr>
  </w:style>
  <w:style w:type="paragraph" w:customStyle="1" w:styleId="Char2CharCharCharCharCharCharCharCharCharCharCharCharCharCharCharCharCharCharCharCharCharCharCharChar1">
    <w:name w:val="Char2 Char Char Char Char Char Char Char Char Char Char Char Char Char Char Char Char Char Char Char Char Char Char Char Char1"/>
    <w:basedOn w:val="Normal"/>
    <w:rsid w:val="00CA6002"/>
    <w:pPr>
      <w:spacing w:after="160" w:line="240" w:lineRule="exact"/>
    </w:pPr>
    <w:rPr>
      <w:rFonts w:ascii="Verdana" w:hAnsi="Verdana"/>
      <w:noProof/>
      <w:sz w:val="20"/>
      <w:szCs w:val="20"/>
      <w:lang w:val="en-US" w:eastAsia="en-US"/>
    </w:rPr>
  </w:style>
  <w:style w:type="table" w:styleId="TableGrid">
    <w:name w:val="Table Grid"/>
    <w:basedOn w:val="TableNormal"/>
    <w:uiPriority w:val="39"/>
    <w:rsid w:val="00F705A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ODocTxt">
    <w:name w:val="AODocTxt"/>
    <w:basedOn w:val="Normal"/>
    <w:rsid w:val="009231C1"/>
    <w:pPr>
      <w:numPr>
        <w:numId w:val="6"/>
      </w:numPr>
      <w:autoSpaceDE w:val="0"/>
      <w:autoSpaceDN w:val="0"/>
      <w:adjustRightInd w:val="0"/>
      <w:spacing w:before="240" w:after="0" w:line="260" w:lineRule="atLeast"/>
      <w:jc w:val="both"/>
    </w:pPr>
    <w:rPr>
      <w:rFonts w:ascii="Times New Roman" w:eastAsia="SimSun" w:hAnsi="Times New Roman"/>
      <w:lang w:val="en-GB" w:eastAsia="en-US"/>
    </w:rPr>
  </w:style>
  <w:style w:type="paragraph" w:customStyle="1" w:styleId="AODocTxtL1">
    <w:name w:val="AODocTxtL1"/>
    <w:basedOn w:val="AODocTxt"/>
    <w:rsid w:val="009231C1"/>
    <w:pPr>
      <w:numPr>
        <w:ilvl w:val="1"/>
      </w:numPr>
    </w:pPr>
  </w:style>
  <w:style w:type="paragraph" w:customStyle="1" w:styleId="AOHead1">
    <w:name w:val="AOHead1"/>
    <w:basedOn w:val="Normal"/>
    <w:next w:val="AODocTxtL1"/>
    <w:rsid w:val="009231C1"/>
    <w:pPr>
      <w:keepNext/>
      <w:numPr>
        <w:numId w:val="7"/>
      </w:numPr>
      <w:autoSpaceDE w:val="0"/>
      <w:autoSpaceDN w:val="0"/>
      <w:adjustRightInd w:val="0"/>
      <w:spacing w:before="240" w:after="0" w:line="260" w:lineRule="atLeast"/>
      <w:jc w:val="both"/>
      <w:outlineLvl w:val="0"/>
    </w:pPr>
    <w:rPr>
      <w:rFonts w:ascii="Times New Roman" w:eastAsia="SimSun" w:hAnsi="Times New Roman"/>
      <w:b/>
      <w:bCs/>
      <w:caps/>
      <w:kern w:val="28"/>
      <w:lang w:val="en-GB" w:eastAsia="en-US"/>
    </w:rPr>
  </w:style>
  <w:style w:type="paragraph" w:customStyle="1" w:styleId="AOHead2">
    <w:name w:val="AOHead2"/>
    <w:basedOn w:val="Normal"/>
    <w:next w:val="AODocTxtL1"/>
    <w:rsid w:val="009231C1"/>
    <w:pPr>
      <w:keepNext/>
      <w:numPr>
        <w:ilvl w:val="1"/>
        <w:numId w:val="7"/>
      </w:numPr>
      <w:autoSpaceDE w:val="0"/>
      <w:autoSpaceDN w:val="0"/>
      <w:adjustRightInd w:val="0"/>
      <w:spacing w:before="240" w:after="0" w:line="260" w:lineRule="atLeast"/>
      <w:jc w:val="both"/>
      <w:outlineLvl w:val="1"/>
    </w:pPr>
    <w:rPr>
      <w:rFonts w:ascii="Times New Roman" w:eastAsia="SimSun" w:hAnsi="Times New Roman"/>
      <w:b/>
      <w:bCs/>
      <w:lang w:val="en-GB" w:eastAsia="en-US"/>
    </w:rPr>
  </w:style>
  <w:style w:type="paragraph" w:customStyle="1" w:styleId="AOHead3">
    <w:name w:val="AOHead3"/>
    <w:basedOn w:val="Normal"/>
    <w:next w:val="Normal"/>
    <w:rsid w:val="009231C1"/>
    <w:pPr>
      <w:numPr>
        <w:ilvl w:val="2"/>
        <w:numId w:val="7"/>
      </w:numPr>
      <w:autoSpaceDE w:val="0"/>
      <w:autoSpaceDN w:val="0"/>
      <w:adjustRightInd w:val="0"/>
      <w:spacing w:before="240" w:after="0" w:line="260" w:lineRule="atLeast"/>
      <w:jc w:val="both"/>
      <w:outlineLvl w:val="2"/>
    </w:pPr>
    <w:rPr>
      <w:rFonts w:ascii="Times New Roman" w:eastAsia="SimSun" w:hAnsi="Times New Roman"/>
      <w:lang w:val="en-GB" w:eastAsia="en-US"/>
    </w:rPr>
  </w:style>
  <w:style w:type="paragraph" w:customStyle="1" w:styleId="AOHead4">
    <w:name w:val="AOHead4"/>
    <w:basedOn w:val="Normal"/>
    <w:next w:val="Normal"/>
    <w:rsid w:val="009231C1"/>
    <w:pPr>
      <w:numPr>
        <w:ilvl w:val="3"/>
        <w:numId w:val="7"/>
      </w:numPr>
      <w:autoSpaceDE w:val="0"/>
      <w:autoSpaceDN w:val="0"/>
      <w:adjustRightInd w:val="0"/>
      <w:spacing w:before="240" w:after="0" w:line="260" w:lineRule="atLeast"/>
      <w:jc w:val="both"/>
      <w:outlineLvl w:val="3"/>
    </w:pPr>
    <w:rPr>
      <w:rFonts w:ascii="Times New Roman" w:eastAsia="SimSun" w:hAnsi="Times New Roman"/>
      <w:lang w:val="en-GB" w:eastAsia="en-US"/>
    </w:rPr>
  </w:style>
  <w:style w:type="paragraph" w:customStyle="1" w:styleId="AOAltHead3">
    <w:name w:val="AOAltHead3"/>
    <w:basedOn w:val="AOHead3"/>
    <w:next w:val="AODocTxtL1"/>
    <w:rsid w:val="009231C1"/>
    <w:pPr>
      <w:numPr>
        <w:numId w:val="2"/>
      </w:numPr>
    </w:pPr>
  </w:style>
  <w:style w:type="paragraph" w:customStyle="1" w:styleId="CharCharCharChar">
    <w:name w:val="Char Char Char Char"/>
    <w:basedOn w:val="Normal"/>
    <w:rsid w:val="00492183"/>
    <w:pPr>
      <w:spacing w:after="160" w:line="240" w:lineRule="exact"/>
    </w:pPr>
    <w:rPr>
      <w:rFonts w:ascii="Verdana" w:hAnsi="Verdana"/>
      <w:noProof/>
      <w:sz w:val="20"/>
      <w:szCs w:val="20"/>
      <w:lang w:val="en-US" w:eastAsia="en-US"/>
    </w:rPr>
  </w:style>
  <w:style w:type="character" w:styleId="Emphasis">
    <w:name w:val="Emphasis"/>
    <w:basedOn w:val="DefaultParagraphFont"/>
    <w:qFormat/>
    <w:rsid w:val="00E94B52"/>
    <w:rPr>
      <w:i/>
      <w:iCs/>
    </w:rPr>
  </w:style>
  <w:style w:type="character" w:styleId="Strong">
    <w:name w:val="Strong"/>
    <w:basedOn w:val="DefaultParagraphFont"/>
    <w:uiPriority w:val="22"/>
    <w:qFormat/>
    <w:rsid w:val="00346D68"/>
    <w:rPr>
      <w:b/>
      <w:bCs/>
    </w:rPr>
  </w:style>
  <w:style w:type="character" w:customStyle="1" w:styleId="ft">
    <w:name w:val="ft"/>
    <w:basedOn w:val="DefaultParagraphFont"/>
    <w:rsid w:val="00F85E51"/>
  </w:style>
  <w:style w:type="paragraph" w:customStyle="1" w:styleId="ColorfulList-Accent11">
    <w:name w:val="Colorful List - Accent 11"/>
    <w:basedOn w:val="Normal"/>
    <w:uiPriority w:val="34"/>
    <w:qFormat/>
    <w:rsid w:val="00996D30"/>
    <w:pPr>
      <w:spacing w:after="0" w:line="240" w:lineRule="auto"/>
      <w:ind w:left="720"/>
    </w:pPr>
    <w:rPr>
      <w:rFonts w:ascii="Times New Roman" w:eastAsia="Calibri" w:hAnsi="Times New Roman"/>
      <w:sz w:val="24"/>
      <w:szCs w:val="24"/>
      <w:lang w:val="en-US" w:eastAsia="en-US"/>
    </w:rPr>
  </w:style>
  <w:style w:type="paragraph" w:customStyle="1" w:styleId="CharCharCharCharCharCharCharCharChar">
    <w:name w:val="Char Char Char Char Char Char Char Char Char"/>
    <w:basedOn w:val="Normal"/>
    <w:rsid w:val="002A6B4E"/>
    <w:pPr>
      <w:spacing w:after="160" w:line="240" w:lineRule="exact"/>
    </w:pPr>
    <w:rPr>
      <w:rFonts w:ascii="Verdana" w:hAnsi="Verdana"/>
      <w:noProof/>
      <w:sz w:val="20"/>
      <w:szCs w:val="20"/>
      <w:lang w:val="en-US" w:eastAsia="en-US"/>
    </w:rPr>
  </w:style>
  <w:style w:type="paragraph" w:styleId="ListParagraph">
    <w:name w:val="List Paragraph"/>
    <w:aliases w:val="First level bullet,List Paragraph 2,Lvl 1 Bullet,Johan bulletList Paragraph,SD JURIDIQUE TITRE 5,Level 1 Listing"/>
    <w:basedOn w:val="Normal"/>
    <w:link w:val="ListParagraphChar"/>
    <w:uiPriority w:val="34"/>
    <w:qFormat/>
    <w:rsid w:val="00402B28"/>
    <w:pPr>
      <w:ind w:left="720"/>
      <w:contextualSpacing/>
    </w:pPr>
  </w:style>
  <w:style w:type="paragraph" w:customStyle="1" w:styleId="MELegal1">
    <w:name w:val="ME Legal 1"/>
    <w:basedOn w:val="Normal"/>
    <w:rsid w:val="00BB6452"/>
    <w:pPr>
      <w:keepNext/>
      <w:widowControl w:val="0"/>
      <w:numPr>
        <w:numId w:val="9"/>
      </w:numPr>
      <w:autoSpaceDE w:val="0"/>
      <w:autoSpaceDN w:val="0"/>
      <w:adjustRightInd w:val="0"/>
      <w:spacing w:after="0" w:line="240" w:lineRule="auto"/>
      <w:outlineLvl w:val="0"/>
    </w:pPr>
    <w:rPr>
      <w:rFonts w:ascii="Times New Roman" w:eastAsia="PMingLiU" w:hAnsi="Times New Roman"/>
      <w:b/>
      <w:sz w:val="24"/>
      <w:szCs w:val="20"/>
      <w:lang w:eastAsia="zh-TW"/>
    </w:rPr>
  </w:style>
  <w:style w:type="paragraph" w:customStyle="1" w:styleId="MELegal2">
    <w:name w:val="ME Legal 2"/>
    <w:basedOn w:val="Normal"/>
    <w:rsid w:val="00BB6452"/>
    <w:pPr>
      <w:widowControl w:val="0"/>
      <w:numPr>
        <w:ilvl w:val="1"/>
        <w:numId w:val="9"/>
      </w:numPr>
      <w:autoSpaceDE w:val="0"/>
      <w:autoSpaceDN w:val="0"/>
      <w:adjustRightInd w:val="0"/>
      <w:spacing w:after="0" w:line="240" w:lineRule="auto"/>
      <w:outlineLvl w:val="1"/>
    </w:pPr>
    <w:rPr>
      <w:rFonts w:ascii="Times New Roman" w:eastAsia="PMingLiU" w:hAnsi="Times New Roman"/>
      <w:b/>
      <w:sz w:val="24"/>
      <w:szCs w:val="20"/>
      <w:lang w:eastAsia="zh-TW"/>
    </w:rPr>
  </w:style>
  <w:style w:type="paragraph" w:customStyle="1" w:styleId="MELegal3">
    <w:name w:val="ME Legal 3"/>
    <w:basedOn w:val="Normal"/>
    <w:rsid w:val="00BB6452"/>
    <w:pPr>
      <w:widowControl w:val="0"/>
      <w:numPr>
        <w:ilvl w:val="2"/>
        <w:numId w:val="9"/>
      </w:numPr>
      <w:autoSpaceDE w:val="0"/>
      <w:autoSpaceDN w:val="0"/>
      <w:adjustRightInd w:val="0"/>
      <w:spacing w:after="0" w:line="240" w:lineRule="auto"/>
      <w:outlineLvl w:val="2"/>
    </w:pPr>
    <w:rPr>
      <w:rFonts w:ascii="Times New Roman" w:eastAsia="PMingLiU" w:hAnsi="Times New Roman"/>
      <w:sz w:val="24"/>
      <w:szCs w:val="20"/>
      <w:lang w:eastAsia="zh-TW"/>
    </w:rPr>
  </w:style>
  <w:style w:type="paragraph" w:customStyle="1" w:styleId="MELegal4">
    <w:name w:val="ME Legal 4"/>
    <w:basedOn w:val="Normal"/>
    <w:rsid w:val="00BB6452"/>
    <w:pPr>
      <w:widowControl w:val="0"/>
      <w:numPr>
        <w:ilvl w:val="3"/>
        <w:numId w:val="9"/>
      </w:numPr>
      <w:autoSpaceDE w:val="0"/>
      <w:autoSpaceDN w:val="0"/>
      <w:adjustRightInd w:val="0"/>
      <w:spacing w:after="0" w:line="240" w:lineRule="auto"/>
      <w:outlineLvl w:val="3"/>
    </w:pPr>
    <w:rPr>
      <w:rFonts w:ascii="Times New Roman" w:eastAsia="PMingLiU" w:hAnsi="Times New Roman"/>
      <w:sz w:val="24"/>
      <w:szCs w:val="20"/>
      <w:lang w:eastAsia="zh-TW"/>
    </w:rPr>
  </w:style>
  <w:style w:type="paragraph" w:styleId="Revision">
    <w:name w:val="Revision"/>
    <w:hidden/>
    <w:semiHidden/>
    <w:rsid w:val="006B4694"/>
    <w:rPr>
      <w:sz w:val="22"/>
      <w:szCs w:val="22"/>
    </w:rPr>
  </w:style>
  <w:style w:type="character" w:customStyle="1" w:styleId="ListParagraphChar">
    <w:name w:val="List Paragraph Char"/>
    <w:aliases w:val="First level bullet Char,List Paragraph 2 Char,Lvl 1 Bullet Char,Johan bulletList Paragraph Char,SD JURIDIQUE TITRE 5 Char,Level 1 Listing Char"/>
    <w:link w:val="ListParagraph"/>
    <w:uiPriority w:val="34"/>
    <w:locked/>
    <w:rsid w:val="00D0793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88836">
      <w:bodyDiv w:val="1"/>
      <w:marLeft w:val="0"/>
      <w:marRight w:val="0"/>
      <w:marTop w:val="0"/>
      <w:marBottom w:val="0"/>
      <w:divBdr>
        <w:top w:val="none" w:sz="0" w:space="0" w:color="auto"/>
        <w:left w:val="none" w:sz="0" w:space="0" w:color="auto"/>
        <w:bottom w:val="none" w:sz="0" w:space="0" w:color="auto"/>
        <w:right w:val="none" w:sz="0" w:space="0" w:color="auto"/>
      </w:divBdr>
    </w:div>
    <w:div w:id="114299264">
      <w:bodyDiv w:val="1"/>
      <w:marLeft w:val="0"/>
      <w:marRight w:val="0"/>
      <w:marTop w:val="0"/>
      <w:marBottom w:val="0"/>
      <w:divBdr>
        <w:top w:val="none" w:sz="0" w:space="0" w:color="auto"/>
        <w:left w:val="none" w:sz="0" w:space="0" w:color="auto"/>
        <w:bottom w:val="none" w:sz="0" w:space="0" w:color="auto"/>
        <w:right w:val="none" w:sz="0" w:space="0" w:color="auto"/>
      </w:divBdr>
    </w:div>
    <w:div w:id="193081810">
      <w:bodyDiv w:val="1"/>
      <w:marLeft w:val="0"/>
      <w:marRight w:val="0"/>
      <w:marTop w:val="0"/>
      <w:marBottom w:val="0"/>
      <w:divBdr>
        <w:top w:val="none" w:sz="0" w:space="0" w:color="auto"/>
        <w:left w:val="none" w:sz="0" w:space="0" w:color="auto"/>
        <w:bottom w:val="none" w:sz="0" w:space="0" w:color="auto"/>
        <w:right w:val="none" w:sz="0" w:space="0" w:color="auto"/>
      </w:divBdr>
    </w:div>
    <w:div w:id="285044228">
      <w:bodyDiv w:val="1"/>
      <w:marLeft w:val="0"/>
      <w:marRight w:val="0"/>
      <w:marTop w:val="0"/>
      <w:marBottom w:val="0"/>
      <w:divBdr>
        <w:top w:val="none" w:sz="0" w:space="0" w:color="auto"/>
        <w:left w:val="none" w:sz="0" w:space="0" w:color="auto"/>
        <w:bottom w:val="none" w:sz="0" w:space="0" w:color="auto"/>
        <w:right w:val="none" w:sz="0" w:space="0" w:color="auto"/>
      </w:divBdr>
    </w:div>
    <w:div w:id="415245679">
      <w:bodyDiv w:val="1"/>
      <w:marLeft w:val="0"/>
      <w:marRight w:val="0"/>
      <w:marTop w:val="0"/>
      <w:marBottom w:val="0"/>
      <w:divBdr>
        <w:top w:val="none" w:sz="0" w:space="0" w:color="auto"/>
        <w:left w:val="none" w:sz="0" w:space="0" w:color="auto"/>
        <w:bottom w:val="none" w:sz="0" w:space="0" w:color="auto"/>
        <w:right w:val="none" w:sz="0" w:space="0" w:color="auto"/>
      </w:divBdr>
    </w:div>
    <w:div w:id="496268608">
      <w:bodyDiv w:val="1"/>
      <w:marLeft w:val="0"/>
      <w:marRight w:val="0"/>
      <w:marTop w:val="0"/>
      <w:marBottom w:val="0"/>
      <w:divBdr>
        <w:top w:val="none" w:sz="0" w:space="0" w:color="auto"/>
        <w:left w:val="none" w:sz="0" w:space="0" w:color="auto"/>
        <w:bottom w:val="none" w:sz="0" w:space="0" w:color="auto"/>
        <w:right w:val="none" w:sz="0" w:space="0" w:color="auto"/>
      </w:divBdr>
    </w:div>
    <w:div w:id="667749430">
      <w:bodyDiv w:val="1"/>
      <w:marLeft w:val="0"/>
      <w:marRight w:val="0"/>
      <w:marTop w:val="0"/>
      <w:marBottom w:val="0"/>
      <w:divBdr>
        <w:top w:val="none" w:sz="0" w:space="0" w:color="auto"/>
        <w:left w:val="none" w:sz="0" w:space="0" w:color="auto"/>
        <w:bottom w:val="none" w:sz="0" w:space="0" w:color="auto"/>
        <w:right w:val="none" w:sz="0" w:space="0" w:color="auto"/>
      </w:divBdr>
    </w:div>
    <w:div w:id="734593719">
      <w:bodyDiv w:val="1"/>
      <w:marLeft w:val="0"/>
      <w:marRight w:val="0"/>
      <w:marTop w:val="0"/>
      <w:marBottom w:val="0"/>
      <w:divBdr>
        <w:top w:val="none" w:sz="0" w:space="0" w:color="auto"/>
        <w:left w:val="none" w:sz="0" w:space="0" w:color="auto"/>
        <w:bottom w:val="none" w:sz="0" w:space="0" w:color="auto"/>
        <w:right w:val="none" w:sz="0" w:space="0" w:color="auto"/>
      </w:divBdr>
    </w:div>
    <w:div w:id="870531770">
      <w:bodyDiv w:val="1"/>
      <w:marLeft w:val="0"/>
      <w:marRight w:val="0"/>
      <w:marTop w:val="0"/>
      <w:marBottom w:val="0"/>
      <w:divBdr>
        <w:top w:val="none" w:sz="0" w:space="0" w:color="auto"/>
        <w:left w:val="none" w:sz="0" w:space="0" w:color="auto"/>
        <w:bottom w:val="none" w:sz="0" w:space="0" w:color="auto"/>
        <w:right w:val="none" w:sz="0" w:space="0" w:color="auto"/>
      </w:divBdr>
    </w:div>
    <w:div w:id="870532249">
      <w:bodyDiv w:val="1"/>
      <w:marLeft w:val="0"/>
      <w:marRight w:val="0"/>
      <w:marTop w:val="0"/>
      <w:marBottom w:val="0"/>
      <w:divBdr>
        <w:top w:val="none" w:sz="0" w:space="0" w:color="auto"/>
        <w:left w:val="none" w:sz="0" w:space="0" w:color="auto"/>
        <w:bottom w:val="none" w:sz="0" w:space="0" w:color="auto"/>
        <w:right w:val="none" w:sz="0" w:space="0" w:color="auto"/>
      </w:divBdr>
    </w:div>
    <w:div w:id="916136931">
      <w:bodyDiv w:val="1"/>
      <w:marLeft w:val="0"/>
      <w:marRight w:val="0"/>
      <w:marTop w:val="0"/>
      <w:marBottom w:val="0"/>
      <w:divBdr>
        <w:top w:val="none" w:sz="0" w:space="0" w:color="auto"/>
        <w:left w:val="none" w:sz="0" w:space="0" w:color="auto"/>
        <w:bottom w:val="none" w:sz="0" w:space="0" w:color="auto"/>
        <w:right w:val="none" w:sz="0" w:space="0" w:color="auto"/>
      </w:divBdr>
    </w:div>
    <w:div w:id="973412996">
      <w:bodyDiv w:val="1"/>
      <w:marLeft w:val="0"/>
      <w:marRight w:val="0"/>
      <w:marTop w:val="0"/>
      <w:marBottom w:val="0"/>
      <w:divBdr>
        <w:top w:val="none" w:sz="0" w:space="0" w:color="auto"/>
        <w:left w:val="none" w:sz="0" w:space="0" w:color="auto"/>
        <w:bottom w:val="none" w:sz="0" w:space="0" w:color="auto"/>
        <w:right w:val="none" w:sz="0" w:space="0" w:color="auto"/>
      </w:divBdr>
    </w:div>
    <w:div w:id="1039472914">
      <w:bodyDiv w:val="1"/>
      <w:marLeft w:val="0"/>
      <w:marRight w:val="0"/>
      <w:marTop w:val="0"/>
      <w:marBottom w:val="0"/>
      <w:divBdr>
        <w:top w:val="none" w:sz="0" w:space="0" w:color="auto"/>
        <w:left w:val="none" w:sz="0" w:space="0" w:color="auto"/>
        <w:bottom w:val="none" w:sz="0" w:space="0" w:color="auto"/>
        <w:right w:val="none" w:sz="0" w:space="0" w:color="auto"/>
      </w:divBdr>
    </w:div>
    <w:div w:id="1055619508">
      <w:bodyDiv w:val="1"/>
      <w:marLeft w:val="0"/>
      <w:marRight w:val="0"/>
      <w:marTop w:val="0"/>
      <w:marBottom w:val="0"/>
      <w:divBdr>
        <w:top w:val="none" w:sz="0" w:space="0" w:color="auto"/>
        <w:left w:val="none" w:sz="0" w:space="0" w:color="auto"/>
        <w:bottom w:val="none" w:sz="0" w:space="0" w:color="auto"/>
        <w:right w:val="none" w:sz="0" w:space="0" w:color="auto"/>
      </w:divBdr>
    </w:div>
    <w:div w:id="1080062948">
      <w:bodyDiv w:val="1"/>
      <w:marLeft w:val="0"/>
      <w:marRight w:val="0"/>
      <w:marTop w:val="0"/>
      <w:marBottom w:val="0"/>
      <w:divBdr>
        <w:top w:val="none" w:sz="0" w:space="0" w:color="auto"/>
        <w:left w:val="none" w:sz="0" w:space="0" w:color="auto"/>
        <w:bottom w:val="none" w:sz="0" w:space="0" w:color="auto"/>
        <w:right w:val="none" w:sz="0" w:space="0" w:color="auto"/>
      </w:divBdr>
    </w:div>
    <w:div w:id="1289124117">
      <w:bodyDiv w:val="1"/>
      <w:marLeft w:val="0"/>
      <w:marRight w:val="0"/>
      <w:marTop w:val="0"/>
      <w:marBottom w:val="0"/>
      <w:divBdr>
        <w:top w:val="none" w:sz="0" w:space="0" w:color="auto"/>
        <w:left w:val="none" w:sz="0" w:space="0" w:color="auto"/>
        <w:bottom w:val="none" w:sz="0" w:space="0" w:color="auto"/>
        <w:right w:val="none" w:sz="0" w:space="0" w:color="auto"/>
      </w:divBdr>
    </w:div>
    <w:div w:id="1341276306">
      <w:bodyDiv w:val="1"/>
      <w:marLeft w:val="0"/>
      <w:marRight w:val="0"/>
      <w:marTop w:val="0"/>
      <w:marBottom w:val="0"/>
      <w:divBdr>
        <w:top w:val="none" w:sz="0" w:space="0" w:color="auto"/>
        <w:left w:val="none" w:sz="0" w:space="0" w:color="auto"/>
        <w:bottom w:val="none" w:sz="0" w:space="0" w:color="auto"/>
        <w:right w:val="none" w:sz="0" w:space="0" w:color="auto"/>
      </w:divBdr>
    </w:div>
    <w:div w:id="1441216294">
      <w:bodyDiv w:val="1"/>
      <w:marLeft w:val="0"/>
      <w:marRight w:val="0"/>
      <w:marTop w:val="0"/>
      <w:marBottom w:val="0"/>
      <w:divBdr>
        <w:top w:val="none" w:sz="0" w:space="0" w:color="auto"/>
        <w:left w:val="none" w:sz="0" w:space="0" w:color="auto"/>
        <w:bottom w:val="none" w:sz="0" w:space="0" w:color="auto"/>
        <w:right w:val="none" w:sz="0" w:space="0" w:color="auto"/>
      </w:divBdr>
    </w:div>
    <w:div w:id="1576162526">
      <w:bodyDiv w:val="1"/>
      <w:marLeft w:val="0"/>
      <w:marRight w:val="0"/>
      <w:marTop w:val="0"/>
      <w:marBottom w:val="0"/>
      <w:divBdr>
        <w:top w:val="none" w:sz="0" w:space="0" w:color="auto"/>
        <w:left w:val="none" w:sz="0" w:space="0" w:color="auto"/>
        <w:bottom w:val="none" w:sz="0" w:space="0" w:color="auto"/>
        <w:right w:val="none" w:sz="0" w:space="0" w:color="auto"/>
      </w:divBdr>
    </w:div>
    <w:div w:id="1728794212">
      <w:bodyDiv w:val="1"/>
      <w:marLeft w:val="0"/>
      <w:marRight w:val="0"/>
      <w:marTop w:val="0"/>
      <w:marBottom w:val="0"/>
      <w:divBdr>
        <w:top w:val="none" w:sz="0" w:space="0" w:color="auto"/>
        <w:left w:val="none" w:sz="0" w:space="0" w:color="auto"/>
        <w:bottom w:val="none" w:sz="0" w:space="0" w:color="auto"/>
        <w:right w:val="none" w:sz="0" w:space="0" w:color="auto"/>
      </w:divBdr>
    </w:div>
    <w:div w:id="1894342526">
      <w:bodyDiv w:val="1"/>
      <w:marLeft w:val="0"/>
      <w:marRight w:val="0"/>
      <w:marTop w:val="0"/>
      <w:marBottom w:val="0"/>
      <w:divBdr>
        <w:top w:val="none" w:sz="0" w:space="0" w:color="auto"/>
        <w:left w:val="none" w:sz="0" w:space="0" w:color="auto"/>
        <w:bottom w:val="none" w:sz="0" w:space="0" w:color="auto"/>
        <w:right w:val="none" w:sz="0" w:space="0" w:color="auto"/>
      </w:divBdr>
    </w:div>
    <w:div w:id="2003965092">
      <w:bodyDiv w:val="1"/>
      <w:marLeft w:val="0"/>
      <w:marRight w:val="0"/>
      <w:marTop w:val="0"/>
      <w:marBottom w:val="0"/>
      <w:divBdr>
        <w:top w:val="none" w:sz="0" w:space="0" w:color="auto"/>
        <w:left w:val="none" w:sz="0" w:space="0" w:color="auto"/>
        <w:bottom w:val="none" w:sz="0" w:space="0" w:color="auto"/>
        <w:right w:val="none" w:sz="0" w:space="0" w:color="auto"/>
      </w:divBdr>
    </w:div>
    <w:div w:id="2121340723">
      <w:bodyDiv w:val="1"/>
      <w:marLeft w:val="0"/>
      <w:marRight w:val="0"/>
      <w:marTop w:val="0"/>
      <w:marBottom w:val="0"/>
      <w:divBdr>
        <w:top w:val="none" w:sz="0" w:space="0" w:color="auto"/>
        <w:left w:val="none" w:sz="0" w:space="0" w:color="auto"/>
        <w:bottom w:val="none" w:sz="0" w:space="0" w:color="auto"/>
        <w:right w:val="none" w:sz="0" w:space="0" w:color="auto"/>
      </w:divBdr>
    </w:div>
    <w:div w:id="2125345622">
      <w:bodyDiv w:val="1"/>
      <w:marLeft w:val="0"/>
      <w:marRight w:val="0"/>
      <w:marTop w:val="0"/>
      <w:marBottom w:val="0"/>
      <w:divBdr>
        <w:top w:val="none" w:sz="0" w:space="0" w:color="auto"/>
        <w:left w:val="none" w:sz="0" w:space="0" w:color="auto"/>
        <w:bottom w:val="none" w:sz="0" w:space="0" w:color="auto"/>
        <w:right w:val="none" w:sz="0" w:space="0" w:color="auto"/>
      </w:divBdr>
    </w:div>
    <w:div w:id="212587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0B212-76EC-431D-9467-154580EEF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2643</Words>
  <Characters>15069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Loan Agreement</vt:lpstr>
    </vt:vector>
  </TitlesOfParts>
  <Company>Dua Associates</Company>
  <LinksUpToDate>false</LinksUpToDate>
  <CharactersWithSpaces>17677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Agreement</dc:title>
  <dc:creator>Rohit Jain</dc:creator>
  <cp:lastModifiedBy>Rohit Jain</cp:lastModifiedBy>
  <cp:revision>2</cp:revision>
  <cp:lastPrinted>2020-03-12T06:31:00Z</cp:lastPrinted>
  <dcterms:created xsi:type="dcterms:W3CDTF">2020-10-23T12:26:00Z</dcterms:created>
  <dcterms:modified xsi:type="dcterms:W3CDTF">2020-10-23T12:26:00Z</dcterms:modified>
</cp:coreProperties>
</file>