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OF BUSINESS ETHICS AND CONDUCT</w:t>
      </w:r>
    </w:p>
    <w:p>
      <w:r>
        <w:t>Document ID: POL-LEG-ETH-016</w:t>
        <w:br/>
        <w:t>Owner: Kavita Rao (CLO)</w:t>
        <w:br/>
        <w:t>Classification: Internal Restricted</w:t>
      </w:r>
    </w:p>
    <w:p>
      <w:r>
        <w:t>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