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"/>
        <w:jc w:val="center"/>
        <w:rPr/>
      </w:pPr>
      <w:r>
        <w:rPr>
          <w:rFonts w:eastAsia="Calibri" w:cs="Calibri" w:ascii="Calibri" w:hAnsi="Calibri"/>
          <w:b/>
          <w:bCs/>
          <w:color w:val="1F3864"/>
          <w:sz w:val="40"/>
          <w:szCs w:val="40"/>
        </w:rPr>
        <w:t>PRIYANSHU HARSANA</w:t>
      </w:r>
    </w:p>
    <w:p>
      <w:pPr>
        <w:pStyle w:val="Normal"/>
        <w:spacing w:before="0" w:after="100"/>
        <w:jc w:val="center"/>
        <w:rPr/>
      </w:pPr>
      <w:r>
        <w:rPr>
          <w:rFonts w:eastAsia="Calibri" w:cs="Calibri" w:ascii="Calibri" w:hAnsi="Calibri"/>
          <w:color w:val="444444"/>
          <w:sz w:val="24"/>
          <w:szCs w:val="24"/>
        </w:rPr>
        <w:t>AI &amp; ML Engineer</w:t>
      </w:r>
    </w:p>
    <w:p>
      <w:pPr>
        <w:pStyle w:val="Normal"/>
        <w:spacing w:before="0" w:after="60"/>
        <w:jc w:val="center"/>
        <w:rPr/>
      </w:pPr>
      <w:r>
        <w:rPr>
          <w:rFonts w:eastAsia="Calibri" w:cs="Calibri" w:ascii="Calibri" w:hAnsi="Calibri"/>
          <w:color w:val="444444"/>
          <w:sz w:val="18"/>
          <w:szCs w:val="18"/>
        </w:rPr>
        <w:t>+91 7827675169  •  pranshuharsana@gmail.com  •  West Delhi, India</w:t>
      </w:r>
    </w:p>
    <w:p>
      <w:pPr>
        <w:pStyle w:val="Normal"/>
        <w:spacing w:before="0" w:after="100"/>
        <w:jc w:val="center"/>
        <w:rPr/>
      </w:pPr>
      <w:hyperlink r:id="rId2">
        <w:r>
          <w:rPr>
            <w:rStyle w:val="Hyperlink"/>
            <w:rFonts w:eastAsia="Calibri" w:cs="Calibri" w:ascii="Calibri" w:hAnsi="Calibri"/>
            <w:color w:val="1F3864"/>
            <w:sz w:val="18"/>
            <w:szCs w:val="18"/>
            <w:u w:val="single"/>
          </w:rPr>
          <w:t>LinkedIn</w:t>
        </w:r>
      </w:hyperlink>
      <w:r>
        <w:rPr>
          <w:rFonts w:eastAsia="Calibri" w:cs="Calibri" w:ascii="Calibri" w:hAnsi="Calibri"/>
          <w:color w:val="444444"/>
          <w:sz w:val="18"/>
          <w:szCs w:val="18"/>
        </w:rPr>
        <w:t xml:space="preserve">   |   </w:t>
      </w:r>
      <w:hyperlink r:id="rId3">
        <w:r>
          <w:rPr>
            <w:rStyle w:val="Hyperlink"/>
            <w:rFonts w:eastAsia="Calibri" w:cs="Calibri" w:ascii="Calibri" w:hAnsi="Calibri"/>
            <w:color w:val="1F3864"/>
            <w:sz w:val="18"/>
            <w:szCs w:val="18"/>
            <w:u w:val="single"/>
          </w:rPr>
          <w:t>GitHub</w:t>
        </w:r>
      </w:hyperlink>
      <w:r>
        <w:rPr>
          <w:rFonts w:eastAsia="Calibri" w:cs="Calibri" w:ascii="Calibri" w:hAnsi="Calibri"/>
          <w:color w:val="444444"/>
          <w:sz w:val="18"/>
          <w:szCs w:val="18"/>
        </w:rPr>
        <w:t xml:space="preserve">   |   </w:t>
      </w:r>
      <w:hyperlink r:id="rId4">
        <w:r>
          <w:rPr>
            <w:rStyle w:val="Hyperlink"/>
            <w:rFonts w:eastAsia="Calibri" w:cs="Calibri" w:ascii="Calibri" w:hAnsi="Calibri"/>
            <w:color w:val="1F3864"/>
            <w:sz w:val="18"/>
            <w:szCs w:val="18"/>
            <w:u w:val="single"/>
          </w:rPr>
          <w:t>HackerRank</w:t>
        </w:r>
      </w:hyperlink>
    </w:p>
    <w:p>
      <w:pPr>
        <w:pStyle w:val="Normal"/>
        <w:pBdr>
          <w:bottom w:val="single" w:sz="4" w:space="2" w:color="1F3864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864"/>
          <w:sz w:val="21"/>
          <w:szCs w:val="21"/>
        </w:rPr>
        <w:t>PROFESSIONAL SUMMARY</w:t>
      </w:r>
    </w:p>
    <w:p>
      <w:pPr>
        <w:pStyle w:val="Normal"/>
        <w:spacing w:before="0" w:after="100"/>
        <w:rPr>
          <w:rFonts w:ascii="Calibri" w:hAnsi="Calibri" w:eastAsia="Calibri" w:cs="Calibri"/>
          <w:color w:val="444444"/>
          <w:sz w:val="20"/>
          <w:szCs w:val="20"/>
        </w:rPr>
      </w:pPr>
      <w:r>
        <w:rPr>
          <w:rStyle w:val="Strong"/>
          <w:rFonts w:eastAsia="Calibri" w:cs="Calibri" w:ascii="Calibri" w:hAnsi="Calibri"/>
          <w:color w:val="444444"/>
          <w:sz w:val="20"/>
          <w:szCs w:val="20"/>
        </w:rPr>
        <w:t>[</w:t>
      </w:r>
      <w:r>
        <w:rPr>
          <w:rStyle w:val="Strong"/>
          <w:rFonts w:eastAsia="Calibri" w:cs="Calibri" w:ascii="Calibri" w:hAnsi="Calibri"/>
          <w:color w:val="444444"/>
          <w:sz w:val="20"/>
          <w:szCs w:val="20"/>
        </w:rPr>
        <w:t>bio</w:t>
      </w:r>
      <w:r>
        <w:rPr>
          <w:rFonts w:eastAsia="Calibri" w:cs="Calibri" w:ascii="Calibri" w:hAnsi="Calibri"/>
          <w:color w:val="444444"/>
          <w:sz w:val="20"/>
          <w:szCs w:val="20"/>
        </w:rPr>
        <w:t>]</w:t>
      </w:r>
    </w:p>
    <w:p>
      <w:pPr>
        <w:pStyle w:val="Normal"/>
        <w:pBdr>
          <w:bottom w:val="single" w:sz="4" w:space="2" w:color="1F3864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864"/>
          <w:sz w:val="21"/>
          <w:szCs w:val="21"/>
        </w:rPr>
        <w:t>TECHNICAL SKILLS</w:t>
      </w:r>
    </w:p>
    <w:p>
      <w:pPr>
        <w:pStyle w:val="Normal"/>
        <w:spacing w:before="0" w:after="80"/>
        <w:rPr/>
      </w:pPr>
      <w:r>
        <w:rPr>
          <w:rFonts w:eastAsia="Calibri" w:cs="Calibri" w:ascii="Calibri" w:hAnsi="Calibri"/>
          <w:color w:val="444444"/>
          <w:kern w:val="0"/>
          <w:sz w:val="20"/>
          <w:szCs w:val="20"/>
          <w:lang w:val="en-US" w:eastAsia="zh-CN" w:bidi="hi-IN"/>
        </w:rPr>
        <w:t>[skills]</w:t>
      </w:r>
    </w:p>
    <w:p>
      <w:pPr>
        <w:pStyle w:val="Normal"/>
        <w:pBdr>
          <w:bottom w:val="single" w:sz="4" w:space="2" w:color="1F3864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864"/>
          <w:sz w:val="21"/>
          <w:szCs w:val="21"/>
        </w:rPr>
        <w:t>PROFESSIONAL EXPERIENCE</w:t>
      </w:r>
    </w:p>
    <w:p>
      <w:pPr>
        <w:pStyle w:val="Normal"/>
        <w:tabs>
          <w:tab w:val="clear" w:pos="720"/>
          <w:tab w:val="right" w:pos="9026" w:leader="none"/>
        </w:tabs>
        <w:spacing w:before="180" w:after="20"/>
        <w:rPr/>
      </w:pPr>
      <w:r>
        <w:rPr>
          <w:rFonts w:eastAsia="Calibri" w:cs="Calibri" w:ascii="Calibri" w:hAnsi="Calibri"/>
          <w:b/>
          <w:bCs/>
          <w:color w:val="1F3864"/>
          <w:sz w:val="22"/>
          <w:szCs w:val="22"/>
        </w:rPr>
        <w:t>AI/ML Engineer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 |  Easy Build – Kanodia Group, Noida</w:t>
      </w:r>
      <w:r>
        <w:rPr>
          <w:rFonts w:eastAsia="Calibri" w:cs="Calibri" w:ascii="Calibri" w:hAnsi="Calibri"/>
          <w:i/>
          <w:iCs/>
          <w:color w:val="444444"/>
          <w:sz w:val="19"/>
          <w:szCs w:val="19"/>
        </w:rPr>
        <w:tab/>
        <w:t>Apr 2024 – May 2026</w:t>
      </w:r>
    </w:p>
    <w:p>
      <w:pPr>
        <w:pStyle w:val="Normal"/>
        <w:spacing w:before="60" w:after="40"/>
        <w:rPr/>
      </w:pPr>
      <w:r>
        <w:rPr>
          <w:rFonts w:eastAsia="Calibri" w:cs="Calibri" w:ascii="Calibri" w:hAnsi="Calibri"/>
          <w:b/>
          <w:bCs/>
          <w:i/>
          <w:iCs/>
          <w:color w:val="444444"/>
          <w:sz w:val="20"/>
          <w:szCs w:val="20"/>
        </w:rPr>
        <w:t xml:space="preserve">OmniParse-RAG — Multimodal RAG System  |  </w:t>
      </w:r>
      <w:hyperlink r:id="rId5">
        <w:r>
          <w:rPr>
            <w:rStyle w:val="Hyperlink"/>
            <w:rFonts w:eastAsia="Calibri" w:cs="Calibri" w:ascii="Calibri" w:hAnsi="Calibri"/>
            <w:b/>
            <w:bCs/>
            <w:i/>
            <w:iCs/>
            <w:color w:val="444444"/>
            <w:sz w:val="20"/>
            <w:szCs w:val="20"/>
          </w:rPr>
          <w:t>Live Demo</w:t>
        </w:r>
      </w:hyperlink>
      <w:r>
        <w:rPr>
          <w:rFonts w:eastAsia="Calibri" w:cs="Calibri" w:ascii="Calibri" w:hAnsi="Calibri"/>
          <w:b/>
          <w:bCs/>
          <w:i/>
          <w:iCs/>
          <w:color w:val="444444"/>
          <w:sz w:val="20"/>
          <w:szCs w:val="20"/>
        </w:rPr>
        <w:t xml:space="preserve">  |  </w:t>
      </w:r>
      <w:hyperlink r:id="rId6">
        <w:r>
          <w:rPr>
            <w:rStyle w:val="Hyperlink"/>
            <w:rFonts w:eastAsia="Calibri" w:cs="Calibri" w:ascii="Calibri" w:hAnsi="Calibri"/>
            <w:b/>
            <w:bCs/>
            <w:i/>
            <w:iCs/>
            <w:color w:val="444444"/>
            <w:sz w:val="20"/>
            <w:szCs w:val="20"/>
          </w:rPr>
          <w:t>GitHub</w:t>
        </w:r>
      </w:hyperlink>
    </w:p>
    <w:p>
      <w:pPr>
        <w:pStyle w:val="ListParagraph"/>
        <w:widowControl/>
        <w:numPr>
          <w:ilvl w:val="0"/>
          <w:numId w:val="4"/>
        </w:numPr>
        <w:bidi w:val="0"/>
        <w:spacing w:before="0" w:after="60"/>
        <w:ind w:hanging="360" w:start="720" w:end="0"/>
        <w:jc w:val="start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 xml:space="preserve">Built and deployed a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 xml:space="preserve">hybrid-retrieval RAG 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application extracting knowledge from .pdf, .excel,. ppt and diagrams in enterprise documents, combining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PostgreSQL (pgvector) with OpenAI-compatible LLMs</w:t>
      </w:r>
      <w:r>
        <w:rPr>
          <w:rFonts w:eastAsia="Calibri" w:cs="Calibri" w:ascii="Calibri" w:hAnsi="Calibri"/>
          <w:color w:val="444444"/>
          <w:sz w:val="20"/>
          <w:szCs w:val="20"/>
        </w:rPr>
        <w:t>.</w:t>
      </w:r>
    </w:p>
    <w:p>
      <w:pPr>
        <w:pStyle w:val="ListParagraph"/>
        <w:widowControl/>
        <w:numPr>
          <w:ilvl w:val="0"/>
          <w:numId w:val="2"/>
        </w:numPr>
        <w:bidi w:val="0"/>
        <w:spacing w:before="0" w:after="60"/>
        <w:ind w:hanging="360" w:start="720" w:end="0"/>
        <w:jc w:val="start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 xml:space="preserve">Built an end-to-end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sales forecasting system on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3 years of historical data and 22 engineered features; benchmarked multiple regression models and reduced MAE from 120K to 37K using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Gradient Boosting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, enabling more reliable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data-driven sales planning</w:t>
      </w:r>
      <w:r>
        <w:rPr>
          <w:rFonts w:eastAsia="Calibri" w:cs="Calibri" w:ascii="Calibri" w:hAnsi="Calibri"/>
          <w:color w:val="444444"/>
          <w:sz w:val="20"/>
          <w:szCs w:val="20"/>
        </w:rPr>
        <w:t>.</w:t>
      </w:r>
    </w:p>
    <w:p>
      <w:pPr>
        <w:pStyle w:val="ListParagraph"/>
        <w:widowControl/>
        <w:numPr>
          <w:ilvl w:val="0"/>
          <w:numId w:val="2"/>
        </w:numPr>
        <w:bidi w:val="0"/>
        <w:spacing w:before="0" w:after="60"/>
        <w:ind w:hanging="360" w:start="720" w:end="0"/>
        <w:jc w:val="start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 xml:space="preserve">Designed end-to-end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ETL/ELT pipelines using Python, Transformers, Unstructured, and NLP techniques,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converting raw multi-source data into analytics-ready formats and reducing manual reporting overhead.</w:t>
      </w:r>
    </w:p>
    <w:p>
      <w:pPr>
        <w:pStyle w:val="ListParagraph"/>
        <w:widowControl/>
        <w:numPr>
          <w:ilvl w:val="0"/>
          <w:numId w:val="2"/>
        </w:numPr>
        <w:bidi w:val="0"/>
        <w:spacing w:before="0" w:after="60"/>
        <w:ind w:hanging="360" w:start="720" w:end="0"/>
        <w:jc w:val="start"/>
        <w:rPr/>
      </w:pP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Applied anomaly detection and statistical validation using Pandas and NumPy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across sales and operational datasets, improving data reliability and confidence in downstream model inputs.</w:t>
      </w:r>
    </w:p>
    <w:p>
      <w:pPr>
        <w:pStyle w:val="ListParagraph"/>
        <w:widowControl/>
        <w:numPr>
          <w:ilvl w:val="0"/>
          <w:numId w:val="2"/>
        </w:numPr>
        <w:bidi w:val="0"/>
        <w:spacing w:before="0" w:after="60"/>
        <w:ind w:hanging="360" w:start="720" w:end="0"/>
        <w:jc w:val="start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 xml:space="preserve">Automated business workflows using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Python, FastAPI, and LangChain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pipelines across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CRM, Accounts, and Tech functions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, reducing manual effort and improving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operational efficiency.</w:t>
      </w:r>
    </w:p>
    <w:p>
      <w:pPr>
        <w:pStyle w:val="Normal"/>
        <w:tabs>
          <w:tab w:val="clear" w:pos="720"/>
          <w:tab w:val="right" w:pos="9026" w:leader="none"/>
        </w:tabs>
        <w:spacing w:before="180" w:after="20"/>
        <w:rPr/>
      </w:pPr>
      <w:r>
        <w:rPr>
          <w:rFonts w:eastAsia="Calibri" w:cs="Calibri" w:ascii="Calibri" w:hAnsi="Calibri"/>
          <w:b/>
          <w:bCs/>
          <w:color w:val="1F3864"/>
          <w:sz w:val="22"/>
          <w:szCs w:val="22"/>
        </w:rPr>
        <w:t>Data &amp; MIS Analyst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 |  Giffy Info Tech, New Delhi</w:t>
      </w:r>
      <w:r>
        <w:rPr>
          <w:rFonts w:eastAsia="Calibri" w:cs="Calibri" w:ascii="Calibri" w:hAnsi="Calibri"/>
          <w:i/>
          <w:iCs/>
          <w:color w:val="444444"/>
          <w:sz w:val="19"/>
          <w:szCs w:val="19"/>
        </w:rPr>
        <w:tab/>
        <w:t>Mar 2023 – Apr 2024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 xml:space="preserve">Designed and developed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RESTful APIs using FastAPI and Python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to manage order and vendor data workflows, improving integration between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internal systems and data processing speed.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 xml:space="preserve">Built interactive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 xml:space="preserve">Power BI and Google Sheets 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dashboards tracking order volumes, NDR rates, and turnaround times, improving operational visibility and enabling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real-time decision-making</w:t>
      </w:r>
      <w:r>
        <w:rPr>
          <w:rFonts w:eastAsia="Calibri" w:cs="Calibri" w:ascii="Calibri" w:hAnsi="Calibri"/>
          <w:color w:val="444444"/>
          <w:sz w:val="20"/>
          <w:szCs w:val="20"/>
        </w:rPr>
        <w:t>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>Performed large-scale data manipulation, transformation, and feature engineering using Pandas, NumPy, and advanced Python data-processing techniques to clean, merge, and analyze millions of records, improving data quality and enabling reliable business reporting and analytics..</w:t>
      </w:r>
    </w:p>
    <w:p>
      <w:pPr>
        <w:pStyle w:val="Normal"/>
        <w:pBdr>
          <w:bottom w:val="single" w:sz="4" w:space="2" w:color="1F3864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864"/>
          <w:sz w:val="21"/>
          <w:szCs w:val="21"/>
        </w:rPr>
        <w:t>EDUCATION</w:t>
      </w:r>
    </w:p>
    <w:p>
      <w:pPr>
        <w:pStyle w:val="Normal"/>
        <w:spacing w:before="0" w:after="20"/>
        <w:rPr/>
      </w:pPr>
      <w:r>
        <w:rPr>
          <w:rFonts w:eastAsia="Calibri" w:cs="Calibri" w:ascii="Calibri" w:hAnsi="Calibri"/>
          <w:b/>
          <w:bCs/>
          <w:color w:val="1F3864"/>
          <w:sz w:val="20"/>
          <w:szCs w:val="20"/>
        </w:rPr>
        <w:t>MBA – Artificial Intelligence &amp; Machine Learning</w:t>
      </w:r>
      <w:r>
        <w:rPr>
          <w:rFonts w:eastAsia="Calibri" w:cs="Calibri" w:ascii="Calibri" w:hAnsi="Calibri"/>
          <w:color w:val="444444"/>
          <w:sz w:val="19"/>
          <w:szCs w:val="19"/>
        </w:rPr>
        <w:t xml:space="preserve">  |  DPU, Pune  |  2024 – 2026</w:t>
      </w:r>
    </w:p>
    <w:p>
      <w:pPr>
        <w:pStyle w:val="Normal"/>
        <w:spacing w:before="0" w:after="60"/>
        <w:rPr/>
      </w:pPr>
      <w:r>
        <w:rPr>
          <w:rFonts w:eastAsia="Calibri" w:cs="Calibri" w:ascii="Calibri" w:hAnsi="Calibri"/>
          <w:i/>
          <w:iCs/>
          <w:color w:val="444444"/>
          <w:sz w:val="19"/>
          <w:szCs w:val="19"/>
        </w:rPr>
        <w:t>Focus: AI, ML, Deep Learning, Generative AI, Business Analytics, AI Strategy</w:t>
      </w:r>
    </w:p>
    <w:p>
      <w:pPr>
        <w:pStyle w:val="Normal"/>
        <w:spacing w:before="60" w:after="40"/>
        <w:rPr/>
      </w:pPr>
      <w:r>
        <w:rPr>
          <w:rFonts w:eastAsia="Calibri" w:cs="Calibri" w:ascii="Calibri" w:hAnsi="Calibri"/>
          <w:b/>
          <w:bCs/>
          <w:i/>
          <w:iCs/>
          <w:color w:val="444444"/>
          <w:sz w:val="20"/>
          <w:szCs w:val="20"/>
        </w:rPr>
        <w:t xml:space="preserve">Capstone: AI Benchmark Framework — Open-Source vs. Closed-Source LLM Evaluation  | </w:t>
      </w:r>
      <w:hyperlink r:id="rId7">
        <w:r>
          <w:rPr>
            <w:rStyle w:val="Hyperlink"/>
            <w:rFonts w:eastAsia="Calibri" w:cs="Calibri" w:ascii="Calibri" w:hAnsi="Calibri"/>
            <w:b/>
            <w:bCs/>
            <w:i/>
            <w:iCs/>
            <w:color w:val="444444"/>
            <w:sz w:val="20"/>
            <w:szCs w:val="20"/>
          </w:rPr>
          <w:t>GitHub</w:t>
        </w:r>
      </w:hyperlink>
      <w:r>
        <w:rPr>
          <w:rFonts w:eastAsia="Calibri" w:cs="Calibri" w:ascii="Calibri" w:hAnsi="Calibri"/>
          <w:b/>
          <w:bCs/>
          <w:i/>
          <w:iCs/>
          <w:color w:val="444444"/>
          <w:sz w:val="20"/>
          <w:szCs w:val="20"/>
        </w:rPr>
        <w:t xml:space="preserve"> 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>Built a Python benchmarking framework evaluating 6 LLMs (GPT-5, Claude Opus, Gemini Pro, Llama, Qwen, Mistral) across 8 weighted dimensions including intelligence, cost efficiency, and security.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>Modeled Total Cost of Ownership across usage tiers to identify the open-source break-even point at enterprise scale; automated the pipeline from dataset generation to Excel reports and visual analytics.</w:t>
      </w:r>
    </w:p>
    <w:p>
      <w:pPr>
        <w:pStyle w:val="Normal"/>
        <w:spacing w:before="140" w:after="20"/>
        <w:rPr/>
      </w:pPr>
      <w:r>
        <w:rPr>
          <w:rFonts w:eastAsia="Calibri" w:cs="Calibri" w:ascii="Calibri" w:hAnsi="Calibri"/>
          <w:b/>
          <w:bCs/>
          <w:color w:val="1F3864"/>
          <w:sz w:val="20"/>
          <w:szCs w:val="20"/>
        </w:rPr>
        <w:t>B.Sc. Mathematics &amp; Computer Science</w:t>
      </w:r>
      <w:r>
        <w:rPr>
          <w:rFonts w:eastAsia="Calibri" w:cs="Calibri" w:ascii="Calibri" w:hAnsi="Calibri"/>
          <w:color w:val="444444"/>
          <w:sz w:val="19"/>
          <w:szCs w:val="19"/>
        </w:rPr>
        <w:t xml:space="preserve">  |  University of Delhi  |  2019 – 2022</w:t>
      </w:r>
    </w:p>
    <w:p>
      <w:pPr>
        <w:pStyle w:val="Normal"/>
        <w:spacing w:before="0" w:after="100"/>
        <w:rPr/>
      </w:pPr>
      <w:r>
        <w:rPr>
          <w:rFonts w:eastAsia="Calibri" w:cs="Calibri" w:ascii="Calibri" w:hAnsi="Calibri"/>
          <w:i/>
          <w:iCs/>
          <w:color w:val="444444"/>
          <w:sz w:val="19"/>
          <w:szCs w:val="19"/>
        </w:rPr>
        <w:t>Focus: Mathematics, Python, Statistics, Programming, Algorithms, Computational Problem-Solving</w:t>
      </w:r>
    </w:p>
    <w:p>
      <w:pPr>
        <w:pStyle w:val="Normal"/>
        <w:rPr/>
      </w:pPr>
      <w:r>
        <w:rPr>
          <w:rFonts w:eastAsia="Calibri" w:cs="Calibri" w:ascii="Calibri" w:hAnsi="Calibri"/>
          <w:b/>
          <w:bCs/>
          <w:color w:val="1F3864"/>
          <w:sz w:val="20"/>
          <w:szCs w:val="20"/>
        </w:rPr>
        <w:t>Commerce with Mathematics</w:t>
      </w:r>
      <w:r>
        <w:rPr>
          <w:rFonts w:eastAsia="Calibri" w:cs="Calibri" w:ascii="Calibri" w:hAnsi="Calibri"/>
          <w:color w:val="444444"/>
          <w:sz w:val="19"/>
          <w:szCs w:val="19"/>
        </w:rPr>
        <w:t xml:space="preserve">  |  St. Mary's Senior Secondary School, West Delhi  |  2017 – 2019</w:t>
      </w:r>
    </w:p>
    <w:sectPr>
      <w:type w:val="nextPage"/>
      <w:pgSz w:w="11906" w:h="17006"/>
      <w:pgMar w:left="720" w:right="720" w:gutter="0" w:header="0" w:top="620" w:footer="0" w:bottom="6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start"/>
      <w:pPr>
        <w:tabs>
          <w:tab w:val="num" w:pos="0"/>
        </w:tabs>
        <w:ind w:star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start"/>
      <w:pPr>
        <w:tabs>
          <w:tab w:val="num" w:pos="0"/>
        </w:tabs>
        <w:ind w:star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priyanshu-harsana-946420311/" TargetMode="External"/><Relationship Id="rId3" Type="http://schemas.openxmlformats.org/officeDocument/2006/relationships/hyperlink" Target="https://github.com/Priyanshu-git78" TargetMode="External"/><Relationship Id="rId4" Type="http://schemas.openxmlformats.org/officeDocument/2006/relationships/hyperlink" Target="https://www.hackerrank.com/profile/pranshuharsana" TargetMode="External"/><Relationship Id="rId5" Type="http://schemas.openxmlformats.org/officeDocument/2006/relationships/hyperlink" Target="https://omniparse-rag.streamlit.app/" TargetMode="External"/><Relationship Id="rId6" Type="http://schemas.openxmlformats.org/officeDocument/2006/relationships/hyperlink" Target="https://github.com/Priyanshu-git78/OmniParse-RAG" TargetMode="External"/><Relationship Id="rId7" Type="http://schemas.openxmlformats.org/officeDocument/2006/relationships/hyperlink" Target="https://github.com/Priyanshu-git78/AI-Benchmark-Framework-for-Strategic-AI-Adoption-Open-Source-vs-Closed-Source-LLM_Evaluation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976</TotalTime>
  <Application>LibreOffice/26.2.4.2$Linux_X86_64 LibreOffice_project/620$Build-2</Application>
  <AppVersion>15.0000</AppVersion>
  <Pages>1</Pages>
  <Words>407</Words>
  <Characters>2571</Characters>
  <CharactersWithSpaces>2982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2026-07-21T10:39:00Z</dcterms:created>
  <dc:creator>Un-named</dc:creator>
  <dc:description/>
  <dc:language>en-US</dc:language>
  <cp:lastModifiedBy/>
  <cp:lastPrinted>2026-07-21T17:05:50Z</cp:lastPrinted>
  <dcterms:modified xsi:type="dcterms:W3CDTF">2026-08-24T08:05:48Z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