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0AE0FF2" wp14:textId="77777777">
      <w:pPr>
        <w:pStyle w:val="Heading1"/>
      </w:pPr>
      <w:r>
        <w:t>Business Overview of AI-Powered Chatbot</w:t>
      </w:r>
    </w:p>
    <w:p xmlns:wp14="http://schemas.microsoft.com/office/word/2010/wordml" w14:paraId="7D052611" wp14:textId="77777777">
      <w:pPr>
        <w:pStyle w:val="Heading2"/>
      </w:pPr>
      <w:r>
        <w:t>1. Value Proposition:</w:t>
      </w:r>
    </w:p>
    <w:p xmlns:wp14="http://schemas.microsoft.com/office/word/2010/wordml" w14:paraId="5135821B" wp14:textId="77777777">
      <w:r>
        <w:t>Enhanced Customer Interaction: The chatbot leverages advanced AI capabilities to provide immediate, accurate, and personalized responses to customer queries. This enhances user experience and satisfaction.</w:t>
      </w:r>
    </w:p>
    <w:p xmlns:wp14="http://schemas.microsoft.com/office/word/2010/wordml" w14:paraId="6EDF0F67" wp14:textId="77777777">
      <w:r>
        <w:t>Operational Efficiency: Automates routine inquiries and support tasks, allowing human staff to focus on more complex and value-adding activities.</w:t>
      </w:r>
    </w:p>
    <w:p xmlns:wp14="http://schemas.microsoft.com/office/word/2010/wordml" w14:paraId="4ACBAECB" wp14:textId="77777777">
      <w:r>
        <w:t>Scalability: Capable of handling a large volume of interactions simultaneously without additional costs associated with human staff.</w:t>
      </w:r>
    </w:p>
    <w:p xmlns:wp14="http://schemas.microsoft.com/office/word/2010/wordml" w14:paraId="5BED6078" wp14:textId="77777777">
      <w:pPr>
        <w:pStyle w:val="Heading2"/>
      </w:pPr>
      <w:r>
        <w:t>2. Target Market:</w:t>
      </w:r>
    </w:p>
    <w:p xmlns:wp14="http://schemas.microsoft.com/office/word/2010/wordml" w14:paraId="6CD2734B" wp14:textId="77777777">
      <w:r>
        <w:t>Small to Medium Enterprises (SMEs): Particularly those in sectors like retail, e-commerce, and services that require dynamic customer service solutions.</w:t>
      </w:r>
    </w:p>
    <w:p xmlns:wp14="http://schemas.microsoft.com/office/word/2010/wordml" w14:paraId="5792A536" wp14:textId="77777777">
      <w:r>
        <w:t>Educational Institutions: For handling inquiries, providing student support, and facilitating remote learning environments.</w:t>
      </w:r>
    </w:p>
    <w:p xmlns:wp14="http://schemas.microsoft.com/office/word/2010/wordml" w14:paraId="2B759819" wp14:textId="77777777">
      <w:r>
        <w:t>Healthcare Providers: Offering initial diagnostic support, appointment scheduling, and patient management.</w:t>
      </w:r>
    </w:p>
    <w:p xmlns:wp14="http://schemas.microsoft.com/office/word/2010/wordml" w14:paraId="0A291166" wp14:textId="77777777">
      <w:pPr>
        <w:pStyle w:val="Heading2"/>
      </w:pPr>
      <w:r>
        <w:t>3. Competitive Advantage:</w:t>
      </w:r>
    </w:p>
    <w:p xmlns:wp14="http://schemas.microsoft.com/office/word/2010/wordml" w14:paraId="4BEB7771" wp14:textId="77777777">
      <w:r>
        <w:t>Integration of Advanced AI: Utilizes state-of-the-art AI technologies (like Google GenerativeAI and Langchain) to deliver more context-aware, engaging, and intelligent interactions than standard chatbots.</w:t>
      </w:r>
    </w:p>
    <w:p xmlns:wp14="http://schemas.microsoft.com/office/word/2010/wordml" w14:paraId="59F21922" wp14:textId="77777777">
      <w:r>
        <w:t>PDF Handling Capabilities: Unique feature of managing and processing PDF documents, providing additional utility for businesses that rely on document-heavy processes.</w:t>
      </w:r>
    </w:p>
    <w:p xmlns:wp14="http://schemas.microsoft.com/office/word/2010/wordml" w14:paraId="3EC121EC" wp14:textId="77777777">
      <w:r>
        <w:t>Customizable and Flexible: Built with modularity in mind, allowing easy customization to fit specific business needs and integration into existing IT environments.</w:t>
      </w:r>
    </w:p>
    <w:p xmlns:wp14="http://schemas.microsoft.com/office/word/2010/wordml" w14:paraId="519F1A6A" wp14:textId="77777777">
      <w:pPr>
        <w:pStyle w:val="Heading2"/>
      </w:pPr>
      <w:r>
        <w:t>4. Revenue Streams:</w:t>
      </w:r>
    </w:p>
    <w:p xmlns:wp14="http://schemas.microsoft.com/office/word/2010/wordml" w14:paraId="5BB83BD9" wp14:textId="77777777">
      <w:r>
        <w:t>Subscription Model: Monthly or yearly subscriptions with different tiers based on usage metrics like the number of interactions, degree of customization, and level of support required.</w:t>
      </w:r>
    </w:p>
    <w:p xmlns:wp14="http://schemas.microsoft.com/office/word/2010/wordml" w14:paraId="3C01A1AC" wp14:textId="77777777">
      <w:r>
        <w:t>Pay-as-You-Go: For businesses with fluctuating demand, offering a flexible pricing model based on the actual usage of the chatbot services.</w:t>
      </w:r>
    </w:p>
    <w:p xmlns:wp14="http://schemas.microsoft.com/office/word/2010/wordml" w14:paraId="7BE1D250" wp14:textId="77777777">
      <w:r>
        <w:t>Enterprise Solutions: Custom-built solutions for large organizations, including full integration, training, and ongoing support, charged on a project basis.</w:t>
      </w:r>
    </w:p>
    <w:p xmlns:wp14="http://schemas.microsoft.com/office/word/2010/wordml" w14:paraId="583B8B1C" wp14:textId="77777777">
      <w:pPr>
        <w:pStyle w:val="Heading2"/>
      </w:pPr>
      <w:r>
        <w:t>5. Marketing Strategy:</w:t>
      </w:r>
    </w:p>
    <w:p xmlns:wp14="http://schemas.microsoft.com/office/word/2010/wordml" w14:paraId="7A33EBA6" wp14:textId="77777777">
      <w:r>
        <w:t>Online Marketing: Utilizing SEO, content marketing, and social media to target businesses searching for AI solutions and customer support tools.</w:t>
      </w:r>
    </w:p>
    <w:p xmlns:wp14="http://schemas.microsoft.com/office/word/2010/wordml" w14:paraId="6252721B" wp14:textId="77777777">
      <w:r>
        <w:t>Partnerships and B2B Sales: Establishing partnerships with IT providers and directly engaging with businesses through a dedicated sales team.</w:t>
      </w:r>
    </w:p>
    <w:p xmlns:wp14="http://schemas.microsoft.com/office/word/2010/wordml" w14:paraId="48248DD9" wp14:textId="77777777">
      <w:r>
        <w:t>Demonstrations and Trials: Offering free trials and live demonstrations to showcase the capabilities and benefits of the chatbot.</w:t>
      </w:r>
    </w:p>
    <w:p xmlns:wp14="http://schemas.microsoft.com/office/word/2010/wordml" w14:paraId="17C1BC10" wp14:textId="77777777">
      <w:pPr>
        <w:pStyle w:val="Heading2"/>
      </w:pPr>
      <w:r>
        <w:t>6. Potential Challenges and Mitigation Strategies:</w:t>
      </w:r>
    </w:p>
    <w:p xmlns:wp14="http://schemas.microsoft.com/office/word/2010/wordml" w14:paraId="5F6D34DF" wp14:textId="77777777">
      <w:r>
        <w:t>Data Security Concerns: Implementing robust security measures and compliance with data protection regulations to build trust.</w:t>
      </w:r>
    </w:p>
    <w:p xmlns:wp14="http://schemas.microsoft.com/office/word/2010/wordml" w14:paraId="12E5077F" wp14:textId="77777777">
      <w:r>
        <w:t>Integration Complexities: Providing extensive documentation and support to ensure smooth integration with diverse IT environments.</w:t>
      </w:r>
    </w:p>
    <w:p xmlns:wp14="http://schemas.microsoft.com/office/word/2010/wordml" w14:paraId="0D5FAB34" wp14:textId="77777777" wp14:noSpellErr="1">
      <w:r w:rsidR="7D8A0A89">
        <w:rPr/>
        <w:t xml:space="preserve">Keeping Up with AI Advancements: Continuous development and updates to the chatbot's capabilities to </w:t>
      </w:r>
      <w:r w:rsidR="7D8A0A89">
        <w:rPr/>
        <w:t>maintain</w:t>
      </w:r>
      <w:r w:rsidR="7D8A0A89">
        <w:rPr/>
        <w:t xml:space="preserve"> competitive advantage in a rapidly evolving field.</w:t>
      </w:r>
    </w:p>
    <w:p w:rsidR="1B3F68BC" w:rsidP="7D8A0A89" w:rsidRDefault="1B3F68BC" w14:paraId="3C0A6EBA" w14:textId="4178F040">
      <w:pPr>
        <w:pStyle w:val="Heading2"/>
        <w:suppressLineNumbers w:val="0"/>
        <w:bidi w:val="0"/>
        <w:spacing w:before="200" w:beforeAutospacing="off" w:after="0" w:afterAutospacing="off" w:line="276" w:lineRule="auto"/>
        <w:ind w:left="0" w:right="0"/>
        <w:jc w:val="left"/>
      </w:pPr>
      <w:r w:rsidR="1B3F68BC">
        <w:rPr/>
        <w:t>7. Production Deployment for an Enterprise</w:t>
      </w:r>
    </w:p>
    <w:p w:rsidR="7D8A0A89" w:rsidP="7D8A0A89" w:rsidRDefault="7D8A0A89" w14:paraId="75A5DC31" w14:textId="1245FB65">
      <w:pPr>
        <w:pStyle w:val="Normal"/>
        <w:bidi w:val="0"/>
      </w:pPr>
    </w:p>
    <w:p w:rsidR="1B3F68BC" w:rsidP="7D8A0A89" w:rsidRDefault="1B3F68BC" w14:paraId="13AAAE56" w14:textId="5315B6E8">
      <w:pPr>
        <w:pStyle w:val="Normal"/>
        <w:bidi w:val="0"/>
      </w:pPr>
      <w:r w:rsidR="1B3F68BC">
        <w:rPr/>
        <w:t>Take example and write bout it</w:t>
      </w:r>
    </w:p>
    <w:p w:rsidR="6259A8C0" w:rsidP="7D8A0A89" w:rsidRDefault="6259A8C0" w14:paraId="3B7F55F2" w14:textId="00FF6CB6">
      <w:pPr>
        <w:pStyle w:val="Normal"/>
        <w:bidi w:val="0"/>
      </w:pPr>
      <w:r w:rsidR="6259A8C0">
        <w:rPr/>
        <w:t>Noch team</w:t>
      </w:r>
    </w:p>
    <w:p w:rsidR="6259A8C0" w:rsidP="7D8A0A89" w:rsidRDefault="6259A8C0" w14:paraId="6BF7716B" w14:textId="536815B0">
      <w:pPr>
        <w:pStyle w:val="Normal"/>
        <w:bidi w:val="0"/>
      </w:pPr>
      <w:r w:rsidR="6259A8C0">
        <w:rPr/>
        <w:t xml:space="preserve">Subscription based, </w:t>
      </w:r>
      <w:r w:rsidR="6259A8C0">
        <w:rPr/>
        <w:t>Liscensing</w:t>
      </w:r>
      <w:r w:rsidR="6259A8C0">
        <w:rPr/>
        <w:t xml:space="preserve"> models (IBM vs Oracle)</w:t>
      </w:r>
    </w:p>
    <w:p w:rsidR="7D8A0A89" w:rsidP="7D8A0A89" w:rsidRDefault="7D8A0A89" w14:paraId="513E43B2" w14:textId="401C362D">
      <w:pPr>
        <w:pStyle w:val="Normal"/>
      </w:pPr>
    </w:p>
    <w:p w:rsidR="7D8A0A89" w:rsidP="7D8A0A89" w:rsidRDefault="7D8A0A89" w14:paraId="117941B2" w14:textId="1BC23F65">
      <w:pPr>
        <w:pStyle w:val="Normal"/>
      </w:pPr>
    </w:p>
    <w:p w:rsidR="7D8A0A89" w:rsidP="7D8A0A89" w:rsidRDefault="7D8A0A89" w14:paraId="500C4A9E" w14:textId="71FF0322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3F68BC"/>
    <w:rsid w:val="46345B92"/>
    <w:rsid w:val="5AC727B2"/>
    <w:rsid w:val="6259A8C0"/>
    <w:rsid w:val="62E1FEA6"/>
    <w:rsid w:val="7D8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CF5FC96-291F-44E9-8A41-CAD221785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sachit.college@gmail.com</lastModifiedBy>
  <revision>2</revision>
  <dcterms:created xsi:type="dcterms:W3CDTF">2013-12-23T23:15:00.0000000Z</dcterms:created>
  <dcterms:modified xsi:type="dcterms:W3CDTF">2024-05-30T07:59:58.3436418Z</dcterms:modified>
  <category/>
</coreProperties>
</file>