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2"/>
        </w:rPr>
        <w:br/>
        <w:br/>
        <w:br/>
        <w:br/>
        <w:t>Internship Project Report on</w:t>
      </w:r>
    </w:p>
    <w:p>
      <w:pPr>
        <w:jc w:val="center"/>
      </w:pPr>
      <w:r>
        <w:rPr>
          <w:rFonts w:ascii="Times New Roman" w:hAnsi="Times New Roman" w:eastAsia="Times New Roman"/>
          <w:b/>
          <w:i w:val="0"/>
          <w:sz w:val="40"/>
        </w:rPr>
        <w:br/>
        <w:t>LaraBids - A Real-Time Premium Auction Ecosystem</w:t>
      </w:r>
    </w:p>
    <w:p>
      <w:pPr>
        <w:jc w:val="center"/>
      </w:pPr>
      <w:r>
        <w:rPr>
          <w:rFonts w:ascii="Times New Roman" w:hAnsi="Times New Roman" w:eastAsia="Times New Roman"/>
          <w:b/>
          <w:i w:val="0"/>
          <w:sz w:val="28"/>
        </w:rPr>
        <w:br/>
        <w:br/>
        <w:br/>
        <w:t>Submitted by:</w:t>
        <w:br/>
        <w:t>Dhruv Patni</w:t>
        <w:br/>
        <w:t>(230023107054)</w:t>
      </w:r>
    </w:p>
    <w:p>
      <w:pPr>
        <w:jc w:val="center"/>
      </w:pPr>
      <w:r>
        <w:rPr>
          <w:rFonts w:ascii="Times New Roman" w:hAnsi="Times New Roman" w:eastAsia="Times New Roman"/>
          <w:b/>
          <w:i w:val="0"/>
          <w:sz w:val="28"/>
        </w:rPr>
        <w:br/>
        <w:br/>
        <w:br/>
        <w:t>Internal Guide:</w:t>
        <w:br/>
        <w:t>Ms. Rupal Shah</w:t>
      </w:r>
    </w:p>
    <w:p>
      <w:pPr>
        <w:jc w:val="center"/>
      </w:pPr>
      <w:r>
        <w:rPr>
          <w:rFonts w:ascii="Times New Roman" w:hAnsi="Times New Roman" w:eastAsia="Times New Roman"/>
          <w:b/>
          <w:i w:val="0"/>
          <w:sz w:val="28"/>
        </w:rPr>
        <w:br/>
        <w:br/>
        <w:br/>
        <w:t>Under Internship at:</w:t>
        <w:br/>
        <w:t>GTCSYS Services Private Limited</w:t>
      </w:r>
    </w:p>
    <w:p>
      <w:r>
        <w:br w:type="page"/>
      </w:r>
    </w:p>
    <w:p>
      <w:pPr>
        <w:jc w:val="center"/>
      </w:pPr>
      <w:r>
        <w:rPr>
          <w:rFonts w:ascii="Times New Roman" w:hAnsi="Times New Roman" w:eastAsia="Times New Roman"/>
          <w:b/>
          <w:i w:val="0"/>
          <w:sz w:val="28"/>
        </w:rPr>
        <w:t>COLLEGE CERTIFICATE</w:t>
      </w:r>
    </w:p>
    <w:p>
      <w:pPr>
        <w:spacing w:line="480" w:lineRule="auto"/>
        <w:jc w:val="both"/>
      </w:pPr>
      <w:r>
        <w:rPr>
          <w:rFonts w:ascii="Times New Roman" w:hAnsi="Times New Roman" w:eastAsia="Times New Roman"/>
          <w:b w:val="0"/>
          <w:i w:val="0"/>
          <w:sz w:val="28"/>
        </w:rPr>
        <w:br/>
        <w:t>This is to certify that Mr. Dhruv Patni, Enrollment No: 230023107054, of Computer Engineering department, 8th Semester has successfully completed the Industry Internship project entitled "LaraBids - A Real-Time Premium Auction Ecosystem" at GTCSYS Services Private Limited during the academic year 2025-26.</w:t>
      </w:r>
    </w:p>
    <w:p>
      <w:r>
        <w:br w:type="page"/>
      </w:r>
    </w:p>
    <w:p>
      <w:pPr>
        <w:jc w:val="center"/>
      </w:pPr>
      <w:r>
        <w:rPr>
          <w:rFonts w:ascii="Times New Roman" w:hAnsi="Times New Roman" w:eastAsia="Times New Roman"/>
          <w:b/>
          <w:i w:val="0"/>
          <w:sz w:val="28"/>
        </w:rPr>
        <w:t>COMPANY CERTIFICATE</w:t>
      </w:r>
    </w:p>
    <w:p>
      <w:pPr>
        <w:spacing w:line="480" w:lineRule="auto"/>
        <w:jc w:val="both"/>
      </w:pPr>
      <w:r>
        <w:rPr>
          <w:rFonts w:ascii="Times New Roman" w:hAnsi="Times New Roman" w:eastAsia="Times New Roman"/>
          <w:b w:val="0"/>
          <w:i w:val="0"/>
          <w:sz w:val="28"/>
        </w:rPr>
        <w:br/>
        <w:t>To Whom It May Concern,</w:t>
        <w:br/>
        <w:t>This is to certify that Mr. Dhruv Patni has completed his internship at GTCSYS Services Private Limited. During his tenure, he worked on the "LaraBids" project. His performance was exceptional, demonstrating strong technical skills in Laravel, MySQL, and real-time system architecture.</w:t>
      </w:r>
    </w:p>
    <w:p>
      <w:r>
        <w:br w:type="page"/>
      </w:r>
    </w:p>
    <w:p>
      <w:pPr>
        <w:jc w:val="center"/>
      </w:pPr>
      <w:r>
        <w:rPr>
          <w:rFonts w:ascii="Times New Roman" w:hAnsi="Times New Roman" w:eastAsia="Times New Roman"/>
          <w:b/>
          <w:i w:val="0"/>
          <w:sz w:val="28"/>
        </w:rPr>
        <w:t>CANDIDATE’S DECLARATION</w:t>
      </w:r>
    </w:p>
    <w:p>
      <w:pPr>
        <w:spacing w:line="480" w:lineRule="auto"/>
        <w:jc w:val="both"/>
      </w:pPr>
      <w:r>
        <w:rPr>
          <w:rFonts w:ascii="Times New Roman" w:hAnsi="Times New Roman" w:eastAsia="Times New Roman"/>
          <w:b w:val="0"/>
          <w:i w:val="0"/>
          <w:sz w:val="28"/>
        </w:rPr>
        <w:br/>
        <w:t>I, Dhruv Patni, hereby declare that the project report entitled "LaraBids - A Real-Time Premium Auction Ecosystem" is a result of my own architectural design and implementation work carried out at GTCSYS Services Private Limited under the guidance of Mr. Mukesh Lagadhir (Industry Mentor) and Ms. Rupal Shah (Internal Guide).</w:t>
      </w:r>
    </w:p>
    <w:p>
      <w:r>
        <w:br w:type="page"/>
      </w:r>
    </w:p>
    <w:p>
      <w:pPr>
        <w:jc w:val="center"/>
      </w:pPr>
      <w:r>
        <w:rPr>
          <w:rFonts w:ascii="Times New Roman" w:hAnsi="Times New Roman" w:eastAsia="Times New Roman"/>
          <w:b/>
          <w:i w:val="0"/>
          <w:sz w:val="28"/>
        </w:rPr>
        <w:t>ACKNOWLEDGEMENT</w:t>
      </w:r>
    </w:p>
    <w:p>
      <w:pPr>
        <w:spacing w:line="480" w:lineRule="auto"/>
        <w:jc w:val="both"/>
      </w:pPr>
      <w:r>
        <w:rPr>
          <w:rFonts w:ascii="Times New Roman" w:hAnsi="Times New Roman" w:eastAsia="Times New Roman"/>
          <w:b w:val="0"/>
          <w:i w:val="0"/>
          <w:sz w:val="24"/>
        </w:rPr>
        <w:br/>
        <w:t>I wish to express my deep sense of gratitude to GTCSYS Services Private Limited and specifically to Mr. Mukesh Lagadhir for providing me with the opportunity to work on such a high-impact project. I am also thankful to Ms. Rupal Shah, my internal guide at Ahmedabad Institute of Technology, for her constant support and valuable insights throughout the internship period.</w:t>
      </w:r>
    </w:p>
    <w:p>
      <w:r>
        <w:br w:type="page"/>
      </w:r>
    </w:p>
    <w:p>
      <w:pPr>
        <w:jc w:val="center"/>
      </w:pPr>
      <w:r>
        <w:rPr>
          <w:rFonts w:ascii="Times New Roman" w:hAnsi="Times New Roman" w:eastAsia="Times New Roman"/>
          <w:b/>
          <w:i w:val="0"/>
          <w:sz w:val="28"/>
        </w:rPr>
        <w:t>ABSTRACT</w:t>
      </w:r>
    </w:p>
    <w:p>
      <w:pPr>
        <w:spacing w:line="360" w:lineRule="auto"/>
        <w:jc w:val="both"/>
      </w:pPr>
      <w:r>
        <w:rPr>
          <w:rFonts w:ascii="Times New Roman" w:hAnsi="Times New Roman" w:eastAsia="Times New Roman"/>
          <w:b w:val="0"/>
          <w:i/>
          <w:sz w:val="28"/>
        </w:rPr>
        <w:br/>
        <w:t>LaraBids is a modern, high-performance web-based auction platform designed to bridge the gap between traditional manual bidding and high-scale digital commerce. Built using the Laravel 12 framework, the system provides a 'premium-feel' user experience while ensuring robust transactional integrity and real-time responsiveness. The core objective of LaraBids is to eliminate physical geographical barriers and lack of transparency in the auction industry. The system implements advanced bidding mechanics, including Proxy Bidding and a Real-Time Bidding Engine built on MySQL transactions.</w:t>
      </w:r>
    </w:p>
    <w:p>
      <w:r>
        <w:br w:type="page"/>
      </w:r>
    </w:p>
    <w:p>
      <w:pPr>
        <w:spacing w:line="360" w:lineRule="auto" w:after="240"/>
        <w:jc w:val="both"/>
      </w:pPr>
      <w:r>
        <w:rPr>
          <w:rFonts w:ascii="Times New Roman" w:hAnsi="Times New Roman" w:eastAsia="Times New Roman"/>
          <w:b w:val="0"/>
          <w:i w:val="0"/>
          <w:sz w:val="24"/>
        </w:rPr>
        <w:t>**Review-1 Submission (GTU Subject Code: 3180701)**</w:t>
      </w:r>
    </w:p>
    <w:p>
      <w:pPr>
        <w:spacing w:line="360" w:lineRule="auto" w:after="240"/>
        <w:jc w:val="both"/>
      </w:pPr>
      <w:r>
        <w:rPr>
          <w:rFonts w:ascii="Times New Roman" w:hAnsi="Times New Roman" w:eastAsia="Times New Roman"/>
          <w:b w:val="0"/>
          <w:i w:val="0"/>
          <w:sz w:val="24"/>
        </w:rPr>
        <w:t>---</w:t>
      </w:r>
    </w:p>
    <w:p>
      <w:pPr>
        <w:spacing w:before="240" w:after="240"/>
        <w:jc w:val="left"/>
      </w:pPr>
      <w:r>
        <w:rPr>
          <w:rFonts w:ascii="Times New Roman" w:hAnsi="Times New Roman" w:eastAsia="Times New Roman"/>
          <w:b/>
          <w:i w:val="0"/>
          <w:sz w:val="32"/>
        </w:rPr>
        <w:t>1.0 Overview of the Company</w:t>
      </w:r>
    </w:p>
    <w:p>
      <w:pPr>
        <w:spacing w:before="240" w:after="240"/>
      </w:pPr>
      <w:r>
        <w:rPr>
          <w:rFonts w:ascii="Times New Roman" w:hAnsi="Times New Roman" w:eastAsia="Times New Roman"/>
          <w:b/>
          <w:i w:val="0"/>
          <w:sz w:val="28"/>
        </w:rPr>
        <w:t>1.1 History</w:t>
      </w:r>
    </w:p>
    <w:p>
      <w:pPr>
        <w:spacing w:line="360" w:lineRule="auto" w:after="240"/>
        <w:jc w:val="both"/>
      </w:pPr>
      <w:r>
        <w:rPr>
          <w:rFonts w:ascii="Times New Roman" w:hAnsi="Times New Roman" w:eastAsia="Times New Roman"/>
          <w:b w:val="0"/>
          <w:i w:val="0"/>
          <w:sz w:val="24"/>
        </w:rPr>
        <w:t>**GTCSYS Services Private Limited (GTCSYS)** is a premier IT consulting and digital transformation firm headquartered in the vibrant tech ecosystem of Ahmedabad, Gujarat. Rooted in a deep passion for technological innovation, the company was conceptualized in **2013** by **Mukesh Lagadhir**, a visionary technologist who aimed to bridge the gap between complex enterprise needs and user-centric digital solutions.</w:t>
      </w:r>
    </w:p>
    <w:p>
      <w:pPr>
        <w:spacing w:line="360" w:lineRule="auto" w:after="240"/>
        <w:jc w:val="both"/>
      </w:pPr>
      <w:r>
        <w:rPr>
          <w:rFonts w:ascii="Times New Roman" w:hAnsi="Times New Roman" w:eastAsia="Times New Roman"/>
          <w:b w:val="0"/>
          <w:i w:val="0"/>
          <w:sz w:val="24"/>
        </w:rPr>
        <w:t>Starting as a specialized boutique consultancy, GTCSYS initially carved its niche by providing high-impact SEO and bespoke web development for local enterprises. Between 2013 and 2017, the firm focused on building a reputation for reliability and technical excellence. Recognizing the shift towards mobile-first and cloud-native architectures, the company underwent a significant scaling phase, leading to its official incorporation as a Private Limited entity on **December 14, 2019**. Today, GTCSYS stands as a global player, delivering cutting-edge software solutions to clients across North America, Europe, and Asia, while maintaining its core philosophy of "Innovation with Integrity."</w:t>
      </w:r>
    </w:p>
    <w:p>
      <w:pPr>
        <w:spacing w:before="240" w:after="240"/>
      </w:pPr>
      <w:r>
        <w:rPr>
          <w:rFonts w:ascii="Times New Roman" w:hAnsi="Times New Roman" w:eastAsia="Times New Roman"/>
          <w:b/>
          <w:i w:val="0"/>
          <w:sz w:val="28"/>
        </w:rPr>
        <w:t>1.2 Different product / scope of work</w:t>
      </w:r>
    </w:p>
    <w:p>
      <w:pPr>
        <w:spacing w:line="360" w:lineRule="auto" w:after="240"/>
        <w:jc w:val="both"/>
      </w:pPr>
      <w:r>
        <w:rPr>
          <w:rFonts w:ascii="Times New Roman" w:hAnsi="Times New Roman" w:eastAsia="Times New Roman"/>
          <w:b w:val="0"/>
          <w:i w:val="0"/>
          <w:sz w:val="24"/>
        </w:rPr>
        <w:t>The service portfolio at GTCSYS is comprehensive, designed to support businesses at every stage of their digital journey:</w:t>
      </w:r>
    </w:p>
    <w:p>
      <w:pPr>
        <w:spacing w:line="360" w:lineRule="auto" w:after="240"/>
        <w:jc w:val="both"/>
      </w:pPr>
      <w:r>
        <w:rPr>
          <w:rFonts w:ascii="Times New Roman" w:hAnsi="Times New Roman" w:eastAsia="Times New Roman"/>
          <w:b w:val="0"/>
          <w:i w:val="0"/>
          <w:sz w:val="24"/>
        </w:rPr>
        <w:t>- **Enterprise Web Ecosystems:** Architecting high-availability platforms using Laravel, Node.js, and React.js, focusing on scalability and security.</w:t>
      </w:r>
    </w:p>
    <w:p>
      <w:pPr>
        <w:spacing w:line="360" w:lineRule="auto" w:after="240"/>
        <w:jc w:val="both"/>
      </w:pPr>
      <w:r>
        <w:rPr>
          <w:rFonts w:ascii="Times New Roman" w:hAnsi="Times New Roman" w:eastAsia="Times New Roman"/>
          <w:b w:val="0"/>
          <w:i w:val="0"/>
          <w:sz w:val="24"/>
        </w:rPr>
        <w:t>- **Mobile Product Development:** Engineering native (Swift/Kotlin) and cross-platform (Flutter/React Native) mobile applications that offer seamless user experiences.</w:t>
      </w:r>
    </w:p>
    <w:p>
      <w:pPr>
        <w:spacing w:line="360" w:lineRule="auto" w:after="240"/>
        <w:jc w:val="both"/>
      </w:pPr>
      <w:r>
        <w:rPr>
          <w:rFonts w:ascii="Times New Roman" w:hAnsi="Times New Roman" w:eastAsia="Times New Roman"/>
          <w:b w:val="0"/>
          <w:i w:val="0"/>
          <w:sz w:val="24"/>
        </w:rPr>
        <w:t>- **UI/UX Strategy &amp; Design:** Utilizing a human-centered design approach to create intuitive interfaces, high-fidelity prototypes, and cohesive brand identities.</w:t>
      </w:r>
    </w:p>
    <w:p>
      <w:pPr>
        <w:spacing w:line="360" w:lineRule="auto" w:after="240"/>
        <w:jc w:val="both"/>
      </w:pPr>
      <w:r>
        <w:rPr>
          <w:rFonts w:ascii="Times New Roman" w:hAnsi="Times New Roman" w:eastAsia="Times New Roman"/>
          <w:b w:val="0"/>
          <w:i w:val="0"/>
          <w:sz w:val="24"/>
        </w:rPr>
        <w:t>- **Digital Transformation &amp; Cloud Services:** Assisting organizations in migrating to cloud infrastructures (AWS/Azure/GCP) and implementing modern CI/CD pipelines.</w:t>
      </w:r>
    </w:p>
    <w:p>
      <w:pPr>
        <w:spacing w:line="360" w:lineRule="auto" w:after="240"/>
        <w:jc w:val="both"/>
      </w:pPr>
      <w:r>
        <w:rPr>
          <w:rFonts w:ascii="Times New Roman" w:hAnsi="Times New Roman" w:eastAsia="Times New Roman"/>
          <w:b w:val="0"/>
          <w:i w:val="0"/>
          <w:sz w:val="24"/>
        </w:rPr>
        <w:t>- **Custom ERP &amp; CRM Solutions:** Building tailormade internal management tools that optimize business workflows and data-driven decision-making.</w:t>
      </w:r>
    </w:p>
    <w:p>
      <w:pPr>
        <w:spacing w:line="360" w:lineRule="auto" w:after="240"/>
        <w:jc w:val="both"/>
      </w:pPr>
      <w:r>
        <w:rPr>
          <w:rFonts w:ascii="Times New Roman" w:hAnsi="Times New Roman" w:eastAsia="Times New Roman"/>
          <w:b w:val="0"/>
          <w:i w:val="0"/>
          <w:sz w:val="24"/>
        </w:rPr>
        <w:t>- **Specialized IT Consulting:** Providing strategic technical advisory on emerging technologies, including AI integration and high-concurrency system design.</w:t>
      </w:r>
    </w:p>
    <w:p>
      <w:pPr>
        <w:spacing w:before="240" w:after="240"/>
      </w:pPr>
      <w:r>
        <w:rPr>
          <w:rFonts w:ascii="Times New Roman" w:hAnsi="Times New Roman" w:eastAsia="Times New Roman"/>
          <w:b/>
          <w:i w:val="0"/>
          <w:sz w:val="28"/>
        </w:rPr>
        <w:t>1.3 Organization chart</w:t>
      </w:r>
    </w:p>
    <w:p>
      <w:pPr>
        <w:spacing w:line="360" w:lineRule="auto" w:after="240"/>
        <w:jc w:val="both"/>
      </w:pPr>
      <w:r>
        <w:rPr>
          <w:rFonts w:ascii="Times New Roman" w:hAnsi="Times New Roman" w:eastAsia="Times New Roman"/>
          <w:b w:val="0"/>
          <w:i w:val="0"/>
          <w:sz w:val="24"/>
        </w:rPr>
        <w:t>GTCSYS operates on a modular, department-based organizational structure designed to foster collaboration and ensure rapid project delivery:</w:t>
      </w:r>
    </w:p>
    <w:p>
      <w:pPr>
        <w:spacing w:line="360" w:lineRule="auto" w:after="240"/>
        <w:jc w:val="both"/>
      </w:pPr>
      <w:r>
        <w:rPr>
          <w:rFonts w:ascii="Times New Roman" w:hAnsi="Times New Roman" w:eastAsia="Times New Roman"/>
          <w:b w:val="0"/>
          <w:i w:val="0"/>
          <w:sz w:val="24"/>
        </w:rPr>
        <w:t>- **Executive Leadership:**</w:t>
      </w:r>
    </w:p>
    <w:p>
      <w:pPr>
        <w:spacing w:line="360" w:lineRule="auto" w:after="240"/>
        <w:jc w:val="both"/>
      </w:pPr>
      <w:r>
        <w:rPr>
          <w:rFonts w:ascii="Times New Roman" w:hAnsi="Times New Roman" w:eastAsia="Times New Roman"/>
          <w:b w:val="0"/>
          <w:i w:val="0"/>
          <w:sz w:val="24"/>
        </w:rPr>
        <w:t>- **Founder &amp; CEO (Mukesh Lagadhir):** Oversees corporate strategy, high-level product vision, and global client partnerships.</w:t>
      </w:r>
    </w:p>
    <w:p>
      <w:pPr>
        <w:spacing w:line="360" w:lineRule="auto" w:after="240"/>
        <w:jc w:val="both"/>
      </w:pPr>
      <w:r>
        <w:rPr>
          <w:rFonts w:ascii="Times New Roman" w:hAnsi="Times New Roman" w:eastAsia="Times New Roman"/>
          <w:b w:val="0"/>
          <w:i w:val="0"/>
          <w:sz w:val="24"/>
        </w:rPr>
        <w:t>- **Technical Operations:**</w:t>
      </w:r>
    </w:p>
    <w:p>
      <w:pPr>
        <w:spacing w:line="360" w:lineRule="auto" w:after="240"/>
        <w:jc w:val="both"/>
      </w:pPr>
      <w:r>
        <w:rPr>
          <w:rFonts w:ascii="Times New Roman" w:hAnsi="Times New Roman" w:eastAsia="Times New Roman"/>
          <w:b w:val="0"/>
          <w:i w:val="0"/>
          <w:sz w:val="24"/>
        </w:rPr>
        <w:t>- **Head of IT Infrastructure (Gopal Lagadhir):** Manages server architecture, network security protocols, and internal hardware ecosystems.</w:t>
      </w:r>
    </w:p>
    <w:p>
      <w:pPr>
        <w:spacing w:line="360" w:lineRule="auto" w:after="240"/>
        <w:jc w:val="both"/>
      </w:pPr>
      <w:r>
        <w:rPr>
          <w:rFonts w:ascii="Times New Roman" w:hAnsi="Times New Roman" w:eastAsia="Times New Roman"/>
          <w:b w:val="0"/>
          <w:i w:val="0"/>
          <w:sz w:val="24"/>
        </w:rPr>
        <w:t>- **Development Vertical:**</w:t>
      </w:r>
    </w:p>
    <w:p>
      <w:pPr>
        <w:spacing w:line="360" w:lineRule="auto" w:after="240"/>
        <w:jc w:val="both"/>
      </w:pPr>
      <w:r>
        <w:rPr>
          <w:rFonts w:ascii="Times New Roman" w:hAnsi="Times New Roman" w:eastAsia="Times New Roman"/>
          <w:b w:val="0"/>
          <w:i w:val="0"/>
          <w:sz w:val="24"/>
        </w:rPr>
        <w:t>- **Engineering Leads:** Responsible for architectural integrity and senior-level code reviews.</w:t>
      </w:r>
    </w:p>
    <w:p>
      <w:pPr>
        <w:spacing w:line="360" w:lineRule="auto" w:after="240"/>
        <w:jc w:val="both"/>
      </w:pPr>
      <w:r>
        <w:rPr>
          <w:rFonts w:ascii="Times New Roman" w:hAnsi="Times New Roman" w:eastAsia="Times New Roman"/>
          <w:b w:val="0"/>
          <w:i w:val="0"/>
          <w:sz w:val="24"/>
        </w:rPr>
        <w:t>- **Full-Stack Developers:** Specializing in modern PHP (Laravel) and JavaScript frameworks.</w:t>
      </w:r>
    </w:p>
    <w:p>
      <w:pPr>
        <w:spacing w:line="360" w:lineRule="auto" w:after="240"/>
        <w:jc w:val="both"/>
      </w:pPr>
      <w:r>
        <w:rPr>
          <w:rFonts w:ascii="Times New Roman" w:hAnsi="Times New Roman" w:eastAsia="Times New Roman"/>
          <w:b w:val="0"/>
          <w:i w:val="0"/>
          <w:sz w:val="24"/>
        </w:rPr>
        <w:t>- **Mobile Engineers:** Focused on high-performance mobile application development.</w:t>
      </w:r>
    </w:p>
    <w:p>
      <w:pPr>
        <w:spacing w:line="360" w:lineRule="auto" w:after="240"/>
        <w:jc w:val="both"/>
      </w:pPr>
      <w:r>
        <w:rPr>
          <w:rFonts w:ascii="Times New Roman" w:hAnsi="Times New Roman" w:eastAsia="Times New Roman"/>
          <w:b w:val="0"/>
          <w:i w:val="0"/>
          <w:sz w:val="24"/>
        </w:rPr>
        <w:t>- **Creative Vertical:** Dedicated UI/UX designers and creative strategists.</w:t>
      </w:r>
    </w:p>
    <w:p>
      <w:pPr>
        <w:spacing w:line="360" w:lineRule="auto" w:after="240"/>
        <w:jc w:val="both"/>
      </w:pPr>
      <w:r>
        <w:rPr>
          <w:rFonts w:ascii="Times New Roman" w:hAnsi="Times New Roman" w:eastAsia="Times New Roman"/>
          <w:b w:val="0"/>
          <w:i w:val="0"/>
          <w:sz w:val="24"/>
        </w:rPr>
        <w:t>- **Quality Assurance &amp; DevOps:** Specialists in automated testing, security auditing, and cloud deployment.</w:t>
      </w:r>
    </w:p>
    <w:p>
      <w:pPr>
        <w:spacing w:line="360" w:lineRule="auto" w:after="240"/>
        <w:jc w:val="both"/>
      </w:pPr>
      <w:r>
        <w:rPr>
          <w:rFonts w:ascii="Times New Roman" w:hAnsi="Times New Roman" w:eastAsia="Times New Roman"/>
          <w:b w:val="0"/>
          <w:i w:val="0"/>
          <w:sz w:val="24"/>
        </w:rPr>
        <w:t>- **Project Management Office (PMO):** Facilitating Agile ceremonies and ensuring alignment between client expectations and technical execution.</w:t>
      </w:r>
    </w:p>
    <w:p>
      <w:pPr>
        <w:spacing w:before="240" w:after="240"/>
      </w:pPr>
      <w:r>
        <w:rPr>
          <w:rFonts w:ascii="Times New Roman" w:hAnsi="Times New Roman" w:eastAsia="Times New Roman"/>
          <w:b/>
          <w:i w:val="0"/>
          <w:sz w:val="28"/>
        </w:rPr>
        <w:t>1.4 Capacity of plant</w:t>
      </w:r>
    </w:p>
    <w:p>
      <w:pPr>
        <w:spacing w:line="360" w:lineRule="auto" w:after="240"/>
        <w:jc w:val="both"/>
      </w:pPr>
      <w:r>
        <w:rPr>
          <w:rFonts w:ascii="Times New Roman" w:hAnsi="Times New Roman" w:eastAsia="Times New Roman"/>
          <w:b w:val="0"/>
          <w:i w:val="0"/>
          <w:sz w:val="24"/>
        </w:rPr>
        <w:t>As a knowledge-driven digital organization, the "plant capacity" is a synergistic blend of elite human capital and state-of-the-art technological infrastructure:</w:t>
      </w:r>
    </w:p>
    <w:p>
      <w:pPr>
        <w:spacing w:line="360" w:lineRule="auto" w:after="240"/>
        <w:jc w:val="both"/>
      </w:pPr>
      <w:r>
        <w:rPr>
          <w:rFonts w:ascii="Times New Roman" w:hAnsi="Times New Roman" w:eastAsia="Times New Roman"/>
          <w:b w:val="0"/>
          <w:i w:val="0"/>
          <w:sz w:val="24"/>
        </w:rPr>
        <w:t>- **Human Capital Capacity:** A multi-disciplinary team of 20+ specialized engineers and designers, capable of managing 8-10 high-complexity enterprise projects concurrently.</w:t>
      </w:r>
    </w:p>
    <w:p>
      <w:pPr>
        <w:spacing w:line="360" w:lineRule="auto" w:after="240"/>
        <w:jc w:val="both"/>
      </w:pPr>
      <w:r>
        <w:rPr>
          <w:rFonts w:ascii="Times New Roman" w:hAnsi="Times New Roman" w:eastAsia="Times New Roman"/>
          <w:b w:val="0"/>
          <w:i w:val="0"/>
          <w:sz w:val="24"/>
        </w:rPr>
        <w:t>- **Technological Infrastructure:**</w:t>
      </w:r>
    </w:p>
    <w:p>
      <w:pPr>
        <w:spacing w:line="360" w:lineRule="auto" w:after="240"/>
        <w:jc w:val="both"/>
      </w:pPr>
      <w:r>
        <w:rPr>
          <w:rFonts w:ascii="Times New Roman" w:hAnsi="Times New Roman" w:eastAsia="Times New Roman"/>
          <w:b w:val="0"/>
          <w:i w:val="0"/>
          <w:sz w:val="24"/>
        </w:rPr>
        <w:t>- **Hardware:** Outfitted with premium development workstations, including Apple MacBook Pro (M2/M3 chips) and high-end Windows i9 builds for heavy backend processing.</w:t>
      </w:r>
    </w:p>
    <w:p>
      <w:pPr>
        <w:spacing w:line="360" w:lineRule="auto" w:after="240"/>
        <w:jc w:val="both"/>
      </w:pPr>
      <w:r>
        <w:rPr>
          <w:rFonts w:ascii="Times New Roman" w:hAnsi="Times New Roman" w:eastAsia="Times New Roman"/>
          <w:b w:val="0"/>
          <w:i w:val="0"/>
          <w:sz w:val="24"/>
        </w:rPr>
        <w:t>- **Software Ecosystem:** Utilization of professional-grade tools like JetBrains Suite (PhpStorm/WebStorm), Adobe Creative Cloud, and Docker for localized environment parity.</w:t>
      </w:r>
    </w:p>
    <w:p>
      <w:pPr>
        <w:spacing w:line="360" w:lineRule="auto" w:after="240"/>
        <w:jc w:val="both"/>
      </w:pPr>
      <w:r>
        <w:rPr>
          <w:rFonts w:ascii="Times New Roman" w:hAnsi="Times New Roman" w:eastAsia="Times New Roman"/>
          <w:b w:val="0"/>
          <w:i w:val="0"/>
          <w:sz w:val="24"/>
        </w:rPr>
        <w:t>- **Network &amp; Connectivity:** Redundant high-speed fiber-optic uplinks (1Gbps+) with dedicated hardware firewalls and encrypted VPNs for secure remote access.</w:t>
      </w:r>
    </w:p>
    <w:p>
      <w:pPr>
        <w:spacing w:line="360" w:lineRule="auto" w:after="240"/>
        <w:jc w:val="both"/>
      </w:pPr>
      <w:r>
        <w:rPr>
          <w:rFonts w:ascii="Times New Roman" w:hAnsi="Times New Roman" w:eastAsia="Times New Roman"/>
          <w:b w:val="0"/>
          <w:i w:val="0"/>
          <w:sz w:val="24"/>
        </w:rPr>
        <w:t>- **Physical Environment:** A modern, collaborative 2000+ sq. ft. facility located in the Synergy building at Prahladnagar, Ahmedabad—the city's primary hub for innovation and commercial IT activity.</w:t>
      </w:r>
    </w:p>
    <w:p>
      <w:pPr>
        <w:spacing w:line="360" w:lineRule="auto" w:after="240"/>
        <w:jc w:val="both"/>
      </w:pPr>
      <w:r>
        <w:rPr>
          <w:rFonts w:ascii="Times New Roman" w:hAnsi="Times New Roman" w:eastAsia="Times New Roman"/>
          <w:b w:val="0"/>
          <w:i w:val="0"/>
          <w:sz w:val="24"/>
        </w:rPr>
        <w:t>---</w:t>
      </w:r>
    </w:p>
    <w:p>
      <w:pPr>
        <w:spacing w:before="240" w:after="240"/>
        <w:jc w:val="left"/>
      </w:pPr>
      <w:r>
        <w:rPr>
          <w:rFonts w:ascii="Times New Roman" w:hAnsi="Times New Roman" w:eastAsia="Times New Roman"/>
          <w:b/>
          <w:i w:val="0"/>
          <w:sz w:val="32"/>
        </w:rPr>
        <w:t>2.0 Overview of Different Units &amp; Production Layout</w:t>
      </w:r>
    </w:p>
    <w:p>
      <w:pPr>
        <w:spacing w:before="240" w:after="240"/>
      </w:pPr>
      <w:r>
        <w:rPr>
          <w:rFonts w:ascii="Times New Roman" w:hAnsi="Times New Roman" w:eastAsia="Times New Roman"/>
          <w:b/>
          <w:i w:val="0"/>
          <w:sz w:val="28"/>
        </w:rPr>
        <w:t>2.1 Departmental Work Details</w:t>
      </w:r>
    </w:p>
    <w:p>
      <w:pPr>
        <w:spacing w:line="360" w:lineRule="auto" w:after="240"/>
        <w:jc w:val="both"/>
      </w:pPr>
      <w:r>
        <w:rPr>
          <w:rFonts w:ascii="Times New Roman" w:hAnsi="Times New Roman" w:eastAsia="Times New Roman"/>
          <w:b w:val="0"/>
          <w:i w:val="0"/>
          <w:sz w:val="24"/>
        </w:rPr>
        <w:t>- **Analysis &amp; Discovery Unit:** The starting point for every project. This unit conducts thorough market research, stakeholder interviews, and technical feasibility audits to ensure the proposed solution aligns with business goals.</w:t>
      </w:r>
    </w:p>
    <w:p>
      <w:pPr>
        <w:spacing w:line="360" w:lineRule="auto" w:after="240"/>
        <w:jc w:val="both"/>
      </w:pPr>
      <w:r>
        <w:rPr>
          <w:rFonts w:ascii="Times New Roman" w:hAnsi="Times New Roman" w:eastAsia="Times New Roman"/>
          <w:b w:val="0"/>
          <w:i w:val="0"/>
          <w:sz w:val="24"/>
        </w:rPr>
        <w:t>- **Engineering Unit (Backend &amp; Frontend):** The core production hub. The backend squad focuses on data architecture, security logic, and API integration, while the frontend team translates designs into high-performance, responsive interfaces using modern frameworks.</w:t>
      </w:r>
    </w:p>
    <w:p>
      <w:pPr>
        <w:spacing w:line="360" w:lineRule="auto" w:after="240"/>
        <w:jc w:val="both"/>
      </w:pPr>
      <w:r>
        <w:rPr>
          <w:rFonts w:ascii="Times New Roman" w:hAnsi="Times New Roman" w:eastAsia="Times New Roman"/>
          <w:b w:val="0"/>
          <w:i w:val="0"/>
          <w:sz w:val="24"/>
        </w:rPr>
        <w:t>- **Creative &amp; Design Unit:** Responsible for the visual and interactive soul of the products. They conduct user research and iterative prototyping to ensure every digital touchpoint is intuitive and aesthetically superior.</w:t>
      </w:r>
    </w:p>
    <w:p>
      <w:pPr>
        <w:spacing w:line="360" w:lineRule="auto" w:after="240"/>
        <w:jc w:val="both"/>
      </w:pPr>
      <w:r>
        <w:rPr>
          <w:rFonts w:ascii="Times New Roman" w:hAnsi="Times New Roman" w:eastAsia="Times New Roman"/>
          <w:b w:val="0"/>
          <w:i w:val="0"/>
          <w:sz w:val="24"/>
        </w:rPr>
        <w:t>- **Quality Assurance &amp; Security Unit:** A dedicated unit that performs multi-layered testing, including functional, unit, integration, and penetration testing, to guarantee that every release meets zero-defect standards.</w:t>
      </w:r>
    </w:p>
    <w:p>
      <w:pPr>
        <w:spacing w:line="360" w:lineRule="auto" w:after="240"/>
        <w:jc w:val="both"/>
      </w:pPr>
      <w:r>
        <w:rPr>
          <w:rFonts w:ascii="Times New Roman" w:hAnsi="Times New Roman" w:eastAsia="Times New Roman"/>
          <w:b w:val="0"/>
          <w:i w:val="0"/>
          <w:sz w:val="24"/>
        </w:rPr>
        <w:t>- **Operations &amp; Deployment Unit:** Manages the cloud infrastructure, CI/CD pipelines, and post-launch maintenance, ensuring 99.9% uptime and continuous optimization.</w:t>
      </w:r>
    </w:p>
    <w:p>
      <w:pPr>
        <w:spacing w:before="240" w:after="240"/>
      </w:pPr>
      <w:r>
        <w:rPr>
          <w:rFonts w:ascii="Times New Roman" w:hAnsi="Times New Roman" w:eastAsia="Times New Roman"/>
          <w:b/>
          <w:i w:val="0"/>
          <w:sz w:val="28"/>
        </w:rPr>
        <w:t>2.2 Technical specifications of major equipment</w:t>
      </w:r>
    </w:p>
    <w:p>
      <w:pPr>
        <w:spacing w:line="360" w:lineRule="auto" w:after="240"/>
        <w:jc w:val="both"/>
      </w:pPr>
      <w:r>
        <w:rPr>
          <w:rFonts w:ascii="Times New Roman" w:hAnsi="Times New Roman" w:eastAsia="Times New Roman"/>
          <w:b w:val="0"/>
          <w:i w:val="0"/>
          <w:sz w:val="24"/>
        </w:rPr>
        <w:t>- **Software Stack:** Enterprise-grade technologies including Laravel, Node.js, and MySQL for robust data management and relational integrity.</w:t>
      </w:r>
    </w:p>
    <w:p>
      <w:pPr>
        <w:spacing w:line="360" w:lineRule="auto" w:after="240"/>
        <w:jc w:val="both"/>
      </w:pPr>
      <w:r>
        <w:rPr>
          <w:rFonts w:ascii="Times New Roman" w:hAnsi="Times New Roman" w:eastAsia="Times New Roman"/>
          <w:b w:val="0"/>
          <w:i w:val="0"/>
          <w:sz w:val="24"/>
        </w:rPr>
        <w:t>- **Development Tools:** Industry-standard IDEs like PhpStorm and VS Code, along with Docker for containerization and Git for version control.</w:t>
      </w:r>
    </w:p>
    <w:p>
      <w:pPr>
        <w:spacing w:line="360" w:lineRule="auto" w:after="240"/>
        <w:jc w:val="both"/>
      </w:pPr>
      <w:r>
        <w:rPr>
          <w:rFonts w:ascii="Times New Roman" w:hAnsi="Times New Roman" w:eastAsia="Times New Roman"/>
          <w:b w:val="0"/>
          <w:i w:val="0"/>
          <w:sz w:val="24"/>
        </w:rPr>
        <w:t>- **Hardware Infrastructure:** High-performance workstations (Apple MacBooks and i7/i9 Windows systems) supported by redundant fiber-optic internet and secure local servers.</w:t>
      </w:r>
    </w:p>
    <w:p>
      <w:pPr>
        <w:spacing w:before="240" w:after="240"/>
      </w:pPr>
      <w:r>
        <w:rPr>
          <w:rFonts w:ascii="Times New Roman" w:hAnsi="Times New Roman" w:eastAsia="Times New Roman"/>
          <w:b/>
          <w:i w:val="0"/>
          <w:sz w:val="28"/>
        </w:rPr>
        <w:t>2.3 Schematic layout of operations</w:t>
      </w:r>
    </w:p>
    <w:p>
      <w:pPr>
        <w:spacing w:line="360" w:lineRule="auto" w:after="240"/>
        <w:jc w:val="both"/>
      </w:pPr>
      <w:r>
        <w:rPr>
          <w:rFonts w:ascii="Times New Roman" w:hAnsi="Times New Roman" w:eastAsia="Times New Roman"/>
          <w:b w:val="0"/>
          <w:i w:val="0"/>
          <w:sz w:val="24"/>
        </w:rPr>
        <w:t>GTCSYS follows an **Agile Software Development Life Cycle (SDLC)**:</w:t>
      </w:r>
    </w:p>
    <w:p>
      <w:pPr>
        <w:spacing w:line="360" w:lineRule="auto" w:after="240"/>
        <w:jc w:val="both"/>
      </w:pPr>
      <w:r>
        <w:rPr>
          <w:rFonts w:ascii="Times New Roman" w:hAnsi="Times New Roman" w:eastAsia="Times New Roman"/>
          <w:b w:val="0"/>
          <w:i w:val="0"/>
          <w:sz w:val="24"/>
        </w:rPr>
        <w:t>1. **Discovery &amp; Analysis:** Deep dive into client requirements and technical scoping.</w:t>
      </w:r>
    </w:p>
    <w:p>
      <w:pPr>
        <w:spacing w:line="360" w:lineRule="auto" w:after="240"/>
        <w:jc w:val="both"/>
      </w:pPr>
      <w:r>
        <w:rPr>
          <w:rFonts w:ascii="Times New Roman" w:hAnsi="Times New Roman" w:eastAsia="Times New Roman"/>
          <w:b w:val="0"/>
          <w:i w:val="0"/>
          <w:sz w:val="24"/>
        </w:rPr>
        <w:t>2. **Design &amp; Prototyping:** Creating wireframes and UI mockups for approval.</w:t>
      </w:r>
    </w:p>
    <w:p>
      <w:pPr>
        <w:spacing w:line="360" w:lineRule="auto" w:after="240"/>
        <w:jc w:val="both"/>
      </w:pPr>
      <w:r>
        <w:rPr>
          <w:rFonts w:ascii="Times New Roman" w:hAnsi="Times New Roman" w:eastAsia="Times New Roman"/>
          <w:b w:val="0"/>
          <w:i w:val="0"/>
          <w:sz w:val="24"/>
        </w:rPr>
        <w:t>3. **Sprint-Based Development:** Iterative coding focused on specific modules.</w:t>
      </w:r>
    </w:p>
    <w:p>
      <w:pPr>
        <w:spacing w:line="360" w:lineRule="auto" w:after="240"/>
        <w:jc w:val="both"/>
      </w:pPr>
      <w:r>
        <w:rPr>
          <w:rFonts w:ascii="Times New Roman" w:hAnsi="Times New Roman" w:eastAsia="Times New Roman"/>
          <w:b w:val="0"/>
          <w:i w:val="0"/>
          <w:sz w:val="24"/>
        </w:rPr>
        <w:t>4. **Quality Gates:** Continuous integration, code reviews, and automated testing.</w:t>
      </w:r>
    </w:p>
    <w:p>
      <w:pPr>
        <w:spacing w:line="360" w:lineRule="auto" w:after="240"/>
        <w:jc w:val="both"/>
      </w:pPr>
      <w:r>
        <w:rPr>
          <w:rFonts w:ascii="Times New Roman" w:hAnsi="Times New Roman" w:eastAsia="Times New Roman"/>
          <w:b w:val="0"/>
          <w:i w:val="0"/>
          <w:sz w:val="24"/>
        </w:rPr>
        <w:t>5. **UAT (User Acceptance Testing):** Final client review in a staging environment.</w:t>
      </w:r>
    </w:p>
    <w:p>
      <w:pPr>
        <w:spacing w:line="360" w:lineRule="auto" w:after="240"/>
        <w:jc w:val="both"/>
      </w:pPr>
      <w:r>
        <w:rPr>
          <w:rFonts w:ascii="Times New Roman" w:hAnsi="Times New Roman" w:eastAsia="Times New Roman"/>
          <w:b w:val="0"/>
          <w:i w:val="0"/>
          <w:sz w:val="24"/>
        </w:rPr>
        <w:t>6. **Deployment &amp; Optimization:** Launching to production and monitoring performance.</w:t>
      </w:r>
    </w:p>
    <w:p>
      <w:pPr>
        <w:spacing w:before="240" w:after="240"/>
      </w:pPr>
      <w:r>
        <w:rPr>
          <w:rFonts w:ascii="Times New Roman" w:hAnsi="Times New Roman" w:eastAsia="Times New Roman"/>
          <w:b/>
          <w:i w:val="0"/>
          <w:sz w:val="28"/>
        </w:rPr>
        <w:t>2.4 Stages of production in detail</w:t>
      </w:r>
    </w:p>
    <w:p>
      <w:pPr>
        <w:spacing w:line="360" w:lineRule="auto" w:after="240"/>
        <w:jc w:val="both"/>
      </w:pPr>
      <w:r>
        <w:rPr>
          <w:rFonts w:ascii="Times New Roman" w:hAnsi="Times New Roman" w:eastAsia="Times New Roman"/>
          <w:b w:val="0"/>
          <w:i w:val="0"/>
          <w:sz w:val="24"/>
        </w:rPr>
        <w:t>- **Conceptualization &amp; Discovery Stage:** This initial phase involves translating abstract business ideas into concrete technical blueprints. The Analysis Unit collaborates with stakeholders to define the problem statement, target audience, and core value proposition. Deliverables include a Business Requirement Document (BRD) and high-level user stories that serve as the foundation for the entire project lifecycle.</w:t>
      </w:r>
    </w:p>
    <w:p>
      <w:pPr>
        <w:spacing w:line="360" w:lineRule="auto" w:after="240"/>
        <w:jc w:val="both"/>
      </w:pPr>
      <w:r>
        <w:rPr>
          <w:rFonts w:ascii="Times New Roman" w:hAnsi="Times New Roman" w:eastAsia="Times New Roman"/>
          <w:b w:val="0"/>
          <w:i w:val="0"/>
          <w:sz w:val="24"/>
        </w:rPr>
        <w:t>- **Architectural &amp; System Design:** Here, the senior engineering team chooses the optimal technology stack (e.g., Laravel, Node.js) based on scalability and security needs. This stage involves designing complex database schemas, defining API contracts, and planning system integrations. The goal is to create a robust structural framework that prevents future technical debt.</w:t>
      </w:r>
    </w:p>
    <w:p>
      <w:pPr>
        <w:spacing w:line="360" w:lineRule="auto" w:after="240"/>
        <w:jc w:val="both"/>
      </w:pPr>
      <w:r>
        <w:rPr>
          <w:rFonts w:ascii="Times New Roman" w:hAnsi="Times New Roman" w:eastAsia="Times New Roman"/>
          <w:b w:val="0"/>
          <w:i w:val="0"/>
          <w:sz w:val="24"/>
        </w:rPr>
        <w:t>- **Implementation &amp; Engineering Stage:** This is the primary "manufacturing" phase where developers write clean, modular, and scalable code. Following the Service-Repository pattern or Single Action Controllers, the team builds out the backend logic while the frontend squad implements responsive, premium interfaces. Continuous version control and regular peer code reviews ensure high code quality.</w:t>
      </w:r>
    </w:p>
    <w:p>
      <w:pPr>
        <w:spacing w:line="360" w:lineRule="auto" w:after="240"/>
        <w:jc w:val="both"/>
      </w:pPr>
      <w:r>
        <w:rPr>
          <w:rFonts w:ascii="Times New Roman" w:hAnsi="Times New Roman" w:eastAsia="Times New Roman"/>
          <w:b w:val="0"/>
          <w:i w:val="0"/>
          <w:sz w:val="24"/>
        </w:rPr>
        <w:t>- **Validation, Refinement &amp; Hardening:** The final stage focuses on rigorous quality assurance. Beyond standard functional testing, this involves performance tuning (database indexing, caching), security hardening (vulnerability scanning), and User Acceptance Testing (UAT). The product is refined based on feedback until it meets the "WOW" standard for aesthetic and functional excellence.</w:t>
      </w:r>
    </w:p>
    <w:p>
      <w:pPr>
        <w:spacing w:line="360" w:lineRule="auto" w:after="240"/>
        <w:jc w:val="both"/>
      </w:pPr>
      <w:r>
        <w:rPr>
          <w:rFonts w:ascii="Times New Roman" w:hAnsi="Times New Roman" w:eastAsia="Times New Roman"/>
          <w:b w:val="0"/>
          <w:i w:val="0"/>
          <w:sz w:val="24"/>
        </w:rPr>
        <w:t>---</w:t>
      </w:r>
    </w:p>
    <w:p>
      <w:pPr>
        <w:spacing w:before="240" w:after="240"/>
        <w:jc w:val="left"/>
      </w:pPr>
      <w:r>
        <w:rPr>
          <w:rFonts w:ascii="Times New Roman" w:hAnsi="Times New Roman" w:eastAsia="Times New Roman"/>
          <w:b/>
          <w:i w:val="0"/>
          <w:sz w:val="32"/>
        </w:rPr>
        <w:t>3.0 Introduction to Project &amp; Project Management</w:t>
      </w:r>
    </w:p>
    <w:p>
      <w:pPr>
        <w:spacing w:before="240" w:after="240"/>
      </w:pPr>
      <w:r>
        <w:rPr>
          <w:rFonts w:ascii="Times New Roman" w:hAnsi="Times New Roman" w:eastAsia="Times New Roman"/>
          <w:b/>
          <w:i w:val="0"/>
          <w:sz w:val="28"/>
        </w:rPr>
        <w:t>3.1 Project Summary</w:t>
      </w:r>
    </w:p>
    <w:p>
      <w:pPr>
        <w:spacing w:line="360" w:lineRule="auto" w:after="240"/>
        <w:jc w:val="both"/>
      </w:pPr>
      <w:r>
        <w:rPr>
          <w:rFonts w:ascii="Times New Roman" w:hAnsi="Times New Roman" w:eastAsia="Times New Roman"/>
          <w:b w:val="0"/>
          <w:i w:val="0"/>
          <w:sz w:val="24"/>
        </w:rPr>
        <w:t>**LaraBids is a real-time, high-concurrency auction ecosystem engineered on Laravel 12 to provide a premium, transparent, and automated bidding experience for modern digital marketplaces.** By leveraging modern PHP 8.2+ features and a robust transactional architecture, the platform eliminates the traditional latency and trust issues associated with online auctions. It serves as a comprehensive bridge between sellers looking for fair market value and bidders seeking a secure, intuitive interface to compete for premium assets.</w:t>
      </w:r>
    </w:p>
    <w:p>
      <w:pPr>
        <w:spacing w:before="240" w:after="240"/>
      </w:pPr>
      <w:r>
        <w:rPr>
          <w:rFonts w:ascii="Times New Roman" w:hAnsi="Times New Roman" w:eastAsia="Times New Roman"/>
          <w:b/>
          <w:i w:val="0"/>
          <w:sz w:val="28"/>
        </w:rPr>
        <w:t>3.2 Purpose</w:t>
      </w:r>
    </w:p>
    <w:p>
      <w:pPr>
        <w:spacing w:line="360" w:lineRule="auto" w:after="240"/>
        <w:jc w:val="both"/>
      </w:pPr>
      <w:r>
        <w:rPr>
          <w:rFonts w:ascii="Times New Roman" w:hAnsi="Times New Roman" w:eastAsia="Times New Roman"/>
          <w:b w:val="0"/>
          <w:i w:val="0"/>
          <w:sz w:val="24"/>
        </w:rPr>
        <w:t>The primary purpose of the LaraBids project is to modernize the auction industry by digitizing manual processes and replacing legacy, lag-prone web systems. It aims to provide a "level playing field" where every participant has access to real-time data, ensuring that geographical boundaries or internet speeds do not unfairly disadvantage any bidder. Furthermore, it serves as a showcase of enterprise-level software engineering practices, specifically focusing on data integrity and high-performance system architecture.</w:t>
      </w:r>
    </w:p>
    <w:p>
      <w:pPr>
        <w:spacing w:before="240" w:after="240"/>
      </w:pPr>
      <w:r>
        <w:rPr>
          <w:rFonts w:ascii="Times New Roman" w:hAnsi="Times New Roman" w:eastAsia="Times New Roman"/>
          <w:b/>
          <w:i w:val="0"/>
          <w:sz w:val="28"/>
        </w:rPr>
        <w:t>3.3 Objective</w:t>
      </w:r>
    </w:p>
    <w:p>
      <w:pPr>
        <w:spacing w:line="360" w:lineRule="auto" w:after="240"/>
        <w:jc w:val="both"/>
      </w:pPr>
      <w:r>
        <w:rPr>
          <w:rFonts w:ascii="Times New Roman" w:hAnsi="Times New Roman" w:eastAsia="Times New Roman"/>
          <w:b w:val="0"/>
          <w:i w:val="0"/>
          <w:sz w:val="24"/>
        </w:rPr>
        <w:t>1. **Low-Latency Updates:** Achieve near-instant synchronization of bid values across all active sessions using optimized socket-like update patterns.</w:t>
      </w:r>
    </w:p>
    <w:p>
      <w:pPr>
        <w:spacing w:line="360" w:lineRule="auto" w:after="240"/>
        <w:jc w:val="both"/>
      </w:pPr>
      <w:r>
        <w:rPr>
          <w:rFonts w:ascii="Times New Roman" w:hAnsi="Times New Roman" w:eastAsia="Times New Roman"/>
          <w:b w:val="0"/>
          <w:i w:val="0"/>
          <w:sz w:val="24"/>
        </w:rPr>
        <w:t>2. **Intelligent Bidding Automation:** Implement a "Proxy Bidding" engine that allows users to set maximum limits, enabling the system to compete on their behalf and increasing overall engagement.</w:t>
      </w:r>
    </w:p>
    <w:p>
      <w:pPr>
        <w:spacing w:line="360" w:lineRule="auto" w:after="240"/>
        <w:jc w:val="both"/>
      </w:pPr>
      <w:r>
        <w:rPr>
          <w:rFonts w:ascii="Times New Roman" w:hAnsi="Times New Roman" w:eastAsia="Times New Roman"/>
          <w:b w:val="0"/>
          <w:i w:val="0"/>
          <w:sz w:val="24"/>
        </w:rPr>
        <w:t>3. **Ironclad Transactional Security:** Utilize row-level database locks and strict Role-Based Access Control (RBAC) to ensure that every bid is unique, verifiable, and protected from race conditions.</w:t>
      </w:r>
    </w:p>
    <w:p>
      <w:pPr>
        <w:spacing w:line="360" w:lineRule="auto" w:after="240"/>
        <w:jc w:val="both"/>
      </w:pPr>
      <w:r>
        <w:rPr>
          <w:rFonts w:ascii="Times New Roman" w:hAnsi="Times New Roman" w:eastAsia="Times New Roman"/>
          <w:b w:val="0"/>
          <w:i w:val="0"/>
          <w:sz w:val="24"/>
        </w:rPr>
        <w:t>4. **Architectural Scalability:** Design the system to handle thousands of concurrent bids per second without compromising response times or data consistency.</w:t>
      </w:r>
    </w:p>
    <w:p>
      <w:pPr>
        <w:spacing w:before="240" w:after="240"/>
      </w:pPr>
      <w:r>
        <w:rPr>
          <w:rFonts w:ascii="Times New Roman" w:hAnsi="Times New Roman" w:eastAsia="Times New Roman"/>
          <w:b/>
          <w:i w:val="0"/>
          <w:sz w:val="28"/>
        </w:rPr>
        <w:t>3.4 Scope</w:t>
      </w:r>
    </w:p>
    <w:p>
      <w:pPr>
        <w:spacing w:line="360" w:lineRule="auto" w:after="240"/>
        <w:jc w:val="both"/>
      </w:pPr>
      <w:r>
        <w:rPr>
          <w:rFonts w:ascii="Times New Roman" w:hAnsi="Times New Roman" w:eastAsia="Times New Roman"/>
          <w:b w:val="0"/>
          <w:i w:val="0"/>
          <w:sz w:val="24"/>
        </w:rPr>
        <w:t>- **What it can do (Functional Boundaries):**</w:t>
      </w:r>
    </w:p>
    <w:p>
      <w:pPr>
        <w:spacing w:line="360" w:lineRule="auto" w:after="240"/>
        <w:jc w:val="both"/>
      </w:pPr>
      <w:r>
        <w:rPr>
          <w:rFonts w:ascii="Times New Roman" w:hAnsi="Times New Roman" w:eastAsia="Times New Roman"/>
          <w:b w:val="0"/>
          <w:i w:val="0"/>
          <w:sz w:val="24"/>
        </w:rPr>
        <w:t>- Full lifecycle management of auctions (Drafting, Active, Ended).</w:t>
      </w:r>
    </w:p>
    <w:p>
      <w:pPr>
        <w:spacing w:line="360" w:lineRule="auto" w:after="240"/>
        <w:jc w:val="both"/>
      </w:pPr>
      <w:r>
        <w:rPr>
          <w:rFonts w:ascii="Times New Roman" w:hAnsi="Times New Roman" w:eastAsia="Times New Roman"/>
          <w:b w:val="0"/>
          <w:i w:val="0"/>
          <w:sz w:val="24"/>
        </w:rPr>
        <w:t>- Real-time bidding with automatic outbid notifications.</w:t>
      </w:r>
    </w:p>
    <w:p>
      <w:pPr>
        <w:spacing w:line="360" w:lineRule="auto" w:after="240"/>
        <w:jc w:val="both"/>
      </w:pPr>
      <w:r>
        <w:rPr>
          <w:rFonts w:ascii="Times New Roman" w:hAnsi="Times New Roman" w:eastAsia="Times New Roman"/>
          <w:b w:val="0"/>
          <w:i w:val="0"/>
          <w:sz w:val="24"/>
        </w:rPr>
        <w:t>- Automated anti-sniping logic (time extensions on last-minute bids).</w:t>
      </w:r>
    </w:p>
    <w:p>
      <w:pPr>
        <w:spacing w:line="360" w:lineRule="auto" w:after="240"/>
        <w:jc w:val="both"/>
      </w:pPr>
      <w:r>
        <w:rPr>
          <w:rFonts w:ascii="Times New Roman" w:hAnsi="Times New Roman" w:eastAsia="Times New Roman"/>
          <w:b w:val="0"/>
          <w:i w:val="0"/>
          <w:sz w:val="24"/>
        </w:rPr>
        <w:t>- Comprehensive administrative dashboard for monitoring and user management.</w:t>
      </w:r>
    </w:p>
    <w:p>
      <w:pPr>
        <w:spacing w:line="360" w:lineRule="auto" w:after="240"/>
        <w:jc w:val="both"/>
      </w:pPr>
      <w:r>
        <w:rPr>
          <w:rFonts w:ascii="Times New Roman" w:hAnsi="Times New Roman" w:eastAsia="Times New Roman"/>
          <w:b w:val="0"/>
          <w:i w:val="0"/>
          <w:sz w:val="24"/>
        </w:rPr>
        <w:t>- Mobile-ready REST API parity for future cross-platform expansion.</w:t>
      </w:r>
    </w:p>
    <w:p>
      <w:pPr>
        <w:spacing w:line="360" w:lineRule="auto" w:after="240"/>
        <w:jc w:val="both"/>
      </w:pPr>
      <w:r>
        <w:rPr>
          <w:rFonts w:ascii="Times New Roman" w:hAnsi="Times New Roman" w:eastAsia="Times New Roman"/>
          <w:b w:val="0"/>
          <w:i w:val="0"/>
          <w:sz w:val="24"/>
        </w:rPr>
        <w:t>- **What it can’t do (Constraints):**</w:t>
      </w:r>
    </w:p>
    <w:p>
      <w:pPr>
        <w:spacing w:line="360" w:lineRule="auto" w:after="240"/>
        <w:jc w:val="both"/>
      </w:pPr>
      <w:r>
        <w:rPr>
          <w:rFonts w:ascii="Times New Roman" w:hAnsi="Times New Roman" w:eastAsia="Times New Roman"/>
          <w:b w:val="0"/>
          <w:i w:val="0"/>
          <w:sz w:val="24"/>
        </w:rPr>
        <w:t>- Does not handle physical logistics (shipping/warehousing) of auctioned items.</w:t>
      </w:r>
    </w:p>
    <w:p>
      <w:pPr>
        <w:spacing w:line="360" w:lineRule="auto" w:after="240"/>
        <w:jc w:val="both"/>
      </w:pPr>
      <w:r>
        <w:rPr>
          <w:rFonts w:ascii="Times New Roman" w:hAnsi="Times New Roman" w:eastAsia="Times New Roman"/>
          <w:b w:val="0"/>
          <w:i w:val="0"/>
          <w:sz w:val="24"/>
        </w:rPr>
        <w:t>- Currently excludes multi-currency support (standardized to one primary currency).</w:t>
      </w:r>
    </w:p>
    <w:p>
      <w:pPr>
        <w:spacing w:line="360" w:lineRule="auto" w:after="240"/>
        <w:jc w:val="both"/>
      </w:pPr>
      <w:r>
        <w:rPr>
          <w:rFonts w:ascii="Times New Roman" w:hAnsi="Times New Roman" w:eastAsia="Times New Roman"/>
          <w:b w:val="0"/>
          <w:i w:val="0"/>
          <w:sz w:val="24"/>
        </w:rPr>
        <w:t>- Does not provide integrated escrow services for post-auction settlement in the initial version.</w:t>
      </w:r>
    </w:p>
    <w:p>
      <w:pPr>
        <w:spacing w:before="240" w:after="240"/>
      </w:pPr>
      <w:r>
        <w:rPr>
          <w:rFonts w:ascii="Times New Roman" w:hAnsi="Times New Roman" w:eastAsia="Times New Roman"/>
          <w:b/>
          <w:i w:val="0"/>
          <w:sz w:val="28"/>
        </w:rPr>
        <w:t>3.5 Technology and Literature Review</w:t>
      </w:r>
    </w:p>
    <w:p>
      <w:pPr>
        <w:spacing w:line="360" w:lineRule="auto" w:after="240"/>
        <w:jc w:val="both"/>
      </w:pPr>
      <w:r>
        <w:rPr>
          <w:rFonts w:ascii="Times New Roman" w:hAnsi="Times New Roman" w:eastAsia="Times New Roman"/>
          <w:b w:val="0"/>
          <w:i w:val="0"/>
          <w:sz w:val="24"/>
        </w:rPr>
        <w:t>A comprehensive review of existing auction platforms like eBay and various WordPress-based auction plugins revealed a common weakness: a reliance on periodic polling or legacy architectures that fail under high load. LaraBids differentiates itself by adopting **Laravel 12 (Modern PHP 8.2/8.3)**. This allows for:</w:t>
      </w:r>
    </w:p>
    <w:p>
      <w:pPr>
        <w:spacing w:line="360" w:lineRule="auto" w:after="240"/>
        <w:jc w:val="both"/>
      </w:pPr>
      <w:r>
        <w:rPr>
          <w:rFonts w:ascii="Times New Roman" w:hAnsi="Times New Roman" w:eastAsia="Times New Roman"/>
          <w:b w:val="0"/>
          <w:i w:val="0"/>
          <w:sz w:val="24"/>
        </w:rPr>
        <w:t>- **Enums &amp; Type Safety:** Reducing logical errors in bid status management.</w:t>
      </w:r>
    </w:p>
    <w:p>
      <w:pPr>
        <w:spacing w:line="360" w:lineRule="auto" w:after="240"/>
        <w:jc w:val="both"/>
      </w:pPr>
      <w:r>
        <w:rPr>
          <w:rFonts w:ascii="Times New Roman" w:hAnsi="Times New Roman" w:eastAsia="Times New Roman"/>
          <w:b w:val="0"/>
          <w:i w:val="0"/>
          <w:sz w:val="24"/>
        </w:rPr>
        <w:t>- **Improved JIT Compilation:** Enhancing the performance of complex mathematical bidding algorithms by pre-compiling "hot" code paths into native machine code.</w:t>
      </w:r>
    </w:p>
    <w:p>
      <w:pPr>
        <w:spacing w:line="360" w:lineRule="auto" w:after="240"/>
        <w:jc w:val="both"/>
      </w:pPr>
      <w:r>
        <w:rPr>
          <w:rFonts w:ascii="Times New Roman" w:hAnsi="Times New Roman" w:eastAsia="Times New Roman"/>
          <w:b w:val="0"/>
          <w:i w:val="0"/>
          <w:sz w:val="24"/>
        </w:rPr>
        <w:t>- **Database Locks:** Using `sharedLock()` and `lockForUpdate()` to solve the "double-bid" problem found in many lower-tier systems.</w:t>
      </w:r>
    </w:p>
    <w:p>
      <w:pPr>
        <w:spacing w:line="360" w:lineRule="auto" w:after="240"/>
        <w:jc w:val="both"/>
      </w:pPr>
      <w:r>
        <w:rPr>
          <w:rFonts w:ascii="Times New Roman" w:hAnsi="Times New Roman" w:eastAsia="Times New Roman"/>
          <w:b w:val="0"/>
          <w:i w:val="0"/>
          <w:sz w:val="24"/>
        </w:rPr>
        <w:t>- **Vite-Powered Frontend:** Ensuring that the UI remains responsive even when processing high volumes of incoming data.</w:t>
      </w:r>
    </w:p>
    <w:p>
      <w:pPr>
        <w:spacing w:line="360" w:lineRule="auto" w:after="240"/>
        <w:jc w:val="both"/>
      </w:pPr>
      <w:r>
        <w:rPr>
          <w:rFonts w:ascii="Times New Roman" w:hAnsi="Times New Roman" w:eastAsia="Times New Roman"/>
          <w:b w:val="0"/>
          <w:i w:val="0"/>
          <w:sz w:val="24"/>
        </w:rPr>
        <w:t>- **Git &amp; GitHub for Version Control:** Utilizing **Git** as the core versioning engine to track every atomic change in the codebase. **GitHub** serves as the central collaboration hub, providing a secure cloud-based repository, issue tracking for task management, and a robust platform for code review via Pull Requests. This ensures a professional-grade "Source of Truth" and facilitates seamless rollback capabilities if needed.</w:t>
      </w:r>
    </w:p>
    <w:p>
      <w:pPr>
        <w:spacing w:before="240" w:after="240"/>
      </w:pPr>
      <w:r>
        <w:rPr>
          <w:rFonts w:ascii="Times New Roman" w:hAnsi="Times New Roman" w:eastAsia="Times New Roman"/>
          <w:b/>
          <w:i w:val="0"/>
          <w:sz w:val="28"/>
        </w:rPr>
        <w:t>3.6 Project Planning</w:t>
      </w:r>
    </w:p>
    <w:p>
      <w:pPr>
        <w:spacing w:line="360" w:lineRule="auto" w:after="240"/>
        <w:jc w:val="both"/>
      </w:pPr>
      <w:r>
        <w:rPr>
          <w:rFonts w:ascii="Times New Roman" w:hAnsi="Times New Roman" w:eastAsia="Times New Roman"/>
          <w:b w:val="0"/>
          <w:i w:val="0"/>
          <w:sz w:val="24"/>
        </w:rPr>
        <w:t>The project utilizes the **Incremental Agile Development Methodology**. This approach was chosen to allow for the continuous integration of feedback while building complex, interdependent modules. By breaking the system into autonomous sprints—starting with the authentication core and moving into the critical bidding engine—the development process remains flexible and allows for early detection of potential bottlenecks in concurrency handling.</w:t>
      </w:r>
    </w:p>
    <w:p>
      <w:pPr>
        <w:spacing w:line="360" w:lineRule="auto" w:after="240"/>
        <w:jc w:val="both"/>
      </w:pPr>
      <w:r>
        <w:rPr>
          <w:rFonts w:ascii="Times New Roman" w:hAnsi="Times New Roman" w:eastAsia="Times New Roman"/>
          <w:b w:val="0"/>
          <w:i w:val="0"/>
          <w:sz w:val="24"/>
        </w:rPr>
        <w:t>The project is estimated to require approximately **480 specialized engineering hours** over a 12-week period (calculated at 8 hours/day, 5 days/week).</w:t>
      </w:r>
    </w:p>
    <w:p>
      <w:pPr>
        <w:spacing w:line="360" w:lineRule="auto" w:after="240"/>
        <w:jc w:val="both"/>
      </w:pPr>
      <w:r>
        <w:rPr>
          <w:rFonts w:ascii="Times New Roman" w:hAnsi="Times New Roman" w:eastAsia="Times New Roman"/>
          <w:b w:val="0"/>
          <w:i w:val="0"/>
          <w:sz w:val="24"/>
        </w:rPr>
        <w:t>- **Architecture &amp; DB Design:** 60 Hours (Critical for data integrity).</w:t>
      </w:r>
    </w:p>
    <w:p>
      <w:pPr>
        <w:spacing w:line="360" w:lineRule="auto" w:after="240"/>
        <w:jc w:val="both"/>
      </w:pPr>
      <w:r>
        <w:rPr>
          <w:rFonts w:ascii="Times New Roman" w:hAnsi="Times New Roman" w:eastAsia="Times New Roman"/>
          <w:b w:val="0"/>
          <w:i w:val="0"/>
          <w:sz w:val="24"/>
        </w:rPr>
        <w:t>- **Backend Core &amp; Services:** 200 Hours (Implementation of `BidService`, `AuctionEngine`).</w:t>
      </w:r>
    </w:p>
    <w:p>
      <w:pPr>
        <w:spacing w:line="360" w:lineRule="auto" w:after="240"/>
        <w:jc w:val="both"/>
      </w:pPr>
      <w:r>
        <w:rPr>
          <w:rFonts w:ascii="Times New Roman" w:hAnsi="Times New Roman" w:eastAsia="Times New Roman"/>
          <w:b w:val="0"/>
          <w:i w:val="0"/>
          <w:sz w:val="24"/>
        </w:rPr>
        <w:t>- **Frontend &amp; UI/UX Optimization:** 120 Hours (Ensuring the "WOW" aesthetics and responsiveness).</w:t>
      </w:r>
    </w:p>
    <w:p>
      <w:pPr>
        <w:spacing w:line="360" w:lineRule="auto" w:after="240"/>
        <w:jc w:val="both"/>
      </w:pPr>
      <w:r>
        <w:rPr>
          <w:rFonts w:ascii="Times New Roman" w:hAnsi="Times New Roman" w:eastAsia="Times New Roman"/>
          <w:b w:val="0"/>
          <w:i w:val="0"/>
          <w:sz w:val="24"/>
        </w:rPr>
        <w:t>- **Testing, QA &amp; Security Hardening:** 100 Hours (Race condition testing and vulnerability scanning).</w:t>
      </w:r>
    </w:p>
    <w:p>
      <w:pPr>
        <w:spacing w:line="360" w:lineRule="auto" w:after="240"/>
        <w:jc w:val="both"/>
      </w:pPr>
      <w:r>
        <w:rPr>
          <w:rFonts w:ascii="Times New Roman" w:hAnsi="Times New Roman" w:eastAsia="Times New Roman"/>
          <w:b w:val="0"/>
          <w:i w:val="0"/>
          <w:sz w:val="24"/>
        </w:rPr>
        <w:t>Given the educational/internship nature of the project, the cost is primarily focused on technological infrastructure and professional development time at GTCSYS.</w:t>
      </w:r>
    </w:p>
    <w:p>
      <w:pPr>
        <w:spacing w:line="360" w:lineRule="auto" w:after="240"/>
        <w:jc w:val="both"/>
      </w:pPr>
      <w:r>
        <w:rPr>
          <w:rFonts w:ascii="Times New Roman" w:hAnsi="Times New Roman" w:eastAsia="Times New Roman"/>
          <w:b w:val="0"/>
          <w:i w:val="0"/>
          <w:sz w:val="24"/>
        </w:rPr>
        <w:t>- **Lead Developer (Dhruv Patni):** 100% ownership of full-stack engineering, database optimization, and implementation of core bidding algorithms.</w:t>
      </w:r>
    </w:p>
    <w:p>
      <w:pPr>
        <w:spacing w:line="360" w:lineRule="auto" w:after="240"/>
        <w:jc w:val="both"/>
      </w:pPr>
      <w:r>
        <w:rPr>
          <w:rFonts w:ascii="Times New Roman" w:hAnsi="Times New Roman" w:eastAsia="Times New Roman"/>
          <w:b w:val="0"/>
          <w:i w:val="0"/>
          <w:sz w:val="24"/>
        </w:rPr>
        <w:t>- **Industrial Project Mentor (Mukesh Lagadhir):** Providing architectural oversight, code review standards, and enterprise-level guidance on security best practices.</w:t>
      </w:r>
    </w:p>
    <w:p>
      <w:pPr>
        <w:spacing w:line="360" w:lineRule="auto" w:after="240"/>
        <w:jc w:val="both"/>
      </w:pPr>
      <w:r>
        <w:rPr>
          <w:rFonts w:ascii="Times New Roman" w:hAnsi="Times New Roman" w:eastAsia="Times New Roman"/>
          <w:b w:val="0"/>
          <w:i w:val="0"/>
          <w:sz w:val="24"/>
        </w:rPr>
        <w:t>The project leverages a robust ecosystem of enterprise libraries and tools to ensure stability and professional standards:</w:t>
      </w:r>
    </w:p>
    <w:p>
      <w:pPr>
        <w:spacing w:line="360" w:lineRule="auto" w:after="240"/>
        <w:jc w:val="both"/>
      </w:pPr>
      <w:r>
        <w:rPr>
          <w:rFonts w:ascii="Times New Roman" w:hAnsi="Times New Roman" w:eastAsia="Times New Roman"/>
          <w:b w:val="0"/>
          <w:i w:val="0"/>
          <w:sz w:val="24"/>
        </w:rPr>
        <w:t>- **Spatie Laravel-Permission:** For fine-grained, role-based access control (RBAC).</w:t>
      </w:r>
    </w:p>
    <w:p>
      <w:pPr>
        <w:spacing w:line="360" w:lineRule="auto" w:after="240"/>
        <w:jc w:val="both"/>
      </w:pPr>
      <w:r>
        <w:rPr>
          <w:rFonts w:ascii="Times New Roman" w:hAnsi="Times New Roman" w:eastAsia="Times New Roman"/>
          <w:b w:val="0"/>
          <w:i w:val="0"/>
          <w:sz w:val="24"/>
        </w:rPr>
        <w:t>- **Laravel Sanctum/Fortify:** For secure, session-based authentication and API token management.</w:t>
      </w:r>
    </w:p>
    <w:p>
      <w:pPr>
        <w:spacing w:line="360" w:lineRule="auto" w:after="240"/>
        <w:jc w:val="both"/>
      </w:pPr>
      <w:r>
        <w:rPr>
          <w:rFonts w:ascii="Times New Roman" w:hAnsi="Times New Roman" w:eastAsia="Times New Roman"/>
          <w:b w:val="0"/>
          <w:i w:val="0"/>
          <w:sz w:val="24"/>
        </w:rPr>
        <w:t>- **Database Infrastructure:** Utilized as the primary store for both relational data and high-speed session/cache management to ensure consistent performance without external overhead.</w:t>
      </w:r>
    </w:p>
    <w:p>
      <w:pPr>
        <w:spacing w:line="360" w:lineRule="auto" w:after="240"/>
        <w:jc w:val="both"/>
      </w:pPr>
      <w:r>
        <w:rPr>
          <w:rFonts w:ascii="Times New Roman" w:hAnsi="Times New Roman" w:eastAsia="Times New Roman"/>
          <w:b w:val="0"/>
          <w:i w:val="0"/>
          <w:sz w:val="24"/>
        </w:rPr>
        <w:t>- **GitHub Ecosystem:** Used for centralized repository management, source code backup, and implementing a professional branching strategy (Main/Develop/Feature-based workflow).</w:t>
      </w:r>
    </w:p>
    <w:p>
      <w:pPr>
        <w:spacing w:line="360" w:lineRule="auto" w:after="240"/>
        <w:jc w:val="both"/>
      </w:pPr>
      <w:r>
        <w:rPr>
          <w:rFonts w:ascii="Times New Roman" w:hAnsi="Times New Roman" w:eastAsia="Times New Roman"/>
          <w:b w:val="0"/>
          <w:i w:val="0"/>
          <w:sz w:val="24"/>
        </w:rPr>
        <w:t>- **Composer &amp; NPM:** The primary package managers for PHP and JavaScript dependencies, ensuring reproducible environments across development and production.</w:t>
      </w:r>
    </w:p>
    <w:p>
      <w:pPr>
        <w:spacing w:before="240" w:after="240"/>
      </w:pPr>
      <w:r>
        <w:rPr>
          <w:rFonts w:ascii="Times New Roman" w:hAnsi="Times New Roman" w:eastAsia="Times New Roman"/>
          <w:b/>
          <w:i w:val="0"/>
          <w:sz w:val="28"/>
        </w:rPr>
        <w:t>3.7 Project Scheduling (Timeline &amp; Gantt Representation)</w:t>
      </w:r>
    </w:p>
    <w:p>
      <w:pPr>
        <w:spacing w:line="360" w:lineRule="auto" w:after="240"/>
        <w:jc w:val="both"/>
      </w:pPr>
      <w:r>
        <w:rPr>
          <w:rFonts w:ascii="Times New Roman" w:hAnsi="Times New Roman" w:eastAsia="Times New Roman"/>
          <w:b w:val="0"/>
          <w:i w:val="0"/>
          <w:sz w:val="24"/>
        </w:rPr>
        <w:t>The project is structured across a rigorous 12-week schedule:</w:t>
      </w:r>
    </w:p>
    <w:p>
      <w:pPr>
        <w:spacing w:line="360" w:lineRule="auto" w:after="240"/>
        <w:jc w:val="both"/>
      </w:pPr>
      <w:r>
        <w:rPr>
          <w:rFonts w:ascii="Times New Roman" w:hAnsi="Times New Roman" w:eastAsia="Times New Roman"/>
          <w:b w:val="0"/>
          <w:i w:val="0"/>
          <w:sz w:val="24"/>
        </w:rPr>
        <w:t>- **Phase 1: Foundation &amp; UI/UX Design (Weeks 1-2):** Requirement analysis, ERD design, and creating high-fidelity UI/UX mockups/prototypes to ensure a "WOW" aesthetic.</w:t>
      </w:r>
    </w:p>
    <w:p>
      <w:pPr>
        <w:spacing w:line="360" w:lineRule="auto" w:after="240"/>
        <w:jc w:val="both"/>
      </w:pPr>
      <w:r>
        <w:rPr>
          <w:rFonts w:ascii="Times New Roman" w:hAnsi="Times New Roman" w:eastAsia="Times New Roman"/>
          <w:b w:val="0"/>
          <w:i w:val="0"/>
          <w:sz w:val="24"/>
        </w:rPr>
        <w:t>- **Phase 2: Authentication &amp; Frontend Shell (Weeks 3-4):** Implementation of user roles, profiles, and the core responsive layout using Vanilla CSS 3.0.</w:t>
      </w:r>
    </w:p>
    <w:p>
      <w:pPr>
        <w:spacing w:line="360" w:lineRule="auto" w:after="240"/>
        <w:jc w:val="both"/>
      </w:pPr>
      <w:r>
        <w:rPr>
          <w:rFonts w:ascii="Times New Roman" w:hAnsi="Times New Roman" w:eastAsia="Times New Roman"/>
          <w:b w:val="0"/>
          <w:i w:val="0"/>
          <w:sz w:val="24"/>
        </w:rPr>
        <w:t>- **Phase 3: Auction Engine &amp; UI Integration (Weeks 5-7):** Development of auction creation, scheduling, and building the interactive frontend components for auction browsing.</w:t>
      </w:r>
    </w:p>
    <w:p>
      <w:pPr>
        <w:spacing w:line="360" w:lineRule="auto" w:after="240"/>
        <w:jc w:val="both"/>
      </w:pPr>
      <w:r>
        <w:rPr>
          <w:rFonts w:ascii="Times New Roman" w:hAnsi="Times New Roman" w:eastAsia="Times New Roman"/>
          <w:b w:val="0"/>
          <w:i w:val="0"/>
          <w:sz w:val="24"/>
        </w:rPr>
        <w:t>- **Phase 4: Bidding Engine &amp; Real-time UI (Weeks 8-10):** Implementation of real-time bids, proxy logic, and dynamic UI updates for the bidding dashboard.</w:t>
      </w:r>
    </w:p>
    <w:p>
      <w:pPr>
        <w:spacing w:line="360" w:lineRule="auto" w:after="240"/>
        <w:jc w:val="both"/>
      </w:pPr>
      <w:r>
        <w:rPr>
          <w:rFonts w:ascii="Times New Roman" w:hAnsi="Times New Roman" w:eastAsia="Times New Roman"/>
          <w:b w:val="0"/>
          <w:i w:val="0"/>
          <w:sz w:val="24"/>
        </w:rPr>
        <w:t>- **Phase 5: Ecosystem &amp; Final Refinement (Weeks 11-12):** API development, notification services, final aesthetic polish, and deployment preparation.</w:t>
      </w:r>
    </w:p>
    <w:p>
      <w:pPr>
        <w:spacing w:line="360" w:lineRule="auto" w:after="240"/>
        <w:jc w:val="both"/>
      </w:pPr>
      <w:r>
        <w:rPr>
          <w:rFonts w:ascii="Times New Roman" w:hAnsi="Times New Roman" w:eastAsia="Times New Roman"/>
          <w:b w:val="0"/>
          <w:i w:val="0"/>
          <w:sz w:val="24"/>
        </w:rPr>
        <w:t>*(Note: In the final report, this section is mentally visualized as a Gantt Chart showing the overlap between Phase 3 and 4 for continuous integration.)*</w:t>
      </w:r>
    </w:p>
    <w:p>
      <w:pPr>
        <w:spacing w:line="360" w:lineRule="auto" w:after="240"/>
        <w:jc w:val="both"/>
      </w:pPr>
      <w:r>
        <w:rPr>
          <w:rFonts w:ascii="Times New Roman" w:hAnsi="Times New Roman" w:eastAsia="Times New Roman"/>
          <w:b w:val="0"/>
          <w:i w:val="0"/>
          <w:sz w:val="24"/>
        </w:rPr>
        <w:t>---</w:t>
      </w:r>
    </w:p>
    <w:p>
      <w:pPr>
        <w:spacing w:before="240" w:after="240"/>
        <w:jc w:val="left"/>
      </w:pPr>
      <w:r>
        <w:rPr>
          <w:rFonts w:ascii="Times New Roman" w:hAnsi="Times New Roman" w:eastAsia="Times New Roman"/>
          <w:b/>
          <w:i w:val="0"/>
          <w:sz w:val="32"/>
        </w:rPr>
        <w:t>4.0 System Analysis</w:t>
      </w:r>
    </w:p>
    <w:p>
      <w:pPr>
        <w:spacing w:before="240" w:after="240"/>
      </w:pPr>
      <w:r>
        <w:rPr>
          <w:rFonts w:ascii="Times New Roman" w:hAnsi="Times New Roman" w:eastAsia="Times New Roman"/>
          <w:b/>
          <w:i w:val="0"/>
          <w:sz w:val="28"/>
        </w:rPr>
        <w:t>4.1 Study of Current System</w:t>
      </w:r>
    </w:p>
    <w:p>
      <w:pPr>
        <w:spacing w:line="360" w:lineRule="auto" w:after="240"/>
        <w:jc w:val="both"/>
      </w:pPr>
      <w:r>
        <w:rPr>
          <w:rFonts w:ascii="Times New Roman" w:hAnsi="Times New Roman" w:eastAsia="Times New Roman"/>
          <w:b w:val="0"/>
          <w:i w:val="0"/>
          <w:sz w:val="24"/>
        </w:rPr>
        <w:t>The current landscape of auction systems is divided into traditional physical auctions and first-generation digital platforms. Physical auctions are inherently limited by geographical constraints, requiring participants to be present at a specific time and location, which severely restricts the potential bidder pool and market fair value.</w:t>
      </w:r>
    </w:p>
    <w:p>
      <w:pPr>
        <w:spacing w:line="360" w:lineRule="auto" w:after="240"/>
        <w:jc w:val="both"/>
      </w:pPr>
      <w:r>
        <w:rPr>
          <w:rFonts w:ascii="Times New Roman" w:hAnsi="Times New Roman" w:eastAsia="Times New Roman"/>
          <w:b w:val="0"/>
          <w:i w:val="0"/>
          <w:sz w:val="24"/>
        </w:rPr>
        <w:t>Existing digital platforms, while solving the location problem, often suffer from critical technical debt. Most utilize "polling-based" architectures where the client (browser) must constantly ask the server for updates. This leads to the "Late Bid Sync" phenomenon—a situation where a bidder believes they are in the lead, only to find the auction has closed because their local view was several seconds behind the actual server state. These systems lack the real-time responsiveness and transactional integrity required for high-stakes, fast-paced bidding environments.</w:t>
      </w:r>
    </w:p>
    <w:p>
      <w:pPr>
        <w:spacing w:before="240" w:after="240"/>
      </w:pPr>
      <w:r>
        <w:rPr>
          <w:rFonts w:ascii="Times New Roman" w:hAnsi="Times New Roman" w:eastAsia="Times New Roman"/>
          <w:b/>
          <w:i w:val="0"/>
          <w:sz w:val="28"/>
        </w:rPr>
        <w:t>4.2 Problem and Weaknesses</w:t>
      </w:r>
    </w:p>
    <w:p>
      <w:pPr>
        <w:spacing w:line="360" w:lineRule="auto" w:after="240"/>
        <w:jc w:val="both"/>
      </w:pPr>
      <w:r>
        <w:rPr>
          <w:rFonts w:ascii="Times New Roman" w:hAnsi="Times New Roman" w:eastAsia="Times New Roman"/>
          <w:b w:val="0"/>
          <w:i w:val="0"/>
          <w:sz w:val="24"/>
        </w:rPr>
        <w:t>- **Race Conditions &amp; Concurrency Failures:** In legacy systems, two users bidding identical amounts at the exact same millisecond can cause database inconsistencies or "double-wins," leading to legal and financial disputes.</w:t>
      </w:r>
    </w:p>
    <w:p>
      <w:pPr>
        <w:spacing w:line="360" w:lineRule="auto" w:after="240"/>
        <w:jc w:val="both"/>
      </w:pPr>
      <w:r>
        <w:rPr>
          <w:rFonts w:ascii="Times New Roman" w:hAnsi="Times New Roman" w:eastAsia="Times New Roman"/>
          <w:b w:val="0"/>
          <w:i w:val="0"/>
          <w:sz w:val="24"/>
        </w:rPr>
        <w:t>- **Data Statelness (Latency):** High latency in bid propagation prevents a truly competitive environment, as bidders cannot react instantly to counter-offers.</w:t>
      </w:r>
    </w:p>
    <w:p>
      <w:pPr>
        <w:spacing w:line="360" w:lineRule="auto" w:after="240"/>
        <w:jc w:val="both"/>
      </w:pPr>
      <w:r>
        <w:rPr>
          <w:rFonts w:ascii="Times New Roman" w:hAnsi="Times New Roman" w:eastAsia="Times New Roman"/>
          <w:b w:val="0"/>
          <w:i w:val="0"/>
          <w:sz w:val="24"/>
        </w:rPr>
        <w:t>- **Lack of Autonomy:** Conventional platforms require users to remain tethered to their screens. The absence of "Smart Proxy Bidding" means many users miss out on winning items simply because they were offline during the final minutes of an auction.</w:t>
      </w:r>
    </w:p>
    <w:p>
      <w:pPr>
        <w:spacing w:line="360" w:lineRule="auto" w:after="240"/>
        <w:jc w:val="both"/>
      </w:pPr>
      <w:r>
        <w:rPr>
          <w:rFonts w:ascii="Times New Roman" w:hAnsi="Times New Roman" w:eastAsia="Times New Roman"/>
          <w:b w:val="0"/>
          <w:i w:val="0"/>
          <w:sz w:val="24"/>
        </w:rPr>
        <w:t>- **Transparency Deficit:** Many systems do not provide a verifiable, real-time audit trail of bids, leading to mistrust among participants regarding the legitimacy of competing offers.</w:t>
      </w:r>
    </w:p>
    <w:p>
      <w:pPr>
        <w:spacing w:before="240" w:after="240"/>
      </w:pPr>
      <w:r>
        <w:rPr>
          <w:rFonts w:ascii="Times New Roman" w:hAnsi="Times New Roman" w:eastAsia="Times New Roman"/>
          <w:b/>
          <w:i w:val="0"/>
          <w:sz w:val="28"/>
        </w:rPr>
        <w:t>4.3 Requirements of New System</w:t>
      </w:r>
    </w:p>
    <w:p>
      <w:pPr>
        <w:spacing w:line="360" w:lineRule="auto" w:after="240"/>
        <w:jc w:val="both"/>
      </w:pPr>
      <w:r>
        <w:rPr>
          <w:rFonts w:ascii="Times New Roman" w:hAnsi="Times New Roman" w:eastAsia="Times New Roman"/>
          <w:b w:val="0"/>
          <w:i w:val="0"/>
          <w:sz w:val="24"/>
        </w:rPr>
        <w:t>- **Dynamic Auction Lifecycle:** The system must handle the complex state transitions of an auction, from "Draft" and "Scheduled" to "Active," "Paused," and "Finalized."</w:t>
      </w:r>
    </w:p>
    <w:p>
      <w:pPr>
        <w:spacing w:line="360" w:lineRule="auto" w:after="240"/>
        <w:jc w:val="both"/>
      </w:pPr>
      <w:r>
        <w:rPr>
          <w:rFonts w:ascii="Times New Roman" w:hAnsi="Times New Roman" w:eastAsia="Times New Roman"/>
          <w:b w:val="0"/>
          <w:i w:val="0"/>
          <w:sz w:val="24"/>
        </w:rPr>
        <w:t>- **Real-Time Bidding Engine:** Bids must be processed and propagated to all active users with sub-second latency.</w:t>
      </w:r>
    </w:p>
    <w:p>
      <w:pPr>
        <w:spacing w:line="360" w:lineRule="auto" w:after="240"/>
        <w:jc w:val="both"/>
      </w:pPr>
      <w:r>
        <w:rPr>
          <w:rFonts w:ascii="Times New Roman" w:hAnsi="Times New Roman" w:eastAsia="Times New Roman"/>
          <w:b w:val="0"/>
          <w:i w:val="0"/>
          <w:sz w:val="24"/>
        </w:rPr>
        <w:t>- **Intelligent Auto-Bidding:** Users must be able to set a "Maximum Ceiling," allowing the system to bid incrementally on their behalf only when necessary.</w:t>
      </w:r>
    </w:p>
    <w:p>
      <w:pPr>
        <w:spacing w:line="360" w:lineRule="auto" w:after="240"/>
        <w:jc w:val="both"/>
      </w:pPr>
      <w:r>
        <w:rPr>
          <w:rFonts w:ascii="Times New Roman" w:hAnsi="Times New Roman" w:eastAsia="Times New Roman"/>
          <w:b w:val="0"/>
          <w:i w:val="0"/>
          <w:sz w:val="24"/>
        </w:rPr>
        <w:t>- **Automated Anti-Sniping:** The system should intelligently extend auction duration if activity is detected in the closing moments, ensuring fair play.</w:t>
      </w:r>
    </w:p>
    <w:p>
      <w:pPr>
        <w:spacing w:line="360" w:lineRule="auto" w:after="240"/>
        <w:jc w:val="both"/>
      </w:pPr>
      <w:r>
        <w:rPr>
          <w:rFonts w:ascii="Times New Roman" w:hAnsi="Times New Roman" w:eastAsia="Times New Roman"/>
          <w:b w:val="0"/>
          <w:i w:val="0"/>
          <w:sz w:val="24"/>
        </w:rPr>
        <w:t>- **Comprehensive Admin Suite:** Administrators require a centralized hub to monitor high-volume traffic, manage inventory, and audit user activity.</w:t>
      </w:r>
    </w:p>
    <w:p>
      <w:pPr>
        <w:spacing w:line="360" w:lineRule="auto" w:after="240"/>
        <w:jc w:val="both"/>
      </w:pPr>
      <w:r>
        <w:rPr>
          <w:rFonts w:ascii="Times New Roman" w:hAnsi="Times New Roman" w:eastAsia="Times New Roman"/>
          <w:b w:val="0"/>
          <w:i w:val="0"/>
          <w:sz w:val="24"/>
        </w:rPr>
        <w:t>- **Transactional Consistency:** Absolute accuracy in bid recording using atomic database operations.</w:t>
      </w:r>
    </w:p>
    <w:p>
      <w:pPr>
        <w:spacing w:line="360" w:lineRule="auto" w:after="240"/>
        <w:jc w:val="both"/>
      </w:pPr>
      <w:r>
        <w:rPr>
          <w:rFonts w:ascii="Times New Roman" w:hAnsi="Times New Roman" w:eastAsia="Times New Roman"/>
          <w:b w:val="0"/>
          <w:i w:val="0"/>
          <w:sz w:val="24"/>
        </w:rPr>
        <w:t>- **High Availability:** The platform must remain responsive during peak traffic spikes (e.g., the final seconds of a high-value item).</w:t>
      </w:r>
    </w:p>
    <w:p>
      <w:pPr>
        <w:spacing w:line="360" w:lineRule="auto" w:after="240"/>
        <w:jc w:val="both"/>
      </w:pPr>
      <w:r>
        <w:rPr>
          <w:rFonts w:ascii="Times New Roman" w:hAnsi="Times New Roman" w:eastAsia="Times New Roman"/>
          <w:b w:val="0"/>
          <w:i w:val="0"/>
          <w:sz w:val="24"/>
        </w:rPr>
        <w:t>- **Security &amp; RBAC:** Strict enforcement of role-based permissions to prevent unauthorized data modification.</w:t>
      </w:r>
    </w:p>
    <w:p>
      <w:pPr>
        <w:spacing w:line="360" w:lineRule="auto" w:after="240"/>
        <w:jc w:val="both"/>
      </w:pPr>
      <w:r>
        <w:rPr>
          <w:rFonts w:ascii="Times New Roman" w:hAnsi="Times New Roman" w:eastAsia="Times New Roman"/>
          <w:b w:val="0"/>
          <w:i w:val="0"/>
          <w:sz w:val="24"/>
        </w:rPr>
        <w:t>- **Scalability:** The architecture must allow for horizontal scaling as the number of concurrent auctions and users grows.</w:t>
      </w:r>
    </w:p>
    <w:p>
      <w:pPr>
        <w:spacing w:before="240" w:after="240"/>
      </w:pPr>
      <w:r>
        <w:rPr>
          <w:rFonts w:ascii="Times New Roman" w:hAnsi="Times New Roman" w:eastAsia="Times New Roman"/>
          <w:b/>
          <w:i w:val="0"/>
          <w:sz w:val="28"/>
        </w:rPr>
        <w:t>4.4 System Feasibility</w:t>
      </w:r>
    </w:p>
    <w:p>
      <w:pPr>
        <w:spacing w:line="360" w:lineRule="auto" w:after="240"/>
        <w:jc w:val="both"/>
      </w:pPr>
      <w:r>
        <w:rPr>
          <w:rFonts w:ascii="Times New Roman" w:hAnsi="Times New Roman" w:eastAsia="Times New Roman"/>
          <w:b w:val="0"/>
          <w:i w:val="0"/>
          <w:sz w:val="24"/>
        </w:rPr>
        <w:t>LaraBids aligns perfectly with the strategic goals of GTCSYS by demonstrating the firm's capability to deliver high-concurrency, enterprise-grade Laravel solutions. It serves as a flagship project for internal benchmarking and training.</w:t>
      </w:r>
    </w:p>
    <w:p>
      <w:pPr>
        <w:spacing w:line="360" w:lineRule="auto" w:after="240"/>
        <w:jc w:val="both"/>
      </w:pPr>
      <w:r>
        <w:rPr>
          <w:rFonts w:ascii="Times New Roman" w:hAnsi="Times New Roman" w:eastAsia="Times New Roman"/>
          <w:b w:val="0"/>
          <w:i w:val="0"/>
          <w:sz w:val="24"/>
        </w:rPr>
        <w:t>The project utilizes the **Laravel 12** ecosystem, which is purpose-built for robust web applications. With PHP 8.2+'s performance enhancements and the availability of mature libraries like Spatie and Sanctum, the technical risk is minimal while the innovation ceiling is high.</w:t>
      </w:r>
    </w:p>
    <w:p>
      <w:pPr>
        <w:spacing w:line="360" w:lineRule="auto" w:after="240"/>
        <w:jc w:val="both"/>
      </w:pPr>
      <w:r>
        <w:rPr>
          <w:rFonts w:ascii="Times New Roman" w:hAnsi="Times New Roman" w:eastAsia="Times New Roman"/>
          <w:b w:val="0"/>
          <w:i w:val="0"/>
          <w:sz w:val="24"/>
        </w:rPr>
        <w:t>By leveraging open-source technologies (Linux, PHP, MySQL), the project maintains a low overhead while providing enterprise-level performance. The automated nature of the system reduces the need for manual auction oversight, offering a high Return on Investment (ROI) in terms of operational efficiency.</w:t>
      </w:r>
    </w:p>
    <w:p>
      <w:pPr>
        <w:spacing w:before="240" w:after="240"/>
      </w:pPr>
      <w:r>
        <w:rPr>
          <w:rFonts w:ascii="Times New Roman" w:hAnsi="Times New Roman" w:eastAsia="Times New Roman"/>
          <w:b/>
          <w:i w:val="0"/>
          <w:sz w:val="28"/>
        </w:rPr>
        <w:t>4.5 Activity / Process in Proposed System</w:t>
      </w:r>
    </w:p>
    <w:p>
      <w:pPr>
        <w:spacing w:line="360" w:lineRule="auto" w:after="240"/>
        <w:jc w:val="both"/>
      </w:pPr>
      <w:r>
        <w:rPr>
          <w:rFonts w:ascii="Times New Roman" w:hAnsi="Times New Roman" w:eastAsia="Times New Roman"/>
          <w:b w:val="0"/>
          <w:i w:val="0"/>
          <w:sz w:val="24"/>
        </w:rPr>
        <w:t>The proposed system, LaraBids, streamlines the auction lifecycle through highly automated and concurrent processes. Key activities include:</w:t>
      </w:r>
    </w:p>
    <w:p>
      <w:pPr>
        <w:spacing w:line="360" w:lineRule="auto" w:after="240"/>
        <w:jc w:val="both"/>
      </w:pPr>
      <w:r>
        <w:rPr>
          <w:rFonts w:ascii="Times New Roman" w:hAnsi="Times New Roman" w:eastAsia="Times New Roman"/>
          <w:b w:val="0"/>
          <w:i w:val="0"/>
          <w:sz w:val="24"/>
        </w:rPr>
        <w:t>- **Auction Ingestion &amp; Scheduling:** Sellers submit item details and media. The system validates the data and schedules the auction start/end times using a high-precision cron-based worker.</w:t>
      </w:r>
    </w:p>
    <w:p>
      <w:pPr>
        <w:spacing w:line="360" w:lineRule="auto" w:after="240"/>
        <w:jc w:val="both"/>
      </w:pPr>
      <w:r>
        <w:rPr>
          <w:rFonts w:ascii="Times New Roman" w:hAnsi="Times New Roman" w:eastAsia="Times New Roman"/>
          <w:b w:val="0"/>
          <w:i w:val="0"/>
          <w:sz w:val="24"/>
        </w:rPr>
        <w:t>- **Real-Time Bid Processing:** Unlike traditional systems that rely on slow polling, LaraBids processes bids through a "Lock-Check-Update" cycle. Each bid is verified against the current high bid and active proxy limits in a single database transaction.</w:t>
      </w:r>
    </w:p>
    <w:p>
      <w:pPr>
        <w:spacing w:line="360" w:lineRule="auto" w:after="240"/>
        <w:jc w:val="both"/>
      </w:pPr>
      <w:r>
        <w:rPr>
          <w:rFonts w:ascii="Times New Roman" w:hAnsi="Times New Roman" w:eastAsia="Times New Roman"/>
          <w:b w:val="0"/>
          <w:i w:val="0"/>
          <w:sz w:val="24"/>
        </w:rPr>
        <w:t>- **Autonomous Proxy Bidding:** The system acts on behalf of users by monitoring new manual bids and instantly placing counter-bids up to the user's defined ceiling. This ensures the competitive nature of the auction is maintained without 24/7 user presence.</w:t>
      </w:r>
    </w:p>
    <w:p>
      <w:pPr>
        <w:spacing w:line="360" w:lineRule="auto" w:after="240"/>
        <w:jc w:val="both"/>
      </w:pPr>
      <w:r>
        <w:rPr>
          <w:rFonts w:ascii="Times New Roman" w:hAnsi="Times New Roman" w:eastAsia="Times New Roman"/>
          <w:b w:val="0"/>
          <w:i w:val="0"/>
          <w:sz w:val="24"/>
        </w:rPr>
        <w:t>- **Dynamic Lifecycle Transitions:** Auctions transition through states (Scheduled → Active → Ending → Finalized) autonomously. The system handles "Anti-Sniping" extensions and final winner determination without human intervention.</w:t>
      </w:r>
    </w:p>
    <w:p>
      <w:pPr>
        <w:spacing w:line="360" w:lineRule="auto" w:after="240"/>
        <w:jc w:val="both"/>
      </w:pPr>
      <w:r>
        <w:rPr>
          <w:rFonts w:ascii="Times New Roman" w:hAnsi="Times New Roman" w:eastAsia="Times New Roman"/>
          <w:b w:val="0"/>
          <w:i w:val="0"/>
          <w:sz w:val="24"/>
        </w:rPr>
        <w:t>&gt; **[DIAGRAM PLACEHOLDER: ACTIVITY DIAGRAM]**</w:t>
      </w:r>
    </w:p>
    <w:p>
      <w:pPr>
        <w:spacing w:line="360" w:lineRule="auto" w:after="240"/>
        <w:jc w:val="both"/>
      </w:pPr>
      <w:r>
        <w:rPr>
          <w:rFonts w:ascii="Times New Roman" w:hAnsi="Times New Roman" w:eastAsia="Times New Roman"/>
          <w:b w:val="0"/>
          <w:i w:val="0"/>
          <w:sz w:val="24"/>
        </w:rPr>
        <w:t>&gt; *Description: A flowchart showing the Bidder's journey from landing on the platform, placing a bid, handling outbid scenarios (Proxy), and final auction completion.*</w:t>
      </w:r>
    </w:p>
    <w:p>
      <w:pPr>
        <w:spacing w:before="240" w:after="240"/>
      </w:pPr>
      <w:r>
        <w:rPr>
          <w:rFonts w:ascii="Times New Roman" w:hAnsi="Times New Roman" w:eastAsia="Times New Roman"/>
          <w:b/>
          <w:i w:val="0"/>
          <w:sz w:val="28"/>
        </w:rPr>
        <w:t>4.6 Features of Proposed System</w:t>
      </w:r>
    </w:p>
    <w:p>
      <w:pPr>
        <w:spacing w:line="360" w:lineRule="auto" w:after="240"/>
        <w:jc w:val="both"/>
      </w:pPr>
      <w:r>
        <w:rPr>
          <w:rFonts w:ascii="Times New Roman" w:hAnsi="Times New Roman" w:eastAsia="Times New Roman"/>
          <w:b w:val="0"/>
          <w:i w:val="0"/>
          <w:sz w:val="24"/>
        </w:rPr>
        <w:t>- **Sub-Second Bid Propagation:** Engineered for high performance, ensuring all bidders see the updated price in real-time.</w:t>
      </w:r>
    </w:p>
    <w:p>
      <w:pPr>
        <w:spacing w:line="360" w:lineRule="auto" w:after="240"/>
        <w:jc w:val="both"/>
      </w:pPr>
      <w:r>
        <w:rPr>
          <w:rFonts w:ascii="Times New Roman" w:hAnsi="Times New Roman" w:eastAsia="Times New Roman"/>
          <w:b w:val="0"/>
          <w:i w:val="0"/>
          <w:sz w:val="24"/>
        </w:rPr>
        <w:t>- **Intelligent Proxy Engine:** Sophisticated logic that handles complex tie-breaking and incremental bidding.</w:t>
      </w:r>
    </w:p>
    <w:p>
      <w:pPr>
        <w:spacing w:line="360" w:lineRule="auto" w:after="240"/>
        <w:jc w:val="both"/>
      </w:pPr>
      <w:r>
        <w:rPr>
          <w:rFonts w:ascii="Times New Roman" w:hAnsi="Times New Roman" w:eastAsia="Times New Roman"/>
          <w:b w:val="0"/>
          <w:i w:val="0"/>
          <w:sz w:val="24"/>
        </w:rPr>
        <w:t>- **Soft Delete &amp; Audit Trails:** Every bid and auction modification is logged, ensuring a transparent and verifiable history for dispute resolution.</w:t>
      </w:r>
    </w:p>
    <w:p>
      <w:pPr>
        <w:spacing w:line="360" w:lineRule="auto" w:after="240"/>
        <w:jc w:val="both"/>
      </w:pPr>
      <w:r>
        <w:rPr>
          <w:rFonts w:ascii="Times New Roman" w:hAnsi="Times New Roman" w:eastAsia="Times New Roman"/>
          <w:b w:val="0"/>
          <w:i w:val="0"/>
          <w:sz w:val="24"/>
        </w:rPr>
        <w:t>- **Premium "WOW" UI:** A modern, high-contrast dashboard designed for maximum visibility and engagement during high-pressure bidding.</w:t>
      </w:r>
    </w:p>
    <w:p>
      <w:pPr>
        <w:spacing w:line="360" w:lineRule="auto" w:after="240"/>
        <w:jc w:val="both"/>
      </w:pPr>
      <w:r>
        <w:rPr>
          <w:rFonts w:ascii="Times New Roman" w:hAnsi="Times New Roman" w:eastAsia="Times New Roman"/>
          <w:b w:val="0"/>
          <w:i w:val="0"/>
          <w:sz w:val="24"/>
        </w:rPr>
        <w:t>- **Role-Based Elasticity:** A strict RBAC system that allows for scalable team management (Admins, Moderators, Sellers, and Bidders).</w:t>
      </w:r>
    </w:p>
    <w:p>
      <w:pPr>
        <w:spacing w:before="240" w:after="240"/>
      </w:pPr>
      <w:r>
        <w:rPr>
          <w:rFonts w:ascii="Times New Roman" w:hAnsi="Times New Roman" w:eastAsia="Times New Roman"/>
          <w:b/>
          <w:i w:val="0"/>
          <w:sz w:val="28"/>
        </w:rPr>
        <w:t>4.7 Main Modules &amp; Techniques</w:t>
      </w:r>
    </w:p>
    <w:p>
      <w:pPr>
        <w:spacing w:line="360" w:lineRule="auto" w:after="240"/>
        <w:jc w:val="both"/>
      </w:pPr>
      <w:r>
        <w:rPr>
          <w:rFonts w:ascii="Times New Roman" w:hAnsi="Times New Roman" w:eastAsia="Times New Roman"/>
          <w:b w:val="0"/>
          <w:i w:val="0"/>
          <w:sz w:val="24"/>
        </w:rPr>
        <w:t>- **Bidding Engine (Core Logic):** The high-concurrency heart of the system using Laravel Service Patterns.</w:t>
      </w:r>
    </w:p>
    <w:p>
      <w:pPr>
        <w:spacing w:line="360" w:lineRule="auto" w:after="240"/>
        <w:jc w:val="both"/>
      </w:pPr>
      <w:r>
        <w:rPr>
          <w:rFonts w:ascii="Times New Roman" w:hAnsi="Times New Roman" w:eastAsia="Times New Roman"/>
          <w:b w:val="0"/>
          <w:i w:val="0"/>
          <w:sz w:val="24"/>
        </w:rPr>
        <w:t>- **Auction Lifecycle Manager:** An automated state-machine managing time-sensitive auction transitions.</w:t>
      </w:r>
    </w:p>
    <w:p>
      <w:pPr>
        <w:spacing w:line="360" w:lineRule="auto" w:after="240"/>
        <w:jc w:val="both"/>
      </w:pPr>
      <w:r>
        <w:rPr>
          <w:rFonts w:ascii="Times New Roman" w:hAnsi="Times New Roman" w:eastAsia="Times New Roman"/>
          <w:b w:val="0"/>
          <w:i w:val="0"/>
          <w:sz w:val="24"/>
        </w:rPr>
        <w:t>- **Media Optimization Service:** Handles high-resolution item images with automated resizing and storage optimization.</w:t>
      </w:r>
    </w:p>
    <w:p>
      <w:pPr>
        <w:spacing w:line="360" w:lineRule="auto" w:after="240"/>
        <w:jc w:val="both"/>
      </w:pPr>
      <w:r>
        <w:rPr>
          <w:rFonts w:ascii="Times New Roman" w:hAnsi="Times New Roman" w:eastAsia="Times New Roman"/>
          <w:b w:val="0"/>
          <w:i w:val="0"/>
          <w:sz w:val="24"/>
        </w:rPr>
        <w:t>- **Security &amp; Auth Module:** Utilizing Laravel Fortify/Sanctum for industrial-grade user authentication and security.</w:t>
      </w:r>
    </w:p>
    <w:p>
      <w:pPr>
        <w:spacing w:line="360" w:lineRule="auto" w:after="240"/>
        <w:jc w:val="both"/>
      </w:pPr>
      <w:r>
        <w:rPr>
          <w:rFonts w:ascii="Times New Roman" w:hAnsi="Times New Roman" w:eastAsia="Times New Roman"/>
          <w:b w:val="0"/>
          <w:i w:val="0"/>
          <w:sz w:val="24"/>
        </w:rPr>
        <w:t>- **Pessimistic Locking Technique:** A critical concurrency technique (`lockForUpdate`) used to prevent race conditions during peak bidding activity.</w:t>
      </w:r>
    </w:p>
    <w:p>
      <w:pPr>
        <w:spacing w:before="240" w:after="240"/>
      </w:pPr>
      <w:r>
        <w:rPr>
          <w:rFonts w:ascii="Times New Roman" w:hAnsi="Times New Roman" w:eastAsia="Times New Roman"/>
          <w:b/>
          <w:i w:val="0"/>
          <w:sz w:val="28"/>
        </w:rPr>
        <w:t>4.8 Selection of Hardware / Software / Algorithms and Justification</w:t>
      </w:r>
    </w:p>
    <w:p>
      <w:pPr>
        <w:spacing w:line="360" w:lineRule="auto" w:after="240"/>
        <w:jc w:val="both"/>
      </w:pPr>
      <w:r>
        <w:rPr>
          <w:rFonts w:ascii="Times New Roman" w:hAnsi="Times New Roman" w:eastAsia="Times New Roman"/>
          <w:b w:val="0"/>
          <w:i w:val="0"/>
          <w:sz w:val="24"/>
        </w:rPr>
        <w:t>- **Laravel 12 (Framework):** Chosen for its "Elegant Syntax" and built-in features for job scheduling, broadcasting, and database management which significantly reduced development time without compromising on scale.</w:t>
      </w:r>
    </w:p>
    <w:p>
      <w:pPr>
        <w:spacing w:line="360" w:lineRule="auto" w:after="240"/>
        <w:jc w:val="both"/>
      </w:pPr>
      <w:r>
        <w:rPr>
          <w:rFonts w:ascii="Times New Roman" w:hAnsi="Times New Roman" w:eastAsia="Times New Roman"/>
          <w:b w:val="0"/>
          <w:i w:val="0"/>
          <w:sz w:val="24"/>
        </w:rPr>
        <w:t>- **MySQL 8.0 (Database):** Selected for its robust InnoDB engine, which is essential for handling the transactional integrity required for financial (bidding) records.</w:t>
      </w:r>
    </w:p>
    <w:p>
      <w:pPr>
        <w:spacing w:line="360" w:lineRule="auto" w:after="240"/>
        <w:jc w:val="both"/>
      </w:pPr>
      <w:r>
        <w:rPr>
          <w:rFonts w:ascii="Times New Roman" w:hAnsi="Times New Roman" w:eastAsia="Times New Roman"/>
          <w:b w:val="0"/>
          <w:i w:val="0"/>
          <w:sz w:val="24"/>
        </w:rPr>
        <w:t>- **Vanilla CSS 3.0 (Styling):** Opted over heavy frameworks to ensure maximum performance, zero bloat, and the ability to create a truly unique and "Premium" aesthetic.</w:t>
      </w:r>
    </w:p>
    <w:p>
      <w:pPr>
        <w:spacing w:line="360" w:lineRule="auto" w:after="240"/>
        <w:jc w:val="both"/>
      </w:pPr>
      <w:r>
        <w:rPr>
          <w:rFonts w:ascii="Times New Roman" w:hAnsi="Times New Roman" w:eastAsia="Times New Roman"/>
          <w:b w:val="0"/>
          <w:i w:val="0"/>
          <w:sz w:val="24"/>
        </w:rPr>
        <w:t>- **Agile SDLC (Methodology):** Adopted to allow for incremental feature delivery and rapid pivoting based on testing feedback.</w:t>
      </w:r>
    </w:p>
    <w:p>
      <w:pPr>
        <w:spacing w:line="360" w:lineRule="auto" w:after="240"/>
        <w:jc w:val="both"/>
      </w:pPr>
      <w:r>
        <w:rPr>
          <w:rFonts w:ascii="Times New Roman" w:hAnsi="Times New Roman" w:eastAsia="Times New Roman"/>
          <w:b w:val="0"/>
          <w:i w:val="0"/>
          <w:sz w:val="24"/>
        </w:rPr>
        <w:t>- **Proxy Bidding Algorithm:** A custom-developed logic that implements the "Increment-and-Notify" pattern, ensuring fair play and maximum revenue for sellers.</w:t>
      </w:r>
    </w:p>
    <w:p>
      <w:pPr>
        <w:spacing w:line="360" w:lineRule="auto" w:after="240"/>
        <w:jc w:val="both"/>
      </w:pPr>
      <w:r>
        <w:rPr>
          <w:rFonts w:ascii="Times New Roman" w:hAnsi="Times New Roman" w:eastAsia="Times New Roman"/>
          <w:b w:val="0"/>
          <w:i w:val="0"/>
          <w:sz w:val="24"/>
        </w:rPr>
        <w:t>- **Pessimistic Concurrency Control:** Selected over optimistic locking to guarantee that in a high-concurrency scenario (e.g., 100 bids in 1 second), only the valid bid is accepted, preventing data corruption.</w:t>
      </w:r>
    </w:p>
    <w:p>
      <w:pPr>
        <w:spacing w:line="360" w:lineRule="auto" w:after="240"/>
        <w:jc w:val="both"/>
      </w:pPr>
      <w:r>
        <w:rPr>
          <w:rFonts w:ascii="Times New Roman" w:hAnsi="Times New Roman" w:eastAsia="Times New Roman"/>
          <w:b w:val="0"/>
          <w:i w:val="0"/>
          <w:sz w:val="24"/>
        </w:rPr>
        <w:t>- **Server:** Minimum 4GB RAM, Quad-core CPU for efficient PHP-FPM worker handling.</w:t>
      </w:r>
    </w:p>
    <w:p>
      <w:pPr>
        <w:spacing w:line="360" w:lineRule="auto" w:after="240"/>
        <w:jc w:val="both"/>
      </w:pPr>
      <w:r>
        <w:rPr>
          <w:rFonts w:ascii="Times New Roman" w:hAnsi="Times New Roman" w:eastAsia="Times New Roman"/>
          <w:b w:val="0"/>
          <w:i w:val="0"/>
          <w:sz w:val="24"/>
        </w:rPr>
        <w:t>- **Storage:** High-speed SSD for rapid database I/O and media retrieval.</w:t>
      </w:r>
    </w:p>
    <w:p>
      <w:pPr>
        <w:spacing w:before="240" w:after="240"/>
      </w:pPr>
      <w:r>
        <w:rPr>
          <w:rFonts w:ascii="Times New Roman" w:hAnsi="Times New Roman" w:eastAsia="Times New Roman"/>
          <w:b/>
          <w:i w:val="0"/>
          <w:sz w:val="28"/>
        </w:rPr>
        <w:t>4.9 Data Flow Modeling (DFD)</w:t>
      </w:r>
    </w:p>
    <w:p>
      <w:pPr>
        <w:spacing w:line="360" w:lineRule="auto" w:after="240"/>
        <w:jc w:val="both"/>
      </w:pPr>
      <w:r>
        <w:rPr>
          <w:rFonts w:ascii="Times New Roman" w:hAnsi="Times New Roman" w:eastAsia="Times New Roman"/>
          <w:b w:val="0"/>
          <w:i w:val="0"/>
          <w:sz w:val="24"/>
        </w:rPr>
        <w:t>To visualize how data moves through the LaraBids ecosystem:</w:t>
      </w:r>
    </w:p>
    <w:p>
      <w:pPr>
        <w:spacing w:line="360" w:lineRule="auto" w:after="240"/>
        <w:jc w:val="both"/>
      </w:pPr>
      <w:r>
        <w:rPr>
          <w:rFonts w:ascii="Times New Roman" w:hAnsi="Times New Roman" w:eastAsia="Times New Roman"/>
          <w:b w:val="0"/>
          <w:i w:val="0"/>
          <w:sz w:val="24"/>
        </w:rPr>
        <w:t>- **DFD Level 0 (Context Diagram):** Visualizes the system as a single process interacting with external entities (Buyers, Sellers, and Admins).</w:t>
      </w:r>
    </w:p>
    <w:p>
      <w:pPr>
        <w:spacing w:line="360" w:lineRule="auto" w:after="240"/>
        <w:jc w:val="both"/>
      </w:pPr>
      <w:r>
        <w:rPr>
          <w:rFonts w:ascii="Times New Roman" w:hAnsi="Times New Roman" w:eastAsia="Times New Roman"/>
          <w:b w:val="0"/>
          <w:i w:val="0"/>
          <w:sz w:val="24"/>
        </w:rPr>
        <w:t>- **DFD Level 1 (Process Level):** Decomposes the system into major functional processes: Registration, Auction Listing, Bidding Engine, and Notification Service.</w:t>
      </w:r>
    </w:p>
    <w:p>
      <w:pPr>
        <w:spacing w:line="360" w:lineRule="auto" w:after="240"/>
        <w:jc w:val="both"/>
      </w:pPr>
      <w:r>
        <w:rPr>
          <w:rFonts w:ascii="Times New Roman" w:hAnsi="Times New Roman" w:eastAsia="Times New Roman"/>
          <w:b w:val="0"/>
          <w:i w:val="0"/>
          <w:sz w:val="24"/>
        </w:rPr>
        <w:t>&gt; **[DIAGRAM PLACEHOLDER: DFD LEVEL 0 &amp; 1]**</w:t>
      </w:r>
    </w:p>
    <w:p>
      <w:pPr>
        <w:spacing w:line="360" w:lineRule="auto" w:after="240"/>
        <w:jc w:val="both"/>
      </w:pPr>
      <w:r>
        <w:rPr>
          <w:rFonts w:ascii="Times New Roman" w:hAnsi="Times New Roman" w:eastAsia="Times New Roman"/>
          <w:b w:val="0"/>
          <w:i w:val="0"/>
          <w:sz w:val="24"/>
        </w:rPr>
        <w:t>&gt; *Description: High-level architectural data flow showing input and output between users and the core LaraBids engine.*</w:t>
      </w:r>
    </w:p>
    <w:p>
      <w:pPr>
        <w:spacing w:line="360" w:lineRule="auto" w:after="240"/>
        <w:jc w:val="both"/>
      </w:pPr>
      <w:r>
        <w:rPr>
          <w:rFonts w:ascii="Times New Roman" w:hAnsi="Times New Roman" w:eastAsia="Times New Roman"/>
          <w:b w:val="0"/>
          <w:i w:val="0"/>
          <w:sz w:val="24"/>
        </w:rPr>
        <w:t>---</w:t>
      </w:r>
    </w:p>
    <w:p>
      <w:pPr>
        <w:spacing w:before="240" w:after="240"/>
        <w:jc w:val="left"/>
      </w:pPr>
      <w:r>
        <w:rPr>
          <w:rFonts w:ascii="Times New Roman" w:hAnsi="Times New Roman" w:eastAsia="Times New Roman"/>
          <w:b/>
          <w:i w:val="0"/>
          <w:sz w:val="32"/>
        </w:rPr>
        <w:t>5.0 System Design</w:t>
      </w:r>
    </w:p>
    <w:p>
      <w:pPr>
        <w:spacing w:before="240" w:after="240"/>
      </w:pPr>
      <w:r>
        <w:rPr>
          <w:rFonts w:ascii="Times New Roman" w:hAnsi="Times New Roman" w:eastAsia="Times New Roman"/>
          <w:b/>
          <w:i w:val="0"/>
          <w:sz w:val="28"/>
        </w:rPr>
        <w:t>5.1 System Design &amp; Methodology</w:t>
      </w:r>
    </w:p>
    <w:p>
      <w:pPr>
        <w:spacing w:line="360" w:lineRule="auto" w:after="240"/>
        <w:jc w:val="both"/>
      </w:pPr>
      <w:r>
        <w:rPr>
          <w:rFonts w:ascii="Times New Roman" w:hAnsi="Times New Roman" w:eastAsia="Times New Roman"/>
          <w:b w:val="0"/>
          <w:i w:val="0"/>
          <w:sz w:val="24"/>
        </w:rPr>
        <w:t>LaraBids is architected using a modern, decoupled methodology that prioritizes the separation of concerns. The system is built on two primary design patterns:</w:t>
      </w:r>
    </w:p>
    <w:p>
      <w:pPr>
        <w:spacing w:line="360" w:lineRule="auto" w:after="240"/>
        <w:jc w:val="both"/>
      </w:pPr>
      <w:r>
        <w:rPr>
          <w:rFonts w:ascii="Times New Roman" w:hAnsi="Times New Roman" w:eastAsia="Times New Roman"/>
          <w:b w:val="0"/>
          <w:i w:val="0"/>
          <w:sz w:val="24"/>
        </w:rPr>
        <w:t>- **Single Action Controllers (SAC):** Instead of bloated, multi-method controllers, each major user action (e.g., `PlaceBidController`) is isolated into its own class. This makes the codebase extremely modular, easier to debug, and highly readable.</w:t>
      </w:r>
    </w:p>
    <w:p>
      <w:pPr>
        <w:spacing w:line="360" w:lineRule="auto" w:after="240"/>
        <w:jc w:val="both"/>
      </w:pPr>
      <w:r>
        <w:rPr>
          <w:rFonts w:ascii="Times New Roman" w:hAnsi="Times New Roman" w:eastAsia="Times New Roman"/>
          <w:b w:val="0"/>
          <w:i w:val="0"/>
          <w:sz w:val="24"/>
        </w:rPr>
        <w:t>- **Service Pattern Logic:** All critical business logic—especially the complex bidding math and anti-sniping rules—is encapsulated within the `BidService.php` and `AuctionService.php`. This allows the logic to be reused across web controllers, API endpoints, and scheduled background tasks without code duplication.</w:t>
      </w:r>
    </w:p>
    <w:p>
      <w:pPr>
        <w:spacing w:line="360" w:lineRule="auto" w:after="240"/>
        <w:jc w:val="both"/>
      </w:pPr>
      <w:r>
        <w:rPr>
          <w:rFonts w:ascii="Times New Roman" w:hAnsi="Times New Roman" w:eastAsia="Times New Roman"/>
          <w:b w:val="0"/>
          <w:i w:val="0"/>
          <w:sz w:val="24"/>
        </w:rPr>
        <w:t>- **Eloquent ORM &amp; Transactional Integrity:** The system utilizes Laravel's Eloquent ORM for all database interactions, wrapping critical bid sequences in database transactions to ensure that if any part of the bid fails, the entire state is rolled back.</w:t>
      </w:r>
    </w:p>
    <w:p>
      <w:pPr>
        <w:spacing w:before="240" w:after="240"/>
      </w:pPr>
      <w:r>
        <w:rPr>
          <w:rFonts w:ascii="Times New Roman" w:hAnsi="Times New Roman" w:eastAsia="Times New Roman"/>
          <w:b/>
          <w:i w:val="0"/>
          <w:sz w:val="28"/>
        </w:rPr>
        <w:t>5.2 Database Design</w:t>
      </w:r>
    </w:p>
    <w:p>
      <w:pPr>
        <w:spacing w:line="360" w:lineRule="auto" w:after="240"/>
        <w:jc w:val="both"/>
      </w:pPr>
      <w:r>
        <w:rPr>
          <w:rFonts w:ascii="Times New Roman" w:hAnsi="Times New Roman" w:eastAsia="Times New Roman"/>
          <w:b w:val="0"/>
          <w:i w:val="0"/>
          <w:sz w:val="24"/>
        </w:rPr>
        <w:t>The database schema is optimized for both relational integrity and high-speed retrieval:</w:t>
      </w:r>
    </w:p>
    <w:p>
      <w:pPr>
        <w:spacing w:line="360" w:lineRule="auto" w:after="240"/>
        <w:jc w:val="both"/>
      </w:pPr>
      <w:r>
        <w:rPr>
          <w:rFonts w:ascii="Times New Roman" w:hAnsi="Times New Roman" w:eastAsia="Times New Roman"/>
          <w:b w:val="0"/>
          <w:i w:val="0"/>
          <w:sz w:val="24"/>
        </w:rPr>
        <w:t>- **`Users` Table:** Stores identity data, including hashed passwords and role mappings. Indexed on `email` and `username`.</w:t>
      </w:r>
    </w:p>
    <w:p>
      <w:pPr>
        <w:spacing w:line="360" w:lineRule="auto" w:after="240"/>
        <w:jc w:val="both"/>
      </w:pPr>
      <w:r>
        <w:rPr>
          <w:rFonts w:ascii="Times New Roman" w:hAnsi="Times New Roman" w:eastAsia="Times New Roman"/>
          <w:b w:val="0"/>
          <w:i w:val="0"/>
          <w:sz w:val="24"/>
        </w:rPr>
        <w:t>- **`Auctions` Table:** The core repository for item data. It includes critical timestamps for `start_time` and `end_time`, with high-performance indexes on `status` and `end_time` to facilitate rapid auction-ending checks.</w:t>
      </w:r>
    </w:p>
    <w:p>
      <w:pPr>
        <w:spacing w:line="360" w:lineRule="auto" w:after="240"/>
        <w:jc w:val="both"/>
      </w:pPr>
      <w:r>
        <w:rPr>
          <w:rFonts w:ascii="Times New Roman" w:hAnsi="Times New Roman" w:eastAsia="Times New Roman"/>
          <w:b w:val="0"/>
          <w:i w:val="0"/>
          <w:sz w:val="24"/>
        </w:rPr>
        <w:t>- **`Bids` Table:** A perpetual ledger of every bid placed. To ensure performance, it maintains foreign key relationships to both `users` and `auctions`, with an index on `bid_amount` for quick "current high bid" calculations.</w:t>
      </w:r>
    </w:p>
    <w:p>
      <w:pPr>
        <w:spacing w:line="360" w:lineRule="auto" w:after="240"/>
        <w:jc w:val="both"/>
      </w:pPr>
      <w:r>
        <w:rPr>
          <w:rFonts w:ascii="Times New Roman" w:hAnsi="Times New Roman" w:eastAsia="Times New Roman"/>
          <w:b w:val="0"/>
          <w:i w:val="0"/>
          <w:sz w:val="24"/>
        </w:rPr>
        <w:t>- **`Auto_Bids` Table:** Stores the "Proxy" bidding limits set by users. This table is queried immediately upon every new manual bid to trigger automated counter-responses.</w:t>
      </w:r>
    </w:p>
    <w:p>
      <w:pPr>
        <w:spacing w:line="360" w:lineRule="auto" w:after="240"/>
        <w:jc w:val="both"/>
      </w:pPr>
      <w:r>
        <w:rPr>
          <w:rFonts w:ascii="Times New Roman" w:hAnsi="Times New Roman" w:eastAsia="Times New Roman"/>
          <w:b w:val="0"/>
          <w:i w:val="0"/>
          <w:sz w:val="24"/>
        </w:rPr>
        <w:t>- **`Categories` &amp; `Media` Tables:** Manage the organizational structure and associated asset storage (images) for each auction item.</w:t>
      </w:r>
    </w:p>
    <w:p>
      <w:pPr>
        <w:spacing w:line="360" w:lineRule="auto" w:after="240"/>
        <w:jc w:val="both"/>
      </w:pPr>
      <w:r>
        <w:rPr>
          <w:rFonts w:ascii="Times New Roman" w:hAnsi="Times New Roman" w:eastAsia="Times New Roman"/>
          <w:b w:val="0"/>
          <w:i w:val="0"/>
          <w:sz w:val="24"/>
        </w:rPr>
        <w:t>&gt; **[DIAGRAM PLACEHOLDER: ENTITY RELATIONSHIP (ER) DIAGRAM]**</w:t>
      </w:r>
    </w:p>
    <w:p>
      <w:pPr>
        <w:spacing w:line="360" w:lineRule="auto" w:after="240"/>
        <w:jc w:val="both"/>
      </w:pPr>
      <w:r>
        <w:rPr>
          <w:rFonts w:ascii="Times New Roman" w:hAnsi="Times New Roman" w:eastAsia="Times New Roman"/>
          <w:b w:val="0"/>
          <w:i w:val="0"/>
          <w:sz w:val="24"/>
        </w:rPr>
        <w:t>&gt; *Description: A comprehensive ER diagram showing the 1-to-Many relationships between Users and Auctions, Auctions and Bids, and the categorization logic.*</w:t>
      </w:r>
    </w:p>
    <w:p>
      <w:pPr>
        <w:spacing w:before="240" w:after="240"/>
      </w:pPr>
      <w:r>
        <w:rPr>
          <w:rFonts w:ascii="Times New Roman" w:hAnsi="Times New Roman" w:eastAsia="Times New Roman"/>
          <w:b/>
          <w:i w:val="0"/>
          <w:sz w:val="28"/>
        </w:rPr>
        <w:t>5.3 Interface Design</w:t>
      </w:r>
    </w:p>
    <w:p>
      <w:pPr>
        <w:spacing w:line="360" w:lineRule="auto" w:after="240"/>
        <w:jc w:val="both"/>
      </w:pPr>
      <w:r>
        <w:rPr>
          <w:rFonts w:ascii="Times New Roman" w:hAnsi="Times New Roman" w:eastAsia="Times New Roman"/>
          <w:b w:val="0"/>
          <w:i w:val="0"/>
          <w:sz w:val="24"/>
        </w:rPr>
        <w:t>Security is integrated into the design at every level:</w:t>
      </w:r>
    </w:p>
    <w:p>
      <w:pPr>
        <w:spacing w:line="360" w:lineRule="auto" w:after="240"/>
        <w:jc w:val="both"/>
      </w:pPr>
      <w:r>
        <w:rPr>
          <w:rFonts w:ascii="Times New Roman" w:hAnsi="Times New Roman" w:eastAsia="Times New Roman"/>
          <w:b w:val="0"/>
          <w:i w:val="0"/>
          <w:sz w:val="24"/>
        </w:rPr>
        <w:t>- **Role-Based Access Control (RBAC):** Utilizing the Spatie library, the system strictly separates `Admin` capabilities (managing users/auctions) from `End-User` actions.</w:t>
      </w:r>
    </w:p>
    <w:p>
      <w:pPr>
        <w:spacing w:line="360" w:lineRule="auto" w:after="240"/>
        <w:jc w:val="both"/>
      </w:pPr>
      <w:r>
        <w:rPr>
          <w:rFonts w:ascii="Times New Roman" w:hAnsi="Times New Roman" w:eastAsia="Times New Roman"/>
          <w:b w:val="0"/>
          <w:i w:val="0"/>
          <w:sz w:val="24"/>
        </w:rPr>
        <w:t>- **Middleware Protection:** Every sensitive route is guarded by Laravel's `auth` and `verified` middlewares.</w:t>
      </w:r>
    </w:p>
    <w:p>
      <w:pPr>
        <w:spacing w:line="360" w:lineRule="auto" w:after="240"/>
        <w:jc w:val="both"/>
      </w:pPr>
      <w:r>
        <w:rPr>
          <w:rFonts w:ascii="Times New Roman" w:hAnsi="Times New Roman" w:eastAsia="Times New Roman"/>
          <w:b w:val="0"/>
          <w:i w:val="0"/>
          <w:sz w:val="24"/>
        </w:rPr>
        <w:t>- **Data Protection:** Standardized implementation of CSRF (Cross-Site Request Forgery) protection on all forms and automatic SQL injection prevention via Eloquent's prepared statements.</w:t>
      </w:r>
    </w:p>
    <w:p>
      <w:pPr>
        <w:spacing w:line="360" w:lineRule="auto" w:after="240"/>
        <w:jc w:val="both"/>
      </w:pPr>
      <w:r>
        <w:rPr>
          <w:rFonts w:ascii="Times New Roman" w:hAnsi="Times New Roman" w:eastAsia="Times New Roman"/>
          <w:b w:val="0"/>
          <w:i w:val="0"/>
          <w:sz w:val="24"/>
        </w:rPr>
        <w:t>The interface is designed with a "Speed-to-Action" philosophy. Using **Vanilla CSS (3.0)** and **Modern Blade Templates**, the UI provides a premium, high-contrast aesthetic that emphasizes the auction timer and current high bid. Key UX features include:</w:t>
      </w:r>
    </w:p>
    <w:p>
      <w:pPr>
        <w:spacing w:line="360" w:lineRule="auto" w:after="240"/>
        <w:jc w:val="both"/>
      </w:pPr>
      <w:r>
        <w:rPr>
          <w:rFonts w:ascii="Times New Roman" w:hAnsi="Times New Roman" w:eastAsia="Times New Roman"/>
          <w:b w:val="0"/>
          <w:i w:val="0"/>
          <w:sz w:val="24"/>
        </w:rPr>
        <w:t>- **Visual Urgency:** Dynamic color changes as an auction nears its closing minutes.</w:t>
      </w:r>
    </w:p>
    <w:p>
      <w:pPr>
        <w:spacing w:line="360" w:lineRule="auto" w:after="240"/>
        <w:jc w:val="both"/>
      </w:pPr>
      <w:r>
        <w:rPr>
          <w:rFonts w:ascii="Times New Roman" w:hAnsi="Times New Roman" w:eastAsia="Times New Roman"/>
          <w:b w:val="0"/>
          <w:i w:val="0"/>
          <w:sz w:val="24"/>
        </w:rPr>
        <w:t>- **Contextual Notifications:** Instant visual feedback for successful bids or outbid status.</w:t>
      </w:r>
    </w:p>
    <w:p>
      <w:pPr>
        <w:spacing w:line="360" w:lineRule="auto" w:after="240"/>
        <w:jc w:val="both"/>
      </w:pPr>
      <w:r>
        <w:rPr>
          <w:rFonts w:ascii="Times New Roman" w:hAnsi="Times New Roman" w:eastAsia="Times New Roman"/>
          <w:b w:val="0"/>
          <w:i w:val="0"/>
          <w:sz w:val="24"/>
        </w:rPr>
        <w:t>- **Responsive Layout:** A mobile-first design system that ensures the bidding experience is consistent across all device form factors.</w:t>
      </w:r>
    </w:p>
    <w:p>
      <w:pPr>
        <w:spacing w:line="360" w:lineRule="auto" w:after="240"/>
        <w:jc w:val="both"/>
      </w:pPr>
      <w:r>
        <w:rPr>
          <w:rFonts w:ascii="Times New Roman" w:hAnsi="Times New Roman" w:eastAsia="Times New Roman"/>
          <w:b w:val="0"/>
          <w:i w:val="0"/>
          <w:sz w:val="24"/>
        </w:rPr>
        <w:t>---</w:t>
      </w:r>
    </w:p>
    <w:p>
      <w:pPr>
        <w:spacing w:before="240" w:after="240"/>
        <w:jc w:val="left"/>
      </w:pPr>
      <w:r>
        <w:rPr>
          <w:rFonts w:ascii="Times New Roman" w:hAnsi="Times New Roman" w:eastAsia="Times New Roman"/>
          <w:b/>
          <w:i w:val="0"/>
          <w:sz w:val="32"/>
        </w:rPr>
        <w:t>6.0 Implementation</w:t>
      </w:r>
    </w:p>
    <w:p>
      <w:pPr>
        <w:spacing w:before="240" w:after="240"/>
      </w:pPr>
      <w:r>
        <w:rPr>
          <w:rFonts w:ascii="Times New Roman" w:hAnsi="Times New Roman" w:eastAsia="Times New Roman"/>
          <w:b/>
          <w:i w:val="0"/>
          <w:sz w:val="28"/>
        </w:rPr>
        <w:t>6.1 Implementation Environment</w:t>
      </w:r>
    </w:p>
    <w:p>
      <w:pPr>
        <w:spacing w:line="360" w:lineRule="auto" w:after="240"/>
        <w:jc w:val="both"/>
      </w:pPr>
      <w:r>
        <w:rPr>
          <w:rFonts w:ascii="Times New Roman" w:hAnsi="Times New Roman" w:eastAsia="Times New Roman"/>
          <w:b w:val="0"/>
          <w:i w:val="0"/>
          <w:sz w:val="24"/>
        </w:rPr>
        <w:t>- **Web Server:** Nginx with PHP-FPM for efficient request handling.</w:t>
      </w:r>
    </w:p>
    <w:p>
      <w:pPr>
        <w:spacing w:line="360" w:lineRule="auto" w:after="240"/>
        <w:jc w:val="both"/>
      </w:pPr>
      <w:r>
        <w:rPr>
          <w:rFonts w:ascii="Times New Roman" w:hAnsi="Times New Roman" w:eastAsia="Times New Roman"/>
          <w:b w:val="0"/>
          <w:i w:val="0"/>
          <w:sz w:val="24"/>
        </w:rPr>
        <w:t>- **Cache &amp; Session Driver:** Database-backed storage to ensure persistence and reliability across the platform.</w:t>
      </w:r>
    </w:p>
    <w:p>
      <w:pPr>
        <w:spacing w:line="360" w:lineRule="auto" w:after="240"/>
        <w:jc w:val="both"/>
      </w:pPr>
      <w:r>
        <w:rPr>
          <w:rFonts w:ascii="Times New Roman" w:hAnsi="Times New Roman" w:eastAsia="Times New Roman"/>
          <w:b w:val="0"/>
          <w:i w:val="0"/>
          <w:sz w:val="24"/>
        </w:rPr>
        <w:t>- **Database:** MySQL with InnoDB engine for full ACID-compliant transaction support.</w:t>
      </w:r>
    </w:p>
    <w:p>
      <w:pPr>
        <w:spacing w:before="240" w:after="240"/>
      </w:pPr>
      <w:r>
        <w:rPr>
          <w:rFonts w:ascii="Times New Roman" w:hAnsi="Times New Roman" w:eastAsia="Times New Roman"/>
          <w:b/>
          <w:i w:val="0"/>
          <w:sz w:val="28"/>
        </w:rPr>
        <w:t>6.2 Module Specifications (Deep Dive)</w:t>
      </w:r>
    </w:p>
    <w:p>
      <w:pPr>
        <w:spacing w:line="360" w:lineRule="auto" w:after="240"/>
        <w:jc w:val="both"/>
      </w:pPr>
      <w:r>
        <w:rPr>
          <w:rFonts w:ascii="Times New Roman" w:hAnsi="Times New Roman" w:eastAsia="Times New Roman"/>
          <w:b w:val="0"/>
          <w:i w:val="0"/>
          <w:sz w:val="24"/>
        </w:rPr>
        <w:t>The implementation of LaraBids is centered around several high-complexity modules that handle the "Heart" of the auction experience.</w:t>
      </w:r>
    </w:p>
    <w:p>
      <w:pPr>
        <w:spacing w:line="360" w:lineRule="auto" w:after="240"/>
        <w:jc w:val="both"/>
      </w:pPr>
      <w:r>
        <w:rPr>
          <w:rFonts w:ascii="Times New Roman" w:hAnsi="Times New Roman" w:eastAsia="Times New Roman"/>
          <w:b w:val="0"/>
          <w:i w:val="0"/>
          <w:sz w:val="24"/>
        </w:rPr>
        <w:t>The bidding engine is the most critical component, designed to handle high-concurrency transactions with absolute precision. It follows a multi-step execution flow:</w:t>
      </w:r>
    </w:p>
    <w:p>
      <w:pPr>
        <w:spacing w:line="360" w:lineRule="auto" w:after="240"/>
        <w:jc w:val="both"/>
      </w:pPr>
      <w:r>
        <w:rPr>
          <w:rFonts w:ascii="Times New Roman" w:hAnsi="Times New Roman" w:eastAsia="Times New Roman"/>
          <w:b w:val="0"/>
          <w:i w:val="0"/>
          <w:sz w:val="24"/>
        </w:rPr>
        <w:t>1. **Pessimistic Locking:** Upon receiving a bid request, the system immediately applies a `lockForUpdate()` on the specific auction record. This prevents other simultaneous processes from reading an outdated price while the current bid is being calculated.</w:t>
      </w:r>
    </w:p>
    <w:p>
      <w:pPr>
        <w:spacing w:line="360" w:lineRule="auto" w:after="240"/>
        <w:jc w:val="both"/>
      </w:pPr>
      <w:r>
        <w:rPr>
          <w:rFonts w:ascii="Times New Roman" w:hAnsi="Times New Roman" w:eastAsia="Times New Roman"/>
          <w:b w:val="0"/>
          <w:i w:val="0"/>
          <w:sz w:val="24"/>
        </w:rPr>
        <w:t>2. **Proxy Bid Evaluation:** Before a manual bid is accepted, the engine checks for existing "Auto-Bids." if User A has a proxy of ₹5000 and User B manually bids ₹3000, the system instantly recalculates the new high bid to ₹3100 (B's bid + minimum increment) and credits it to User A.</w:t>
      </w:r>
    </w:p>
    <w:p>
      <w:pPr>
        <w:spacing w:line="360" w:lineRule="auto" w:after="240"/>
        <w:jc w:val="both"/>
      </w:pPr>
      <w:r>
        <w:rPr>
          <w:rFonts w:ascii="Times New Roman" w:hAnsi="Times New Roman" w:eastAsia="Times New Roman"/>
          <w:b w:val="0"/>
          <w:i w:val="0"/>
          <w:sz w:val="24"/>
        </w:rPr>
        <w:t>3. **Validation &amp; Persistence:** Once the logic is verified, the new bid is recorded in the `Bids` table within the same database transaction, and the `Auctions` table is updated with the new `current_price` and `winner_id`.</w:t>
      </w:r>
    </w:p>
    <w:p>
      <w:pPr>
        <w:spacing w:line="360" w:lineRule="auto" w:after="240"/>
        <w:jc w:val="both"/>
      </w:pPr>
      <w:r>
        <w:rPr>
          <w:rFonts w:ascii="Times New Roman" w:hAnsi="Times New Roman" w:eastAsia="Times New Roman"/>
          <w:b w:val="0"/>
          <w:i w:val="0"/>
          <w:sz w:val="24"/>
        </w:rPr>
        <w:t>4. **Anti-Sniping Trigger:** If the bid occurs within the final 120 seconds of the auction, the system automatically triggers an `end_time` extension ($+5$ minutes) to ensure fair competition.</w:t>
      </w:r>
    </w:p>
    <w:p>
      <w:pPr>
        <w:spacing w:line="360" w:lineRule="auto" w:after="240"/>
        <w:jc w:val="both"/>
      </w:pPr>
      <w:r>
        <w:rPr>
          <w:rFonts w:ascii="Times New Roman" w:hAnsi="Times New Roman" w:eastAsia="Times New Roman"/>
          <w:b w:val="0"/>
          <w:i w:val="0"/>
          <w:sz w:val="24"/>
        </w:rPr>
        <w:t>This automated module manages the transitions of auction states:</w:t>
      </w:r>
    </w:p>
    <w:p>
      <w:pPr>
        <w:spacing w:line="360" w:lineRule="auto" w:after="240"/>
        <w:jc w:val="both"/>
      </w:pPr>
      <w:r>
        <w:rPr>
          <w:rFonts w:ascii="Times New Roman" w:hAnsi="Times New Roman" w:eastAsia="Times New Roman"/>
          <w:b w:val="0"/>
          <w:i w:val="0"/>
          <w:sz w:val="24"/>
        </w:rPr>
        <w:t>- **Scheduler:** Monitors the database for "Scheduled" auctions and flips their status to "Active" as soon as the current server time matches the `start_time`.</w:t>
      </w:r>
    </w:p>
    <w:p>
      <w:pPr>
        <w:spacing w:line="360" w:lineRule="auto" w:after="240"/>
        <w:jc w:val="both"/>
      </w:pPr>
      <w:r>
        <w:rPr>
          <w:rFonts w:ascii="Times New Roman" w:hAnsi="Times New Roman" w:eastAsia="Times New Roman"/>
          <w:b w:val="0"/>
          <w:i w:val="0"/>
          <w:sz w:val="24"/>
        </w:rPr>
        <w:t>- **Finalization Engine:** When an auction reaches its `end_time`, this engine locks the record, identifies the final winner, and triggers the post-auction workflow (notifications and dashboard population).</w:t>
      </w:r>
    </w:p>
    <w:p>
      <w:pPr>
        <w:spacing w:before="240" w:after="240"/>
      </w:pPr>
      <w:r>
        <w:rPr>
          <w:rFonts w:ascii="Times New Roman" w:hAnsi="Times New Roman" w:eastAsia="Times New Roman"/>
          <w:b/>
          <w:i w:val="0"/>
          <w:sz w:val="28"/>
        </w:rPr>
        <w:t>6.3 Testing &amp; Quality Assurance</w:t>
      </w:r>
    </w:p>
    <w:p>
      <w:pPr>
        <w:spacing w:line="360" w:lineRule="auto" w:after="240"/>
        <w:jc w:val="both"/>
      </w:pPr>
      <w:r>
        <w:rPr>
          <w:rFonts w:ascii="Times New Roman" w:hAnsi="Times New Roman" w:eastAsia="Times New Roman"/>
          <w:b w:val="0"/>
          <w:i w:val="0"/>
          <w:sz w:val="24"/>
        </w:rPr>
        <w:t>To ensure the reliability of a high-concurrency system like LaraBids, a multi-phased testing strategy was implemented:</w:t>
      </w:r>
    </w:p>
    <w:p>
      <w:pPr>
        <w:spacing w:line="360" w:lineRule="auto" w:after="240"/>
        <w:jc w:val="both"/>
      </w:pPr>
      <w:r>
        <w:rPr>
          <w:rFonts w:ascii="Times New Roman" w:hAnsi="Times New Roman" w:eastAsia="Times New Roman"/>
          <w:b w:val="0"/>
          <w:i w:val="0"/>
          <w:sz w:val="24"/>
        </w:rPr>
        <w:t>Utilizing the **Pest PHP** testing framework, comprehensive test suites were developed to validate:</w:t>
      </w:r>
    </w:p>
    <w:p>
      <w:pPr>
        <w:spacing w:line="360" w:lineRule="auto" w:after="240"/>
        <w:jc w:val="both"/>
      </w:pPr>
      <w:r>
        <w:rPr>
          <w:rFonts w:ascii="Times New Roman" w:hAnsi="Times New Roman" w:eastAsia="Times New Roman"/>
          <w:b w:val="0"/>
          <w:i w:val="0"/>
          <w:sz w:val="24"/>
        </w:rPr>
        <w:t>- **Bidding Logic:** Testing every edge case, including out-of-order bids, sub-increment bids, and proxy bid tie-breakers.</w:t>
      </w:r>
    </w:p>
    <w:p>
      <w:pPr>
        <w:spacing w:line="360" w:lineRule="auto" w:after="240"/>
        <w:jc w:val="both"/>
      </w:pPr>
      <w:r>
        <w:rPr>
          <w:rFonts w:ascii="Times New Roman" w:hAnsi="Times New Roman" w:eastAsia="Times New Roman"/>
          <w:b w:val="0"/>
          <w:i w:val="0"/>
          <w:sz w:val="24"/>
        </w:rPr>
        <w:t>- **Role Permissions:** Ensuring that only authenticated users can place bids and only administrators can modify auction parameters.</w:t>
      </w:r>
    </w:p>
    <w:p>
      <w:pPr>
        <w:spacing w:line="360" w:lineRule="auto" w:after="240"/>
        <w:jc w:val="both"/>
      </w:pPr>
      <w:r>
        <w:rPr>
          <w:rFonts w:ascii="Times New Roman" w:hAnsi="Times New Roman" w:eastAsia="Times New Roman"/>
          <w:b w:val="0"/>
          <w:i w:val="0"/>
          <w:sz w:val="24"/>
        </w:rPr>
        <w:t>Simulated stress tests were conducted to verify the system's resilience under load. This included:</w:t>
      </w:r>
    </w:p>
    <w:p>
      <w:pPr>
        <w:spacing w:line="360" w:lineRule="auto" w:after="240"/>
        <w:jc w:val="both"/>
      </w:pPr>
      <w:r>
        <w:rPr>
          <w:rFonts w:ascii="Times New Roman" w:hAnsi="Times New Roman" w:eastAsia="Times New Roman"/>
          <w:b w:val="0"/>
          <w:i w:val="0"/>
          <w:sz w:val="24"/>
        </w:rPr>
        <w:t>- **Race Condition Testing:** Running multiple simultaneous bid requests against the same auction to verify that the `lockForUpdate()` mechanism prevents duplicate prices.</w:t>
      </w:r>
    </w:p>
    <w:p>
      <w:pPr>
        <w:spacing w:line="360" w:lineRule="auto" w:after="240"/>
        <w:jc w:val="both"/>
      </w:pPr>
      <w:r>
        <w:rPr>
          <w:rFonts w:ascii="Times New Roman" w:hAnsi="Times New Roman" w:eastAsia="Times New Roman"/>
          <w:b w:val="0"/>
          <w:i w:val="0"/>
          <w:sz w:val="24"/>
        </w:rPr>
        <w:t>- **Performance Benchmarking:** Monitoring response times during high-volume bid updates to ensure that database indexing remains efficient.</w:t>
      </w:r>
    </w:p>
    <w:p>
      <w:pPr>
        <w:spacing w:line="360" w:lineRule="auto" w:after="240"/>
        <w:jc w:val="both"/>
      </w:pPr>
      <w:r>
        <w:rPr>
          <w:rFonts w:ascii="Times New Roman" w:hAnsi="Times New Roman" w:eastAsia="Times New Roman"/>
          <w:b w:val="0"/>
          <w:i w:val="0"/>
          <w:sz w:val="24"/>
        </w:rPr>
        <w:t>Beyond technical logic, the frontend was subjected to a "WOW Aesthetics Audit." This involved:</w:t>
      </w:r>
    </w:p>
    <w:p>
      <w:pPr>
        <w:spacing w:line="360" w:lineRule="auto" w:after="240"/>
        <w:jc w:val="both"/>
      </w:pPr>
      <w:r>
        <w:rPr>
          <w:rFonts w:ascii="Times New Roman" w:hAnsi="Times New Roman" w:eastAsia="Times New Roman"/>
          <w:b w:val="0"/>
          <w:i w:val="0"/>
          <w:sz w:val="24"/>
        </w:rPr>
        <w:t>- **Cross-Browser Verification:** Ensuring that the Vanilla CSS 3.0 animations and layout remain fluid across Chrome, Safari, and Firefox.</w:t>
      </w:r>
    </w:p>
    <w:p>
      <w:pPr>
        <w:spacing w:line="360" w:lineRule="auto" w:after="240"/>
        <w:jc w:val="both"/>
      </w:pPr>
      <w:r>
        <w:rPr>
          <w:rFonts w:ascii="Times New Roman" w:hAnsi="Times New Roman" w:eastAsia="Times New Roman"/>
          <w:b w:val="0"/>
          <w:i w:val="0"/>
          <w:sz w:val="24"/>
        </w:rPr>
        <w:t>- **Responsiveness Testing:** Validating that the bidding dashboard remains fully functional on various screen sizes, from mobile phones to high-resolution desktops.</w:t>
      </w:r>
    </w:p>
    <w:sectPr w:rsidR="00FC693F" w:rsidRPr="0006063C" w:rsidSect="00034616">
      <w:headerReference w:type="default" r:id="rId9"/>
      <w:footerReference w:type="default" r:id="rId10"/>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2995"/>
      <w:gridCol w:w="2995"/>
      <w:gridCol w:w="2995"/>
    </w:tblGrid>
    <w:tr>
      <w:tc>
        <w:tcPr>
          <w:tcW w:type="dxa" w:w="3000"/>
        </w:tcPr>
        <w:p>
          <w:pPr>
            <w:jc w:val="left"/>
          </w:pPr>
          <w:r>
            <w:rPr>
              <w:rFonts w:ascii="Times New Roman" w:hAnsi="Times New Roman" w:eastAsia="Times New Roman"/>
              <w:b w:val="0"/>
              <w:i w:val="0"/>
              <w:sz w:val="20"/>
            </w:rPr>
            <w:t>Gujarat Technological University</w:t>
          </w:r>
        </w:p>
      </w:tc>
      <w:tc>
        <w:tcPr>
          <w:tcW w:type="dxa" w:w="3000"/>
        </w:tcPr>
        <w:p>
          <w:pPr>
            <w:jc w:val="center"/>
          </w:pPr>
        </w:p>
      </w:tc>
      <w:tc>
        <w:tcPr>
          <w:tcW w:type="dxa" w:w="3000"/>
        </w:tcPr>
        <w:p>
          <w:pPr>
            <w:jc w:val="right"/>
          </w:pPr>
          <w:r>
            <w:rPr>
              <w:rFonts w:ascii="Times New Roman" w:hAnsi="Times New Roman" w:eastAsia="Times New Roman"/>
              <w:b w:val="0"/>
              <w:i w:val="0"/>
              <w:sz w:val="20"/>
            </w:rPr>
            <w:t>Ahmedabad Institute of Technology</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4500"/>
      <w:gridCol w:w="4500"/>
    </w:tblGrid>
    <w:tr>
      <w:tc>
        <w:tcPr>
          <w:tcW w:type="dxa" w:w="4500"/>
        </w:tcPr>
        <w:p>
          <w:pPr>
            <w:jc w:val="left"/>
          </w:pPr>
          <w:r>
            <w:rPr>
              <w:rFonts w:ascii="Times New Roman" w:hAnsi="Times New Roman" w:eastAsia="Times New Roman"/>
              <w:b w:val="0"/>
              <w:i w:val="0"/>
              <w:sz w:val="20"/>
            </w:rPr>
            <w:t>Project ID: [LaraBids-2026-ID]</w:t>
          </w:r>
        </w:p>
      </w:tc>
      <w:tc>
        <w:tcPr>
          <w:tcW w:type="dxa" w:w="4500"/>
        </w:tcPr>
        <w:p>
          <w:pPr>
            <w:jc w:val="right"/>
          </w:pPr>
          <w:r>
            <w:rPr>
              <w:rFonts w:ascii="Times New Roman" w:hAnsi="Times New Roman" w:eastAsia="Times New Roman"/>
              <w:b w:val="0"/>
              <w:i w:val="0"/>
              <w:sz w:val="20"/>
            </w:rPr>
            <w:t>Chapter Heading Replacement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