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File a Claim - SampleCare Health Plans</w:t>
      </w:r>
    </w:p>
    <w:p>
      <w:r>
        <w:t>This document explains the claims submission and reimbursement process for SampleCare Health Plans members. This is a synthetic demo document; it does not describe a real insurance company or real member data.</w:t>
      </w:r>
    </w:p>
    <w:p>
      <w:pPr>
        <w:pStyle w:val="Heading2"/>
      </w:pPr>
      <w:r>
        <w:t>Step 1: Gather Required Documents</w:t>
      </w:r>
    </w:p>
    <w:p>
      <w:pPr>
        <w:pStyle w:val="ListBullet"/>
      </w:pPr>
      <w:r>
        <w:t>Itemized bill or receipt from the provider</w:t>
      </w:r>
    </w:p>
    <w:p>
      <w:pPr>
        <w:pStyle w:val="ListBullet"/>
      </w:pPr>
      <w:r>
        <w:t>Proof of payment (if you paid out of pocket)</w:t>
      </w:r>
    </w:p>
    <w:p>
      <w:pPr>
        <w:pStyle w:val="ListBullet"/>
      </w:pPr>
      <w:r>
        <w:t>Your member ID card</w:t>
      </w:r>
    </w:p>
    <w:p>
      <w:pPr>
        <w:pStyle w:val="ListBullet"/>
      </w:pPr>
      <w:r>
        <w:t>Completed claim form (available on the member portal)</w:t>
      </w:r>
    </w:p>
    <w:p>
      <w:pPr>
        <w:pStyle w:val="Heading2"/>
      </w:pPr>
      <w:r>
        <w:t>Step 2: Submit Your Claim</w:t>
      </w:r>
    </w:p>
    <w:p>
      <w:r>
        <w:t>Claims can be submitted online through the member portal, by mail, or by fax. Online submission is fastest and typically processed within 5-7 business days. Mailed claims may take 10-14 business days.</w:t>
      </w:r>
    </w:p>
    <w:p>
      <w:pPr>
        <w:pStyle w:val="Heading2"/>
      </w:pPr>
      <w:r>
        <w:t>Step 3: Track Your Claim Status</w:t>
      </w:r>
    </w:p>
    <w:p>
      <w:r>
        <w:t>Once submitted, you can track your claim status in the member portal under 'My Claims'. Each claim will show one of the following statuses: Pending, Approved, or Denied.</w:t>
      </w:r>
    </w:p>
    <w:p>
      <w:pPr>
        <w:pStyle w:val="Heading2"/>
      </w:pPr>
      <w:r>
        <w:t>Step 4: Appeals Process</w:t>
      </w:r>
    </w:p>
    <w:p>
      <w:r>
        <w:t>If your claim is denied, you have the right to appeal within 180 days of the denial notice. Appeals can be submitted through the member portal or by mailing a written appeal to the address listed on your denial letter. Most appeals are resolved within 30 days.</w:t>
      </w:r>
    </w:p>
    <w:p>
      <w:pPr>
        <w:pStyle w:val="Heading2"/>
      </w:pPr>
      <w:r>
        <w:t>Frequently Asked Questions</w:t>
      </w:r>
    </w:p>
    <w:p>
      <w:r>
        <w:rPr>
          <w:b/>
        </w:rPr>
        <w:t>How long does reimbursement take?</w:t>
      </w:r>
    </w:p>
    <w:p>
      <w:r>
        <w:t>Approved claims are typically reimbursed within 14 business days of approval.</w:t>
      </w:r>
    </w:p>
    <w:p>
      <w:r>
        <w:rPr>
          <w:b/>
        </w:rPr>
        <w:t>What if I lost my itemized bill?</w:t>
      </w:r>
    </w:p>
    <w:p>
      <w:r>
        <w:t>Contact your provider's billing department to request a duplicate itemized statement.</w:t>
      </w:r>
    </w:p>
    <w:p>
      <w:r>
        <w:rPr>
          <w:b/>
        </w:rPr>
        <w:t>Can I submit a claim for a family member?</w:t>
      </w:r>
    </w:p>
    <w:p>
      <w:r>
        <w:t>Yes, as long as they are listed as a dependent on your plan.</w:t>
      </w:r>
    </w:p>
    <w:p/>
    <w:p>
      <w:r>
        <w:rPr>
          <w:sz w:val="18"/>
        </w:rPr>
        <w:t>Member Services: 1-800-555-0182  |  Synthetic demo document - not real member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