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D6D0" w14:textId="675EA354" w:rsidR="007E0344" w:rsidRDefault="007E0344" w:rsidP="007E0344">
      <w:pPr>
        <w:rPr>
          <w:b/>
          <w:bCs/>
        </w:rPr>
      </w:pPr>
      <w:r w:rsidRPr="007E0344">
        <w:rPr>
          <w:b/>
          <w:bCs/>
        </w:rPr>
        <w:t>Northwind Traders –</w:t>
      </w:r>
      <w:r>
        <w:rPr>
          <w:b/>
          <w:bCs/>
        </w:rPr>
        <w:t xml:space="preserve"> Sales Data Analytics - </w:t>
      </w:r>
      <w:r w:rsidRPr="007E0344">
        <w:rPr>
          <w:b/>
          <w:bCs/>
        </w:rPr>
        <w:t>MECE</w:t>
      </w:r>
      <w:r w:rsidRPr="007E0344">
        <w:rPr>
          <w:b/>
          <w:bCs/>
        </w:rPr>
        <w:t xml:space="preserve"> Analysis</w:t>
      </w:r>
    </w:p>
    <w:p w14:paraId="4CF7C3F5" w14:textId="77777777" w:rsidR="007E0344" w:rsidRPr="007E0344" w:rsidRDefault="007E0344" w:rsidP="007E0344">
      <w:pPr>
        <w:rPr>
          <w:b/>
          <w:bCs/>
        </w:rPr>
      </w:pPr>
    </w:p>
    <w:p w14:paraId="63D0CF3D" w14:textId="77777777" w:rsidR="007E0344" w:rsidRPr="007E0344" w:rsidRDefault="007E0344" w:rsidP="007E0344">
      <w:pPr>
        <w:rPr>
          <w:b/>
          <w:bCs/>
        </w:rPr>
      </w:pPr>
      <w:r w:rsidRPr="007E0344">
        <w:rPr>
          <w:b/>
          <w:bCs/>
        </w:rPr>
        <w:t>1. Customer Analysis</w:t>
      </w:r>
    </w:p>
    <w:p w14:paraId="5CAB43A8" w14:textId="4B48B4C5" w:rsidR="007E0344" w:rsidRPr="007E0344" w:rsidRDefault="007E0344" w:rsidP="007E0344">
      <w:pPr>
        <w:numPr>
          <w:ilvl w:val="0"/>
          <w:numId w:val="1"/>
        </w:numPr>
      </w:pPr>
      <w:r w:rsidRPr="007E0344">
        <w:rPr>
          <w:b/>
          <w:bCs/>
        </w:rPr>
        <w:t>Customer Segmentation</w:t>
      </w:r>
      <w:r w:rsidRPr="007E0344">
        <w:t xml:space="preserve"> → Segment by region, age, or purchase behavior</w:t>
      </w:r>
    </w:p>
    <w:p w14:paraId="314F5E79" w14:textId="3641ED58" w:rsidR="007E0344" w:rsidRPr="007E0344" w:rsidRDefault="007E0344" w:rsidP="007E0344">
      <w:pPr>
        <w:numPr>
          <w:ilvl w:val="0"/>
          <w:numId w:val="1"/>
        </w:numPr>
      </w:pPr>
      <w:r w:rsidRPr="007E0344">
        <w:rPr>
          <w:b/>
          <w:bCs/>
        </w:rPr>
        <w:t>Top Customers</w:t>
      </w:r>
      <w:r w:rsidRPr="007E0344">
        <w:t xml:space="preserve"> → Identify </w:t>
      </w:r>
      <w:r w:rsidRPr="007E0344">
        <w:t>high value</w:t>
      </w:r>
      <w:r w:rsidRPr="007E0344">
        <w:t>, repeat customers</w:t>
      </w:r>
    </w:p>
    <w:p w14:paraId="4CE804A6" w14:textId="416319AC" w:rsidR="007E0344" w:rsidRPr="007E0344" w:rsidRDefault="007E0344" w:rsidP="007E0344">
      <w:pPr>
        <w:numPr>
          <w:ilvl w:val="0"/>
          <w:numId w:val="1"/>
        </w:numPr>
      </w:pPr>
      <w:r w:rsidRPr="007E0344">
        <w:rPr>
          <w:b/>
          <w:bCs/>
        </w:rPr>
        <w:t>Customer Lifetime Value (CLV)</w:t>
      </w:r>
      <w:r w:rsidRPr="007E0344">
        <w:t xml:space="preserve"> → Estimate long-term contribution</w:t>
      </w:r>
    </w:p>
    <w:p w14:paraId="3B3FCA94" w14:textId="77777777" w:rsidR="007E0344" w:rsidRPr="007E0344" w:rsidRDefault="007E0344" w:rsidP="007E0344">
      <w:r w:rsidRPr="007E0344">
        <w:pict w14:anchorId="481AF371">
          <v:rect id="_x0000_i1060" style="width:0;height:1.5pt" o:hrstd="t" o:hr="t" fillcolor="#a0a0a0" stroked="f"/>
        </w:pict>
      </w:r>
    </w:p>
    <w:p w14:paraId="194B65B6" w14:textId="77777777" w:rsidR="007E0344" w:rsidRPr="007E0344" w:rsidRDefault="007E0344" w:rsidP="007E0344">
      <w:pPr>
        <w:rPr>
          <w:b/>
          <w:bCs/>
        </w:rPr>
      </w:pPr>
      <w:r w:rsidRPr="007E0344">
        <w:rPr>
          <w:b/>
          <w:bCs/>
        </w:rPr>
        <w:t>2. Order Trends</w:t>
      </w:r>
    </w:p>
    <w:p w14:paraId="7C89B7B4" w14:textId="77777777" w:rsidR="007E0344" w:rsidRPr="007E0344" w:rsidRDefault="007E0344" w:rsidP="007E0344">
      <w:pPr>
        <w:numPr>
          <w:ilvl w:val="0"/>
          <w:numId w:val="2"/>
        </w:numPr>
      </w:pPr>
      <w:r w:rsidRPr="007E0344">
        <w:rPr>
          <w:b/>
          <w:bCs/>
        </w:rPr>
        <w:t>Sales Over Time</w:t>
      </w:r>
      <w:r w:rsidRPr="007E0344">
        <w:t xml:space="preserve"> → Monthly/Quarterly/Yearly order trends</w:t>
      </w:r>
    </w:p>
    <w:p w14:paraId="4A596442" w14:textId="77777777" w:rsidR="007E0344" w:rsidRPr="007E0344" w:rsidRDefault="007E0344" w:rsidP="007E0344">
      <w:pPr>
        <w:numPr>
          <w:ilvl w:val="0"/>
          <w:numId w:val="2"/>
        </w:numPr>
      </w:pPr>
      <w:r w:rsidRPr="007E0344">
        <w:rPr>
          <w:b/>
          <w:bCs/>
        </w:rPr>
        <w:t>Order Frequency</w:t>
      </w:r>
      <w:r w:rsidRPr="007E0344">
        <w:t xml:space="preserve"> → Average number of orders per customer</w:t>
      </w:r>
    </w:p>
    <w:p w14:paraId="62681928" w14:textId="77777777" w:rsidR="007E0344" w:rsidRPr="007E0344" w:rsidRDefault="007E0344" w:rsidP="007E0344">
      <w:pPr>
        <w:numPr>
          <w:ilvl w:val="0"/>
          <w:numId w:val="2"/>
        </w:numPr>
      </w:pPr>
      <w:r w:rsidRPr="007E0344">
        <w:rPr>
          <w:b/>
          <w:bCs/>
        </w:rPr>
        <w:t>Seasonality</w:t>
      </w:r>
      <w:r w:rsidRPr="007E0344">
        <w:t xml:space="preserve"> → Identify peak &amp; off-peak order periods</w:t>
      </w:r>
    </w:p>
    <w:p w14:paraId="05956043" w14:textId="77777777" w:rsidR="007E0344" w:rsidRPr="007E0344" w:rsidRDefault="007E0344" w:rsidP="007E0344">
      <w:r w:rsidRPr="007E0344">
        <w:pict w14:anchorId="4CFA143C">
          <v:rect id="_x0000_i1050" style="width:0;height:1.5pt" o:hrstd="t" o:hr="t" fillcolor="#a0a0a0" stroked="f"/>
        </w:pict>
      </w:r>
    </w:p>
    <w:p w14:paraId="4E9A908D" w14:textId="77777777" w:rsidR="007E0344" w:rsidRPr="007E0344" w:rsidRDefault="007E0344" w:rsidP="007E0344">
      <w:pPr>
        <w:rPr>
          <w:b/>
          <w:bCs/>
        </w:rPr>
      </w:pPr>
      <w:r w:rsidRPr="007E0344">
        <w:rPr>
          <w:b/>
          <w:bCs/>
        </w:rPr>
        <w:t>3. Employee Data</w:t>
      </w:r>
    </w:p>
    <w:p w14:paraId="1AA8637E" w14:textId="77777777" w:rsidR="007E0344" w:rsidRPr="007E0344" w:rsidRDefault="007E0344" w:rsidP="007E0344">
      <w:pPr>
        <w:numPr>
          <w:ilvl w:val="0"/>
          <w:numId w:val="3"/>
        </w:numPr>
      </w:pPr>
      <w:r w:rsidRPr="007E0344">
        <w:rPr>
          <w:b/>
          <w:bCs/>
        </w:rPr>
        <w:t>Sales by Employee</w:t>
      </w:r>
      <w:r w:rsidRPr="007E0344">
        <w:t xml:space="preserve"> → Revenue contribution by employee</w:t>
      </w:r>
    </w:p>
    <w:p w14:paraId="48FD8C53" w14:textId="77777777" w:rsidR="007E0344" w:rsidRPr="007E0344" w:rsidRDefault="007E0344" w:rsidP="007E0344">
      <w:pPr>
        <w:numPr>
          <w:ilvl w:val="0"/>
          <w:numId w:val="3"/>
        </w:numPr>
      </w:pPr>
      <w:r w:rsidRPr="007E0344">
        <w:rPr>
          <w:b/>
          <w:bCs/>
        </w:rPr>
        <w:t>Order Fulfillment</w:t>
      </w:r>
      <w:r w:rsidRPr="007E0344">
        <w:t xml:space="preserve"> → Average processing and delivery time per employee</w:t>
      </w:r>
    </w:p>
    <w:p w14:paraId="41FD24CB" w14:textId="77777777" w:rsidR="007E0344" w:rsidRPr="007E0344" w:rsidRDefault="007E0344" w:rsidP="007E0344">
      <w:pPr>
        <w:numPr>
          <w:ilvl w:val="0"/>
          <w:numId w:val="3"/>
        </w:numPr>
      </w:pPr>
      <w:r w:rsidRPr="007E0344">
        <w:rPr>
          <w:b/>
          <w:bCs/>
        </w:rPr>
        <w:t>Performance KPIs</w:t>
      </w:r>
      <w:r w:rsidRPr="007E0344">
        <w:t xml:space="preserve"> → Orders handled, revenue generated, efficiency</w:t>
      </w:r>
    </w:p>
    <w:p w14:paraId="74BF490D" w14:textId="77777777" w:rsidR="007E0344" w:rsidRPr="007E0344" w:rsidRDefault="007E0344" w:rsidP="007E0344">
      <w:r w:rsidRPr="007E0344">
        <w:pict w14:anchorId="30E72800">
          <v:rect id="_x0000_i1051" style="width:0;height:1.5pt" o:hrstd="t" o:hr="t" fillcolor="#a0a0a0" stroked="f"/>
        </w:pict>
      </w:r>
    </w:p>
    <w:p w14:paraId="69626651" w14:textId="77777777" w:rsidR="007E0344" w:rsidRPr="007E0344" w:rsidRDefault="007E0344" w:rsidP="007E0344">
      <w:pPr>
        <w:rPr>
          <w:b/>
          <w:bCs/>
        </w:rPr>
      </w:pPr>
      <w:r w:rsidRPr="007E0344">
        <w:rPr>
          <w:b/>
          <w:bCs/>
        </w:rPr>
        <w:t>4. Product Insights</w:t>
      </w:r>
    </w:p>
    <w:p w14:paraId="7EFC0F28" w14:textId="77777777" w:rsidR="007E0344" w:rsidRPr="007E0344" w:rsidRDefault="007E0344" w:rsidP="007E0344">
      <w:pPr>
        <w:numPr>
          <w:ilvl w:val="0"/>
          <w:numId w:val="4"/>
        </w:numPr>
      </w:pPr>
      <w:r w:rsidRPr="007E0344">
        <w:rPr>
          <w:b/>
          <w:bCs/>
        </w:rPr>
        <w:t>Top Products</w:t>
      </w:r>
      <w:r w:rsidRPr="007E0344">
        <w:t xml:space="preserve"> → Most sold &amp; most profitable products</w:t>
      </w:r>
    </w:p>
    <w:p w14:paraId="26DE7AA7" w14:textId="77777777" w:rsidR="007E0344" w:rsidRPr="007E0344" w:rsidRDefault="007E0344" w:rsidP="007E0344">
      <w:pPr>
        <w:numPr>
          <w:ilvl w:val="0"/>
          <w:numId w:val="4"/>
        </w:numPr>
      </w:pPr>
      <w:r w:rsidRPr="007E0344">
        <w:rPr>
          <w:b/>
          <w:bCs/>
        </w:rPr>
        <w:t>Category Analysis</w:t>
      </w:r>
      <w:r w:rsidRPr="007E0344">
        <w:t xml:space="preserve"> → Revenue by category (Beverages, Dairy, etc.)</w:t>
      </w:r>
    </w:p>
    <w:p w14:paraId="40141BBB" w14:textId="77777777" w:rsidR="007E0344" w:rsidRPr="007E0344" w:rsidRDefault="007E0344" w:rsidP="007E0344">
      <w:pPr>
        <w:numPr>
          <w:ilvl w:val="0"/>
          <w:numId w:val="4"/>
        </w:numPr>
      </w:pPr>
      <w:r w:rsidRPr="007E0344">
        <w:rPr>
          <w:b/>
          <w:bCs/>
        </w:rPr>
        <w:t>Product Profitability</w:t>
      </w:r>
      <w:r w:rsidRPr="007E0344">
        <w:t xml:space="preserve"> → Margins &amp; contribution to revenue</w:t>
      </w:r>
    </w:p>
    <w:p w14:paraId="545A702E" w14:textId="77777777" w:rsidR="007E0344" w:rsidRPr="007E0344" w:rsidRDefault="007E0344" w:rsidP="007E0344">
      <w:r w:rsidRPr="007E0344">
        <w:pict w14:anchorId="2EF6588D">
          <v:rect id="_x0000_i1052" style="width:0;height:1.5pt" o:hrstd="t" o:hr="t" fillcolor="#a0a0a0" stroked="f"/>
        </w:pict>
      </w:r>
    </w:p>
    <w:p w14:paraId="2C8E8A80" w14:textId="77777777" w:rsidR="007E0344" w:rsidRPr="007E0344" w:rsidRDefault="007E0344" w:rsidP="007E0344">
      <w:pPr>
        <w:rPr>
          <w:b/>
          <w:bCs/>
        </w:rPr>
      </w:pPr>
      <w:r w:rsidRPr="007E0344">
        <w:rPr>
          <w:b/>
          <w:bCs/>
        </w:rPr>
        <w:t>5. Supplier Overview</w:t>
      </w:r>
    </w:p>
    <w:p w14:paraId="736418A7" w14:textId="77777777" w:rsidR="007E0344" w:rsidRPr="007E0344" w:rsidRDefault="007E0344" w:rsidP="007E0344">
      <w:pPr>
        <w:numPr>
          <w:ilvl w:val="0"/>
          <w:numId w:val="5"/>
        </w:numPr>
      </w:pPr>
      <w:r w:rsidRPr="007E0344">
        <w:rPr>
          <w:b/>
          <w:bCs/>
        </w:rPr>
        <w:t>Top Suppliers</w:t>
      </w:r>
      <w:r w:rsidRPr="007E0344">
        <w:t xml:space="preserve"> → Based on order volume and revenue contribution</w:t>
      </w:r>
    </w:p>
    <w:p w14:paraId="03BB6824" w14:textId="77777777" w:rsidR="007E0344" w:rsidRPr="007E0344" w:rsidRDefault="007E0344" w:rsidP="007E0344">
      <w:pPr>
        <w:numPr>
          <w:ilvl w:val="0"/>
          <w:numId w:val="5"/>
        </w:numPr>
      </w:pPr>
      <w:r w:rsidRPr="007E0344">
        <w:rPr>
          <w:b/>
          <w:bCs/>
        </w:rPr>
        <w:t>Cost Analysis</w:t>
      </w:r>
      <w:r w:rsidRPr="007E0344">
        <w:t xml:space="preserve"> → Supplier pricing and margins impact</w:t>
      </w:r>
    </w:p>
    <w:p w14:paraId="525BFE9B" w14:textId="0EAD89B7" w:rsidR="007E0344" w:rsidRDefault="007E0344" w:rsidP="007E0344">
      <w:pPr>
        <w:numPr>
          <w:ilvl w:val="0"/>
          <w:numId w:val="5"/>
        </w:numPr>
      </w:pPr>
      <w:r w:rsidRPr="007E0344">
        <w:rPr>
          <w:b/>
          <w:bCs/>
        </w:rPr>
        <w:t>Geographical Spread</w:t>
      </w:r>
      <w:r w:rsidRPr="007E0344">
        <w:t xml:space="preserve"> → Supplier location insights</w:t>
      </w:r>
    </w:p>
    <w:p w14:paraId="2F2FEE14" w14:textId="23942BB2" w:rsidR="007E0344" w:rsidRDefault="004350C0" w:rsidP="007E03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5A46B" wp14:editId="291BC675">
                <wp:simplePos x="0" y="0"/>
                <wp:positionH relativeFrom="column">
                  <wp:posOffset>323851</wp:posOffset>
                </wp:positionH>
                <wp:positionV relativeFrom="paragraph">
                  <wp:posOffset>-504825</wp:posOffset>
                </wp:positionV>
                <wp:extent cx="4876800" cy="714375"/>
                <wp:effectExtent l="0" t="0" r="19050" b="28575"/>
                <wp:wrapNone/>
                <wp:docPr id="6955915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A06AE" w14:textId="06257DFA" w:rsidR="004350C0" w:rsidRPr="004350C0" w:rsidRDefault="004350C0" w:rsidP="004350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0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Northwind Traders –</w:t>
                            </w:r>
                            <w:r w:rsidRPr="004350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Sales Data Analytics - MECE</w:t>
                            </w:r>
                            <w:r w:rsidRPr="007E0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Analysis</w:t>
                            </w:r>
                          </w:p>
                          <w:p w14:paraId="76D7D440" w14:textId="1A79485E" w:rsidR="007E0344" w:rsidRDefault="007E0344" w:rsidP="007E0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5A46B" id="Rectangle: Rounded Corners 2" o:spid="_x0000_s1026" style="position:absolute;margin-left:25.5pt;margin-top:-39.75pt;width:384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39DA06AE" w14:textId="06257DFA" w:rsidR="004350C0" w:rsidRPr="004350C0" w:rsidRDefault="004350C0" w:rsidP="004350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0344">
                        <w:rPr>
                          <w:b/>
                          <w:bCs/>
                          <w:sz w:val="28"/>
                          <w:szCs w:val="28"/>
                        </w:rPr>
                        <w:t>Northwind Traders –</w:t>
                      </w:r>
                      <w:r w:rsidRPr="004350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Sales Data Analytics - MECE</w:t>
                      </w:r>
                      <w:r w:rsidRPr="007E034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Analysis</w:t>
                      </w:r>
                    </w:p>
                    <w:p w14:paraId="76D7D440" w14:textId="1A79485E" w:rsidR="007E0344" w:rsidRDefault="007E0344" w:rsidP="007E03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BA03820" w14:textId="61C9E92A" w:rsidR="004350C0" w:rsidRDefault="004350C0" w:rsidP="007E03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87713" wp14:editId="3D37A7B2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33550" cy="476250"/>
                <wp:effectExtent l="0" t="0" r="19050" b="19050"/>
                <wp:wrapNone/>
                <wp:docPr id="35884144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85DB" w14:textId="6396444E" w:rsidR="007E0344" w:rsidRDefault="007E0344" w:rsidP="007E0344">
                            <w:pPr>
                              <w:jc w:val="center"/>
                            </w:pPr>
                            <w:r w:rsidRPr="007E0344">
                              <w:rPr>
                                <w:b/>
                                <w:bCs/>
                              </w:rPr>
                              <w:t>Customer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87713" id="Rectangle: Rounded Corners 3" o:spid="_x0000_s1027" style="position:absolute;margin-left:0;margin-top:21.55pt;width:136.5pt;height:3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" fillcolor="#e97132 [3205]" strokecolor="#250f04 [485]" strokeweight="1pt">
                <v:stroke joinstyle="miter"/>
                <v:textbox>
                  <w:txbxContent>
                    <w:p w14:paraId="1D9885DB" w14:textId="6396444E" w:rsidR="007E0344" w:rsidRDefault="007E0344" w:rsidP="007E0344">
                      <w:pPr>
                        <w:jc w:val="center"/>
                      </w:pPr>
                      <w:r w:rsidRPr="007E0344">
                        <w:rPr>
                          <w:b/>
                          <w:bCs/>
                        </w:rPr>
                        <w:t>Customer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681D85" w14:textId="13273286" w:rsidR="007E0344" w:rsidRDefault="007E0344" w:rsidP="007E0344"/>
    <w:p w14:paraId="563A72E1" w14:textId="7DF1579D" w:rsidR="004350C0" w:rsidRDefault="004350C0" w:rsidP="007E0344"/>
    <w:p w14:paraId="4FEE486A" w14:textId="77777777" w:rsidR="004350C0" w:rsidRDefault="004350C0" w:rsidP="007E0344"/>
    <w:tbl>
      <w:tblPr>
        <w:tblStyle w:val="GridTable1Light-Accent1"/>
        <w:tblpPr w:leftFromText="180" w:rightFromText="180" w:vertAnchor="page" w:horzAnchor="page" w:tblpX="4246" w:tblpY="2416"/>
        <w:tblW w:w="0" w:type="auto"/>
        <w:tblLook w:val="04A0" w:firstRow="1" w:lastRow="0" w:firstColumn="1" w:lastColumn="0" w:noHBand="0" w:noVBand="1"/>
      </w:tblPr>
      <w:tblGrid>
        <w:gridCol w:w="2386"/>
        <w:gridCol w:w="2581"/>
        <w:gridCol w:w="2405"/>
      </w:tblGrid>
      <w:tr w:rsidR="004350C0" w14:paraId="4BD9F6FC" w14:textId="77777777" w:rsidTr="00435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215E99" w:themeFill="text2" w:themeFillTint="BF"/>
          </w:tcPr>
          <w:p w14:paraId="01984725" w14:textId="77777777" w:rsidR="004350C0" w:rsidRDefault="004350C0" w:rsidP="004350C0">
            <w:r w:rsidRPr="007E0344">
              <w:t>Customer Segmentation</w:t>
            </w:r>
          </w:p>
        </w:tc>
        <w:tc>
          <w:tcPr>
            <w:tcW w:w="2581" w:type="dxa"/>
            <w:shd w:val="clear" w:color="auto" w:fill="215E99" w:themeFill="text2" w:themeFillTint="BF"/>
          </w:tcPr>
          <w:p w14:paraId="49EE019A" w14:textId="77777777" w:rsidR="004350C0" w:rsidRDefault="004350C0" w:rsidP="00435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7E0344">
              <w:t>Top Customers</w:t>
            </w:r>
          </w:p>
        </w:tc>
        <w:tc>
          <w:tcPr>
            <w:tcW w:w="2405" w:type="dxa"/>
            <w:shd w:val="clear" w:color="auto" w:fill="215E99" w:themeFill="text2" w:themeFillTint="BF"/>
          </w:tcPr>
          <w:p w14:paraId="4AC03C66" w14:textId="77777777" w:rsidR="004350C0" w:rsidRDefault="004350C0" w:rsidP="00435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344">
              <w:t>Customer Lifetime Value</w:t>
            </w:r>
          </w:p>
        </w:tc>
      </w:tr>
      <w:tr w:rsidR="004350C0" w14:paraId="2BEF7D4B" w14:textId="77777777" w:rsidTr="004350C0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3E50AE6" w14:textId="77777777" w:rsidR="004350C0" w:rsidRDefault="004350C0" w:rsidP="004350C0">
            <w:r w:rsidRPr="007E0344">
              <w:t>Segment by region, age, or purchase behavior</w:t>
            </w:r>
          </w:p>
        </w:tc>
        <w:tc>
          <w:tcPr>
            <w:tcW w:w="2581" w:type="dxa"/>
          </w:tcPr>
          <w:p w14:paraId="04DFDBDF" w14:textId="77777777" w:rsidR="004350C0" w:rsidRPr="007E0344" w:rsidRDefault="004350C0" w:rsidP="004350C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0344">
              <w:rPr>
                <w:b/>
                <w:bCs/>
              </w:rPr>
              <w:t>Identify high value, repeat customers</w:t>
            </w:r>
          </w:p>
          <w:p w14:paraId="1B02A3F9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4F595681" w14:textId="77777777" w:rsidR="004350C0" w:rsidRPr="007E0344" w:rsidRDefault="004350C0" w:rsidP="004350C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0344">
              <w:rPr>
                <w:b/>
                <w:bCs/>
              </w:rPr>
              <w:t>Estimate long-term contribution</w:t>
            </w:r>
          </w:p>
          <w:p w14:paraId="315884E8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0C0" w14:paraId="6B6B326C" w14:textId="77777777" w:rsidTr="004350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215E99" w:themeFill="text2" w:themeFillTint="BF"/>
          </w:tcPr>
          <w:p w14:paraId="1DA664E3" w14:textId="77777777" w:rsidR="004350C0" w:rsidRDefault="004350C0" w:rsidP="004350C0">
            <w:r>
              <w:br/>
            </w:r>
            <w:r w:rsidRPr="00A72B98">
              <w:t>Sales Over Time</w:t>
            </w:r>
          </w:p>
        </w:tc>
        <w:tc>
          <w:tcPr>
            <w:tcW w:w="2581" w:type="dxa"/>
            <w:shd w:val="clear" w:color="auto" w:fill="215E99" w:themeFill="text2" w:themeFillTint="BF"/>
          </w:tcPr>
          <w:p w14:paraId="13792C9D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br/>
            </w:r>
            <w:r w:rsidRPr="00A72B98">
              <w:rPr>
                <w:b/>
                <w:bCs/>
              </w:rPr>
              <w:t>Order Frequency</w:t>
            </w:r>
          </w:p>
        </w:tc>
        <w:tc>
          <w:tcPr>
            <w:tcW w:w="2405" w:type="dxa"/>
            <w:shd w:val="clear" w:color="auto" w:fill="215E99" w:themeFill="text2" w:themeFillTint="BF"/>
          </w:tcPr>
          <w:p w14:paraId="2AB135D7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br/>
            </w:r>
            <w:r w:rsidRPr="00A72B98">
              <w:rPr>
                <w:b/>
                <w:bCs/>
              </w:rPr>
              <w:t>Seasonality</w:t>
            </w:r>
          </w:p>
        </w:tc>
      </w:tr>
      <w:tr w:rsidR="004350C0" w14:paraId="4BE54620" w14:textId="77777777" w:rsidTr="004350C0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A7A57B8" w14:textId="77777777" w:rsidR="004350C0" w:rsidRDefault="004350C0" w:rsidP="004350C0">
            <w:r w:rsidRPr="00A72B98">
              <w:t>Monthly / Quarterly / Yearly order trends</w:t>
            </w:r>
          </w:p>
        </w:tc>
        <w:tc>
          <w:tcPr>
            <w:tcW w:w="2581" w:type="dxa"/>
          </w:tcPr>
          <w:p w14:paraId="1283D256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Average number of orders per customer</w:t>
            </w:r>
          </w:p>
        </w:tc>
        <w:tc>
          <w:tcPr>
            <w:tcW w:w="2405" w:type="dxa"/>
          </w:tcPr>
          <w:p w14:paraId="6628F253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Identify peak &amp; off-peak order periods</w:t>
            </w:r>
          </w:p>
        </w:tc>
      </w:tr>
      <w:tr w:rsidR="004350C0" w14:paraId="612A8A5C" w14:textId="77777777" w:rsidTr="004350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215E99" w:themeFill="text2" w:themeFillTint="BF"/>
          </w:tcPr>
          <w:p w14:paraId="35C009A6" w14:textId="77777777" w:rsidR="004350C0" w:rsidRDefault="004350C0" w:rsidP="004350C0">
            <w:r w:rsidRPr="00A72B98">
              <w:t>Sales by Employee</w:t>
            </w:r>
          </w:p>
        </w:tc>
        <w:tc>
          <w:tcPr>
            <w:tcW w:w="2581" w:type="dxa"/>
            <w:shd w:val="clear" w:color="auto" w:fill="215E99" w:themeFill="text2" w:themeFillTint="BF"/>
          </w:tcPr>
          <w:p w14:paraId="233EFED9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br/>
            </w:r>
            <w:r w:rsidRPr="00A72B98">
              <w:rPr>
                <w:b/>
                <w:bCs/>
              </w:rPr>
              <w:t>Order Fulfillment</w:t>
            </w:r>
          </w:p>
        </w:tc>
        <w:tc>
          <w:tcPr>
            <w:tcW w:w="2405" w:type="dxa"/>
            <w:shd w:val="clear" w:color="auto" w:fill="215E99" w:themeFill="text2" w:themeFillTint="BF"/>
          </w:tcPr>
          <w:p w14:paraId="42C380A1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Performance KPIs</w:t>
            </w:r>
          </w:p>
        </w:tc>
      </w:tr>
      <w:tr w:rsidR="004350C0" w14:paraId="0218D2D4" w14:textId="77777777" w:rsidTr="004350C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80ADE83" w14:textId="77777777" w:rsidR="004350C0" w:rsidRPr="00A72B98" w:rsidRDefault="004350C0" w:rsidP="004350C0">
            <w:r w:rsidRPr="00A72B98">
              <w:t>Revenue contribution by employee</w:t>
            </w:r>
          </w:p>
          <w:p w14:paraId="1407216F" w14:textId="77777777" w:rsidR="004350C0" w:rsidRDefault="004350C0" w:rsidP="004350C0"/>
        </w:tc>
        <w:tc>
          <w:tcPr>
            <w:tcW w:w="2581" w:type="dxa"/>
          </w:tcPr>
          <w:p w14:paraId="709A4AA1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Average processing and delivery time per employee</w:t>
            </w:r>
          </w:p>
        </w:tc>
        <w:tc>
          <w:tcPr>
            <w:tcW w:w="2405" w:type="dxa"/>
          </w:tcPr>
          <w:p w14:paraId="6A2E023D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Orders handled, revenue generated, efficiency</w:t>
            </w:r>
          </w:p>
        </w:tc>
      </w:tr>
      <w:tr w:rsidR="004350C0" w14:paraId="10EA2D19" w14:textId="77777777" w:rsidTr="004350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215E99" w:themeFill="text2" w:themeFillTint="BF"/>
          </w:tcPr>
          <w:p w14:paraId="0D5CBB60" w14:textId="77777777" w:rsidR="004350C0" w:rsidRDefault="004350C0" w:rsidP="004350C0">
            <w:r>
              <w:br/>
            </w:r>
            <w:r w:rsidRPr="00A72B98">
              <w:t>Top Products</w:t>
            </w:r>
          </w:p>
        </w:tc>
        <w:tc>
          <w:tcPr>
            <w:tcW w:w="2581" w:type="dxa"/>
            <w:shd w:val="clear" w:color="auto" w:fill="215E99" w:themeFill="text2" w:themeFillTint="BF"/>
          </w:tcPr>
          <w:p w14:paraId="398D19BC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br/>
            </w:r>
            <w:r w:rsidRPr="00A72B98">
              <w:rPr>
                <w:b/>
                <w:bCs/>
              </w:rPr>
              <w:t>Category Analysis</w:t>
            </w:r>
          </w:p>
        </w:tc>
        <w:tc>
          <w:tcPr>
            <w:tcW w:w="2405" w:type="dxa"/>
            <w:shd w:val="clear" w:color="auto" w:fill="215E99" w:themeFill="text2" w:themeFillTint="BF"/>
          </w:tcPr>
          <w:p w14:paraId="75211331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Product Profitability</w:t>
            </w:r>
          </w:p>
        </w:tc>
      </w:tr>
      <w:tr w:rsidR="004350C0" w14:paraId="77622B53" w14:textId="77777777" w:rsidTr="004350C0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2D0D9F3" w14:textId="77777777" w:rsidR="004350C0" w:rsidRDefault="004350C0" w:rsidP="004350C0">
            <w:r w:rsidRPr="00A72B98">
              <w:t>Most sold &amp; most profitable products</w:t>
            </w:r>
          </w:p>
        </w:tc>
        <w:tc>
          <w:tcPr>
            <w:tcW w:w="2581" w:type="dxa"/>
            <w:tcBorders>
              <w:bottom w:val="single" w:sz="4" w:space="0" w:color="83CAEB" w:themeColor="accent1" w:themeTint="66"/>
            </w:tcBorders>
          </w:tcPr>
          <w:p w14:paraId="2145E5CB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 xml:space="preserve">Revenue by category </w:t>
            </w:r>
          </w:p>
        </w:tc>
        <w:tc>
          <w:tcPr>
            <w:tcW w:w="2405" w:type="dxa"/>
          </w:tcPr>
          <w:p w14:paraId="118D5E2A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Margins &amp; contribution to revenue</w:t>
            </w:r>
          </w:p>
        </w:tc>
      </w:tr>
      <w:tr w:rsidR="004350C0" w14:paraId="4D92CC6F" w14:textId="77777777" w:rsidTr="004350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215E99" w:themeFill="text2" w:themeFillTint="BF"/>
          </w:tcPr>
          <w:p w14:paraId="0C250697" w14:textId="77777777" w:rsidR="004350C0" w:rsidRDefault="004350C0" w:rsidP="004350C0">
            <w:r>
              <w:br/>
            </w:r>
            <w:r w:rsidRPr="00A72B98">
              <w:t>Top Suppliers</w:t>
            </w:r>
          </w:p>
        </w:tc>
        <w:tc>
          <w:tcPr>
            <w:tcW w:w="2581" w:type="dxa"/>
            <w:tcBorders>
              <w:bottom w:val="nil"/>
            </w:tcBorders>
            <w:shd w:val="clear" w:color="auto" w:fill="215E99" w:themeFill="text2" w:themeFillTint="BF"/>
          </w:tcPr>
          <w:p w14:paraId="037A9704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br/>
            </w:r>
            <w:r w:rsidRPr="00A72B98">
              <w:rPr>
                <w:b/>
                <w:bCs/>
              </w:rPr>
              <w:t>Cost Analysis</w:t>
            </w:r>
          </w:p>
        </w:tc>
        <w:tc>
          <w:tcPr>
            <w:tcW w:w="2405" w:type="dxa"/>
            <w:shd w:val="clear" w:color="auto" w:fill="215E99" w:themeFill="text2" w:themeFillTint="BF"/>
          </w:tcPr>
          <w:p w14:paraId="110024DC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Geographical Spread</w:t>
            </w:r>
          </w:p>
        </w:tc>
      </w:tr>
      <w:tr w:rsidR="004350C0" w14:paraId="3136FD2D" w14:textId="77777777" w:rsidTr="004350C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B9A73A" w14:textId="77777777" w:rsidR="004350C0" w:rsidRDefault="004350C0" w:rsidP="004350C0">
            <w:r w:rsidRPr="00A72B98">
              <w:t>Based on order volume and revenue contribution</w:t>
            </w:r>
          </w:p>
        </w:tc>
        <w:tc>
          <w:tcPr>
            <w:tcW w:w="2581" w:type="dxa"/>
            <w:tcBorders>
              <w:top w:val="nil"/>
            </w:tcBorders>
          </w:tcPr>
          <w:p w14:paraId="54511AEF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Supplier pricing and margins impact</w:t>
            </w:r>
          </w:p>
        </w:tc>
        <w:tc>
          <w:tcPr>
            <w:tcW w:w="2405" w:type="dxa"/>
          </w:tcPr>
          <w:p w14:paraId="46832BE0" w14:textId="77777777" w:rsidR="004350C0" w:rsidRDefault="004350C0" w:rsidP="004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B98">
              <w:rPr>
                <w:b/>
                <w:bCs/>
              </w:rPr>
              <w:t>Supplier location insights</w:t>
            </w:r>
          </w:p>
        </w:tc>
      </w:tr>
    </w:tbl>
    <w:p w14:paraId="6767E6AD" w14:textId="16D9B688" w:rsidR="007E0344" w:rsidRDefault="007E0344" w:rsidP="007E0344"/>
    <w:p w14:paraId="3A980360" w14:textId="274C0980" w:rsidR="007E0344" w:rsidRDefault="004350C0" w:rsidP="007E034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01D79" wp14:editId="44BF2FBB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733550" cy="457200"/>
                <wp:effectExtent l="0" t="0" r="19050" b="19050"/>
                <wp:wrapNone/>
                <wp:docPr id="148356501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C221E" w14:textId="557A6A59" w:rsidR="007E0344" w:rsidRDefault="007E0344" w:rsidP="007E0344">
                            <w:pPr>
                              <w:jc w:val="center"/>
                            </w:pPr>
                            <w:r w:rsidRPr="007E0344">
                              <w:rPr>
                                <w:b/>
                                <w:bCs/>
                              </w:rPr>
                              <w:t>Order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01D79" id="_x0000_s1028" style="position:absolute;margin-left:0;margin-top:.95pt;width:136.5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" fillcolor="#e97132 [3205]" strokecolor="#250f04 [485]" strokeweight="1pt">
                <v:stroke joinstyle="miter"/>
                <v:textbox>
                  <w:txbxContent>
                    <w:p w14:paraId="7BFC221E" w14:textId="557A6A59" w:rsidR="007E0344" w:rsidRDefault="007E0344" w:rsidP="007E0344">
                      <w:pPr>
                        <w:jc w:val="center"/>
                      </w:pPr>
                      <w:r w:rsidRPr="007E0344">
                        <w:rPr>
                          <w:b/>
                          <w:bCs/>
                        </w:rPr>
                        <w:t>Order Trends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9D8FA0" w14:textId="0FC0E1DC" w:rsidR="007E0344" w:rsidRDefault="007E0344" w:rsidP="007E0344"/>
    <w:p w14:paraId="4C17ED7A" w14:textId="1EA82209" w:rsidR="007E0344" w:rsidRDefault="004350C0" w:rsidP="007E03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D6DFA" wp14:editId="5D4AFF0A">
                <wp:simplePos x="0" y="0"/>
                <wp:positionH relativeFrom="margin">
                  <wp:align>left</wp:align>
                </wp:positionH>
                <wp:positionV relativeFrom="paragraph">
                  <wp:posOffset>1993265</wp:posOffset>
                </wp:positionV>
                <wp:extent cx="1743075" cy="476250"/>
                <wp:effectExtent l="0" t="0" r="28575" b="19050"/>
                <wp:wrapNone/>
                <wp:docPr id="16858414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F51A7" w14:textId="474AC3B3" w:rsidR="007E0344" w:rsidRDefault="007E0344" w:rsidP="007E0344">
                            <w:pPr>
                              <w:jc w:val="center"/>
                            </w:pPr>
                            <w:r w:rsidRPr="007E0344">
                              <w:rPr>
                                <w:b/>
                                <w:bCs/>
                              </w:rPr>
                              <w:t>Product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D6DFA" id="_x0000_s1029" style="position:absolute;margin-left:0;margin-top:156.95pt;width:137.25pt;height:37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" fillcolor="#e97132 [3205]" strokecolor="#250f04 [485]" strokeweight="1pt">
                <v:stroke joinstyle="miter"/>
                <v:textbox>
                  <w:txbxContent>
                    <w:p w14:paraId="6E5F51A7" w14:textId="474AC3B3" w:rsidR="007E0344" w:rsidRDefault="007E0344" w:rsidP="007E0344">
                      <w:pPr>
                        <w:jc w:val="center"/>
                      </w:pPr>
                      <w:r w:rsidRPr="007E0344">
                        <w:rPr>
                          <w:b/>
                          <w:bCs/>
                        </w:rPr>
                        <w:t>Product Insights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8B68C" wp14:editId="085B74A0">
                <wp:simplePos x="0" y="0"/>
                <wp:positionH relativeFrom="margin">
                  <wp:align>left</wp:align>
                </wp:positionH>
                <wp:positionV relativeFrom="paragraph">
                  <wp:posOffset>3235325</wp:posOffset>
                </wp:positionV>
                <wp:extent cx="1752600" cy="447675"/>
                <wp:effectExtent l="0" t="0" r="19050" b="28575"/>
                <wp:wrapNone/>
                <wp:docPr id="19413912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6692" w14:textId="2E10919F" w:rsidR="007E0344" w:rsidRDefault="007E0344" w:rsidP="007E0344">
                            <w:pPr>
                              <w:jc w:val="center"/>
                            </w:pPr>
                            <w:r w:rsidRPr="007E0344">
                              <w:rPr>
                                <w:b/>
                                <w:bCs/>
                              </w:rPr>
                              <w:t>Supplier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8B68C" id="_x0000_s1030" style="position:absolute;margin-left:0;margin-top:254.75pt;width:138pt;height:35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" fillcolor="#e97132 [3205]" strokecolor="#250f04 [485]" strokeweight="1pt">
                <v:stroke joinstyle="miter"/>
                <v:textbox>
                  <w:txbxContent>
                    <w:p w14:paraId="0D866692" w14:textId="2E10919F" w:rsidR="007E0344" w:rsidRDefault="007E0344" w:rsidP="007E0344">
                      <w:pPr>
                        <w:jc w:val="center"/>
                      </w:pPr>
                      <w:r w:rsidRPr="007E0344">
                        <w:rPr>
                          <w:b/>
                          <w:bCs/>
                        </w:rPr>
                        <w:t>Supplier Overview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44A60" wp14:editId="3976BDBB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1743075" cy="466725"/>
                <wp:effectExtent l="0" t="0" r="28575" b="28575"/>
                <wp:wrapNone/>
                <wp:docPr id="699557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8C8A3" w14:textId="1039A207" w:rsidR="007E0344" w:rsidRDefault="007E0344" w:rsidP="007E0344">
                            <w:pPr>
                              <w:jc w:val="center"/>
                            </w:pPr>
                            <w:r w:rsidRPr="007E0344">
                              <w:rPr>
                                <w:b/>
                                <w:bCs/>
                              </w:rPr>
                              <w:t>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44A60" id="_x0000_s1031" style="position:absolute;margin-left:0;margin-top:58.9pt;width:137.25pt;height:36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" fillcolor="#e97132 [3205]" strokecolor="#250f04 [485]" strokeweight="1pt">
                <v:stroke joinstyle="miter"/>
                <v:textbox>
                  <w:txbxContent>
                    <w:p w14:paraId="3398C8A3" w14:textId="1039A207" w:rsidR="007E0344" w:rsidRDefault="007E0344" w:rsidP="007E0344">
                      <w:pPr>
                        <w:jc w:val="center"/>
                      </w:pPr>
                      <w:r w:rsidRPr="007E0344">
                        <w:rPr>
                          <w:b/>
                          <w:bCs/>
                        </w:rPr>
                        <w:t>Employee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E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2F67"/>
    <w:multiLevelType w:val="multilevel"/>
    <w:tmpl w:val="A37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B69B4"/>
    <w:multiLevelType w:val="multilevel"/>
    <w:tmpl w:val="CC54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D1C86"/>
    <w:multiLevelType w:val="multilevel"/>
    <w:tmpl w:val="C9E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60FD5"/>
    <w:multiLevelType w:val="multilevel"/>
    <w:tmpl w:val="3FF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4A00"/>
    <w:multiLevelType w:val="multilevel"/>
    <w:tmpl w:val="28C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219934">
    <w:abstractNumId w:val="3"/>
  </w:num>
  <w:num w:numId="2" w16cid:durableId="1269049621">
    <w:abstractNumId w:val="0"/>
  </w:num>
  <w:num w:numId="3" w16cid:durableId="276907830">
    <w:abstractNumId w:val="2"/>
  </w:num>
  <w:num w:numId="4" w16cid:durableId="668794968">
    <w:abstractNumId w:val="1"/>
  </w:num>
  <w:num w:numId="5" w16cid:durableId="580876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44"/>
    <w:rsid w:val="004350C0"/>
    <w:rsid w:val="00524B52"/>
    <w:rsid w:val="007E0344"/>
    <w:rsid w:val="00A72B98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FD4C"/>
  <w15:chartTrackingRefBased/>
  <w15:docId w15:val="{797E97A8-CB4C-4884-87C9-4075F12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98"/>
  </w:style>
  <w:style w:type="paragraph" w:styleId="Heading1">
    <w:name w:val="heading 1"/>
    <w:basedOn w:val="Normal"/>
    <w:next w:val="Normal"/>
    <w:link w:val="Heading1Char"/>
    <w:uiPriority w:val="9"/>
    <w:qFormat/>
    <w:rsid w:val="007E0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E034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...</dc:creator>
  <cp:keywords/>
  <dc:description/>
  <cp:lastModifiedBy>Priyanshu ...</cp:lastModifiedBy>
  <cp:revision>1</cp:revision>
  <dcterms:created xsi:type="dcterms:W3CDTF">2025-08-21T20:12:00Z</dcterms:created>
  <dcterms:modified xsi:type="dcterms:W3CDTF">2025-08-21T20:42:00Z</dcterms:modified>
</cp:coreProperties>
</file>