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57E" w:rsidRPr="00ED3F39" w:rsidRDefault="00FF60B1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Practical 7</w:t>
      </w:r>
      <w:r w:rsidR="00F8157E" w:rsidRPr="00ED3F39">
        <w:rPr>
          <w:rFonts w:ascii="Times New Roman" w:hAnsi="Times New Roman" w:cs="Times New Roman"/>
          <w:b/>
          <w:sz w:val="28"/>
          <w:szCs w:val="24"/>
        </w:rPr>
        <w:t xml:space="preserve">: Performing Advanced Analytics using Trends, Clustering, and Forecasting 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>a) Add and interpret trend lines (linear, exponential)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 xml:space="preserve"> b) Customize and </w:t>
      </w:r>
      <w:proofErr w:type="spellStart"/>
      <w:r w:rsidRPr="002E2809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2E2809">
        <w:rPr>
          <w:rFonts w:ascii="Times New Roman" w:hAnsi="Times New Roman" w:cs="Times New Roman"/>
          <w:b/>
          <w:sz w:val="24"/>
          <w:szCs w:val="24"/>
        </w:rPr>
        <w:t xml:space="preserve"> trend models 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 xml:space="preserve">c) Perform clustering on datasets 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 xml:space="preserve">d) </w:t>
      </w:r>
      <w:proofErr w:type="spellStart"/>
      <w:r w:rsidRPr="002E2809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2E2809">
        <w:rPr>
          <w:rFonts w:ascii="Times New Roman" w:hAnsi="Times New Roman" w:cs="Times New Roman"/>
          <w:b/>
          <w:sz w:val="24"/>
          <w:szCs w:val="24"/>
        </w:rPr>
        <w:t xml:space="preserve"> distributions using built-in tools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 xml:space="preserve"> e) Apply forecasting techniques </w:t>
      </w:r>
    </w:p>
    <w:p w:rsidR="00F8157E" w:rsidRPr="002E2809" w:rsidRDefault="00F8157E">
      <w:pPr>
        <w:rPr>
          <w:rFonts w:ascii="Times New Roman" w:hAnsi="Times New Roman" w:cs="Times New Roman"/>
          <w:b/>
          <w:sz w:val="24"/>
          <w:szCs w:val="24"/>
        </w:rPr>
      </w:pPr>
      <w:r w:rsidRPr="002E2809">
        <w:rPr>
          <w:rFonts w:ascii="Times New Roman" w:hAnsi="Times New Roman" w:cs="Times New Roman"/>
          <w:b/>
          <w:sz w:val="24"/>
          <w:szCs w:val="24"/>
        </w:rPr>
        <w:t>f) Compare different statistical models</w:t>
      </w:r>
    </w:p>
    <w:p w:rsidR="00F8157E" w:rsidRPr="00F8157E" w:rsidRDefault="00921CC5" w:rsidP="00F81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bookmarkStart w:id="0" w:name="_GoBack"/>
      <w:bookmarkEnd w:id="0"/>
      <w:r w:rsidRPr="00921CC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</w:t>
      </w:r>
      <w:r w:rsidR="00F8157E" w:rsidRPr="00F8157E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 Performing Advanced Analytics Using Trends</w:t>
      </w:r>
    </w:p>
    <w:p w:rsidR="00F8157E" w:rsidRPr="00F8157E" w:rsidRDefault="00F8157E" w:rsidP="00F8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connect to the dataset.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Date/Year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Line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chart and select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process and select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Exponential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trend line and select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 Trend Line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view the equation and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value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57E" w:rsidRPr="00F8157E" w:rsidRDefault="00F8157E" w:rsidP="00F81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trend lines and interpret the sales trend.</w:t>
      </w:r>
    </w:p>
    <w:p w:rsidR="00F8157E" w:rsidRPr="00F8157E" w:rsidRDefault="00F8157E" w:rsidP="00F8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higher </w:t>
      </w: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value (closer to 1)</w:t>
      </w:r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a better fit of the trend line to the data.</w:t>
      </w:r>
    </w:p>
    <w:p w:rsidR="00F8157E" w:rsidRPr="00F8157E" w:rsidRDefault="00F8157E" w:rsidP="00F8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proofErr w:type="gramStart"/>
      <w:r w:rsidRPr="002E2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815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and Exponential trend lines were successfully created and interpreted in Tableau.</w:t>
      </w:r>
    </w:p>
    <w:p w:rsidR="00F8157E" w:rsidRPr="00142F23" w:rsidRDefault="00142F23" w:rsidP="00F8157E">
      <w:pPr>
        <w:pStyle w:val="Heading3"/>
        <w:rPr>
          <w:sz w:val="28"/>
          <w:szCs w:val="24"/>
        </w:rPr>
      </w:pPr>
      <w:proofErr w:type="gramStart"/>
      <w:r>
        <w:rPr>
          <w:sz w:val="28"/>
          <w:szCs w:val="24"/>
        </w:rPr>
        <w:t>b</w:t>
      </w:r>
      <w:proofErr w:type="gramEnd"/>
      <w:r w:rsidR="00F8157E" w:rsidRPr="00142F23">
        <w:rPr>
          <w:sz w:val="28"/>
          <w:szCs w:val="24"/>
        </w:rPr>
        <w:t xml:space="preserve">: Customize and </w:t>
      </w:r>
      <w:proofErr w:type="spellStart"/>
      <w:r w:rsidR="00F8157E" w:rsidRPr="00142F23">
        <w:rPr>
          <w:sz w:val="28"/>
          <w:szCs w:val="24"/>
        </w:rPr>
        <w:t>Analyze</w:t>
      </w:r>
      <w:proofErr w:type="spellEnd"/>
      <w:r w:rsidR="00F8157E" w:rsidRPr="00142F23">
        <w:rPr>
          <w:sz w:val="28"/>
          <w:szCs w:val="24"/>
        </w:rPr>
        <w:t xml:space="preserve"> Trend Models</w:t>
      </w:r>
    </w:p>
    <w:p w:rsidR="00F8157E" w:rsidRPr="002E2809" w:rsidRDefault="00F8157E" w:rsidP="00F8157E">
      <w:pPr>
        <w:pStyle w:val="NormalWeb"/>
      </w:pPr>
      <w:r w:rsidRPr="002E2809">
        <w:rPr>
          <w:rStyle w:val="Strong"/>
        </w:rPr>
        <w:t>Procedure: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Open the dataset in </w:t>
      </w:r>
      <w:r w:rsidRPr="002E2809">
        <w:rPr>
          <w:rStyle w:val="Strong"/>
        </w:rPr>
        <w:t>Tableau</w:t>
      </w:r>
      <w:r w:rsidRPr="002E2809">
        <w:t>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Create a chart using </w:t>
      </w:r>
      <w:r w:rsidRPr="002E2809">
        <w:rPr>
          <w:rStyle w:val="Strong"/>
        </w:rPr>
        <w:t>Date/Year</w:t>
      </w:r>
      <w:r w:rsidRPr="002E2809">
        <w:t xml:space="preserve"> and </w:t>
      </w:r>
      <w:r w:rsidRPr="002E2809">
        <w:rPr>
          <w:rStyle w:val="Strong"/>
        </w:rPr>
        <w:t>Sales</w:t>
      </w:r>
      <w:r w:rsidRPr="002E2809">
        <w:t>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Go to </w:t>
      </w:r>
      <w:r w:rsidRPr="002E2809">
        <w:rPr>
          <w:rStyle w:val="Strong"/>
        </w:rPr>
        <w:t>Analytics → Trend Line</w:t>
      </w:r>
      <w:r w:rsidRPr="002E2809">
        <w:t>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Add a </w:t>
      </w:r>
      <w:r w:rsidRPr="002E2809">
        <w:rPr>
          <w:rStyle w:val="Strong"/>
        </w:rPr>
        <w:t>Linear or Exponential</w:t>
      </w:r>
      <w:r w:rsidRPr="002E2809">
        <w:t xml:space="preserve"> trend line.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Right-click the trend line → </w:t>
      </w:r>
      <w:r w:rsidRPr="002E2809">
        <w:rPr>
          <w:rStyle w:val="Strong"/>
        </w:rPr>
        <w:t>Describe Trend Line</w:t>
      </w:r>
      <w:r w:rsidRPr="002E2809">
        <w:t>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proofErr w:type="spellStart"/>
      <w:r w:rsidRPr="002E2809">
        <w:t>Analyze</w:t>
      </w:r>
      <w:proofErr w:type="spellEnd"/>
      <w:r w:rsidRPr="002E2809">
        <w:t xml:space="preserve"> the </w:t>
      </w:r>
      <w:r w:rsidRPr="002E2809">
        <w:rPr>
          <w:rStyle w:val="Strong"/>
        </w:rPr>
        <w:t>equation, R² value, and trend direction</w:t>
      </w:r>
      <w:r w:rsidRPr="002E2809">
        <w:t>.</w:t>
      </w:r>
    </w:p>
    <w:p w:rsidR="00F8157E" w:rsidRPr="002E2809" w:rsidRDefault="00F8157E" w:rsidP="00F8157E">
      <w:pPr>
        <w:pStyle w:val="NormalWeb"/>
        <w:numPr>
          <w:ilvl w:val="0"/>
          <w:numId w:val="2"/>
        </w:numPr>
      </w:pPr>
      <w:r w:rsidRPr="002E2809">
        <w:t xml:space="preserve">Customize the trend line by changing its </w:t>
      </w:r>
      <w:r w:rsidRPr="002E2809">
        <w:rPr>
          <w:rStyle w:val="Strong"/>
        </w:rPr>
        <w:t>type and formatting</w:t>
      </w:r>
      <w:r w:rsidRPr="002E2809">
        <w:t>.</w:t>
      </w:r>
    </w:p>
    <w:p w:rsidR="00F8157E" w:rsidRPr="002E2809" w:rsidRDefault="00F8157E" w:rsidP="00F8157E">
      <w:pPr>
        <w:pStyle w:val="NormalWeb"/>
      </w:pPr>
      <w:r w:rsidRPr="002E2809">
        <w:rPr>
          <w:rStyle w:val="Strong"/>
        </w:rPr>
        <w:t>Result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 xml:space="preserve">The trend model was successfully customized and </w:t>
      </w:r>
      <w:proofErr w:type="spellStart"/>
      <w:r w:rsidRPr="002E2809">
        <w:t>analyzed</w:t>
      </w:r>
      <w:proofErr w:type="spellEnd"/>
      <w:r w:rsidRPr="002E2809">
        <w:t xml:space="preserve"> in Tableau.</w:t>
      </w:r>
    </w:p>
    <w:p w:rsidR="00A76AB5" w:rsidRPr="002E2809" w:rsidRDefault="00A76AB5" w:rsidP="00A76AB5">
      <w:pPr>
        <w:pStyle w:val="Heading3"/>
        <w:rPr>
          <w:sz w:val="24"/>
          <w:szCs w:val="24"/>
        </w:rPr>
      </w:pPr>
    </w:p>
    <w:p w:rsidR="00A76AB5" w:rsidRPr="00BB4664" w:rsidRDefault="00A76AB5" w:rsidP="00A76AB5">
      <w:pPr>
        <w:pStyle w:val="Heading3"/>
        <w:rPr>
          <w:sz w:val="28"/>
          <w:szCs w:val="24"/>
        </w:rPr>
      </w:pPr>
      <w:r w:rsidRPr="00BB4664">
        <w:rPr>
          <w:sz w:val="28"/>
          <w:szCs w:val="24"/>
        </w:rPr>
        <w:lastRenderedPageBreak/>
        <w:t xml:space="preserve"> </w:t>
      </w:r>
      <w:proofErr w:type="gramStart"/>
      <w:r w:rsidR="00BB4664">
        <w:rPr>
          <w:sz w:val="28"/>
          <w:szCs w:val="24"/>
        </w:rPr>
        <w:t>c</w:t>
      </w:r>
      <w:proofErr w:type="gramEnd"/>
      <w:r w:rsidRPr="00BB4664">
        <w:rPr>
          <w:sz w:val="28"/>
          <w:szCs w:val="24"/>
        </w:rPr>
        <w:t>: Perform Clustering on Datasets</w:t>
      </w:r>
    </w:p>
    <w:p w:rsidR="00A76AB5" w:rsidRPr="002E2809" w:rsidRDefault="00A76AB5" w:rsidP="00A76AB5">
      <w:pPr>
        <w:pStyle w:val="NormalWeb"/>
      </w:pPr>
      <w:r w:rsidRPr="002E2809">
        <w:rPr>
          <w:rStyle w:val="Strong"/>
        </w:rPr>
        <w:t>Procedure: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 xml:space="preserve">Open the dataset in </w:t>
      </w:r>
      <w:r w:rsidRPr="002E2809">
        <w:rPr>
          <w:rStyle w:val="Strong"/>
        </w:rPr>
        <w:t>Tableau</w:t>
      </w:r>
      <w:r w:rsidRPr="002E2809">
        <w:t>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 xml:space="preserve">Create a chart using relevant fields, such as </w:t>
      </w:r>
      <w:r w:rsidRPr="002E2809">
        <w:rPr>
          <w:rStyle w:val="Strong"/>
        </w:rPr>
        <w:t>Sales</w:t>
      </w:r>
      <w:r w:rsidRPr="002E2809">
        <w:t xml:space="preserve"> and </w:t>
      </w:r>
      <w:r w:rsidRPr="002E2809">
        <w:rPr>
          <w:rStyle w:val="Strong"/>
        </w:rPr>
        <w:t>Profit</w:t>
      </w:r>
      <w:r w:rsidRPr="002E2809">
        <w:t>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 xml:space="preserve">Open </w:t>
      </w:r>
      <w:r w:rsidRPr="002E2809">
        <w:rPr>
          <w:rStyle w:val="Strong"/>
        </w:rPr>
        <w:t>Analytics → Cluster</w:t>
      </w:r>
      <w:r w:rsidRPr="002E2809">
        <w:t>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 xml:space="preserve">Drag </w:t>
      </w:r>
      <w:r w:rsidRPr="002E2809">
        <w:rPr>
          <w:rStyle w:val="Strong"/>
        </w:rPr>
        <w:t>Cluster</w:t>
      </w:r>
      <w:r w:rsidRPr="002E2809">
        <w:t xml:space="preserve"> onto the view.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>Select the required number of clusters.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proofErr w:type="spellStart"/>
      <w:r w:rsidRPr="002E2809">
        <w:t>Analyze</w:t>
      </w:r>
      <w:proofErr w:type="spellEnd"/>
      <w:r w:rsidRPr="002E2809">
        <w:t xml:space="preserve"> the groups formed based on similar data values.</w:t>
      </w:r>
    </w:p>
    <w:p w:rsidR="00A76AB5" w:rsidRPr="002E2809" w:rsidRDefault="00A76AB5" w:rsidP="00A76AB5">
      <w:pPr>
        <w:pStyle w:val="NormalWeb"/>
        <w:numPr>
          <w:ilvl w:val="0"/>
          <w:numId w:val="3"/>
        </w:numPr>
      </w:pPr>
      <w:r w:rsidRPr="002E2809">
        <w:t>Rename or customize the clusters if required.</w:t>
      </w:r>
    </w:p>
    <w:p w:rsidR="00A76AB5" w:rsidRPr="002E2809" w:rsidRDefault="00A76AB5" w:rsidP="00A76AB5">
      <w:pPr>
        <w:pStyle w:val="NormalWeb"/>
      </w:pPr>
      <w:r w:rsidRPr="002E2809">
        <w:rPr>
          <w:rStyle w:val="Strong"/>
        </w:rPr>
        <w:t>Result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 xml:space="preserve">Clusters were successfully created and </w:t>
      </w:r>
      <w:proofErr w:type="spellStart"/>
      <w:r w:rsidRPr="002E2809">
        <w:t>analyzed</w:t>
      </w:r>
      <w:proofErr w:type="spellEnd"/>
      <w:r w:rsidRPr="002E2809">
        <w:t xml:space="preserve"> in Tableau.</w:t>
      </w:r>
    </w:p>
    <w:p w:rsidR="004D2BAD" w:rsidRPr="00F11ADB" w:rsidRDefault="004D2BAD" w:rsidP="004D2BAD">
      <w:pPr>
        <w:pStyle w:val="Heading3"/>
        <w:rPr>
          <w:sz w:val="28"/>
          <w:szCs w:val="24"/>
        </w:rPr>
      </w:pPr>
      <w:r w:rsidRPr="00F11ADB">
        <w:rPr>
          <w:sz w:val="28"/>
          <w:szCs w:val="24"/>
        </w:rPr>
        <w:t xml:space="preserve"> </w:t>
      </w:r>
      <w:proofErr w:type="gramStart"/>
      <w:r w:rsidR="00F11ADB" w:rsidRPr="00F11ADB">
        <w:rPr>
          <w:sz w:val="28"/>
          <w:szCs w:val="24"/>
        </w:rPr>
        <w:t>d</w:t>
      </w:r>
      <w:proofErr w:type="gramEnd"/>
      <w:r w:rsidRPr="00F11ADB">
        <w:rPr>
          <w:sz w:val="28"/>
          <w:szCs w:val="24"/>
        </w:rPr>
        <w:t xml:space="preserve">: </w:t>
      </w:r>
      <w:proofErr w:type="spellStart"/>
      <w:r w:rsidRPr="00F11ADB">
        <w:rPr>
          <w:sz w:val="28"/>
          <w:szCs w:val="24"/>
        </w:rPr>
        <w:t>Analyze</w:t>
      </w:r>
      <w:proofErr w:type="spellEnd"/>
      <w:r w:rsidRPr="00F11ADB">
        <w:rPr>
          <w:sz w:val="28"/>
          <w:szCs w:val="24"/>
        </w:rPr>
        <w:t xml:space="preserve"> Distributions Using Built-in Tools</w:t>
      </w:r>
    </w:p>
    <w:p w:rsidR="004D2BAD" w:rsidRPr="002E2809" w:rsidRDefault="004D2BAD" w:rsidP="004D2BAD">
      <w:pPr>
        <w:pStyle w:val="NormalWeb"/>
      </w:pPr>
      <w:r w:rsidRPr="002E2809">
        <w:rPr>
          <w:rStyle w:val="Strong"/>
        </w:rPr>
        <w:t>Aim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 xml:space="preserve">To </w:t>
      </w:r>
      <w:proofErr w:type="spellStart"/>
      <w:r w:rsidRPr="002E2809">
        <w:t>analyze</w:t>
      </w:r>
      <w:proofErr w:type="spellEnd"/>
      <w:r w:rsidRPr="002E2809">
        <w:t xml:space="preserve"> data distributions using built-in tools in Tableau.</w:t>
      </w:r>
    </w:p>
    <w:p w:rsidR="004D2BAD" w:rsidRPr="002E2809" w:rsidRDefault="004D2BAD" w:rsidP="004D2BAD">
      <w:pPr>
        <w:pStyle w:val="NormalWeb"/>
      </w:pPr>
      <w:r w:rsidRPr="002E2809">
        <w:rPr>
          <w:rStyle w:val="Strong"/>
        </w:rPr>
        <w:t>Procedure: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Open the dataset in </w:t>
      </w:r>
      <w:r w:rsidRPr="002E2809">
        <w:rPr>
          <w:rStyle w:val="Strong"/>
        </w:rPr>
        <w:t>Tableau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Select a measure such as </w:t>
      </w:r>
      <w:r w:rsidRPr="002E2809">
        <w:rPr>
          <w:rStyle w:val="Strong"/>
        </w:rPr>
        <w:t>Sales</w:t>
      </w:r>
      <w:r w:rsidRPr="002E2809">
        <w:t xml:space="preserve"> or </w:t>
      </w:r>
      <w:r w:rsidRPr="002E2809">
        <w:rPr>
          <w:rStyle w:val="Strong"/>
        </w:rPr>
        <w:t>Profit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Right-click the measure → </w:t>
      </w:r>
      <w:r w:rsidRPr="002E2809">
        <w:rPr>
          <w:rStyle w:val="Strong"/>
        </w:rPr>
        <w:t>Create → Bins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Set the required </w:t>
      </w:r>
      <w:r w:rsidRPr="002E2809">
        <w:rPr>
          <w:rStyle w:val="Strong"/>
        </w:rPr>
        <w:t>Bin Size</w:t>
      </w:r>
      <w:r w:rsidRPr="002E2809">
        <w:t xml:space="preserve"> and click </w:t>
      </w:r>
      <w:r w:rsidRPr="002E2809">
        <w:rPr>
          <w:rStyle w:val="Strong"/>
        </w:rPr>
        <w:t>OK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Drag the newly created </w:t>
      </w:r>
      <w:r w:rsidRPr="002E2809">
        <w:rPr>
          <w:rStyle w:val="Strong"/>
        </w:rPr>
        <w:t>Bins</w:t>
      </w:r>
      <w:r w:rsidRPr="002E2809">
        <w:t xml:space="preserve"> field to </w:t>
      </w:r>
      <w:r w:rsidRPr="002E2809">
        <w:rPr>
          <w:rStyle w:val="Strong"/>
        </w:rPr>
        <w:t>Columns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Drag the same measure to </w:t>
      </w:r>
      <w:r w:rsidRPr="002E2809">
        <w:rPr>
          <w:rStyle w:val="Strong"/>
        </w:rPr>
        <w:t>Rows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A </w:t>
      </w:r>
      <w:r w:rsidRPr="002E2809">
        <w:rPr>
          <w:rStyle w:val="Strong"/>
        </w:rPr>
        <w:t>Histogram</w:t>
      </w:r>
      <w:r w:rsidRPr="002E2809">
        <w:t xml:space="preserve"> will be created.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r w:rsidRPr="002E2809">
        <w:t xml:space="preserve">Use the </w:t>
      </w:r>
      <w:r w:rsidRPr="002E2809">
        <w:rPr>
          <w:rStyle w:val="Strong"/>
        </w:rPr>
        <w:t>Analytics</w:t>
      </w:r>
      <w:r w:rsidRPr="002E2809">
        <w:t xml:space="preserve"> pane to add a </w:t>
      </w:r>
      <w:r w:rsidRPr="002E2809">
        <w:rPr>
          <w:rStyle w:val="Strong"/>
        </w:rPr>
        <w:t>Box Plot</w:t>
      </w:r>
      <w:r w:rsidRPr="002E2809">
        <w:t xml:space="preserve"> or </w:t>
      </w:r>
      <w:r w:rsidRPr="002E2809">
        <w:rPr>
          <w:rStyle w:val="Strong"/>
        </w:rPr>
        <w:t>Reference Line</w:t>
      </w:r>
      <w:r w:rsidRPr="002E2809">
        <w:t>.</w:t>
      </w:r>
    </w:p>
    <w:p w:rsidR="004D2BAD" w:rsidRPr="002E2809" w:rsidRDefault="004D2BAD" w:rsidP="004D2BAD">
      <w:pPr>
        <w:pStyle w:val="NormalWeb"/>
        <w:numPr>
          <w:ilvl w:val="0"/>
          <w:numId w:val="4"/>
        </w:numPr>
      </w:pPr>
      <w:proofErr w:type="spellStart"/>
      <w:r w:rsidRPr="002E2809">
        <w:t>Analyze</w:t>
      </w:r>
      <w:proofErr w:type="spellEnd"/>
      <w:r w:rsidRPr="002E2809">
        <w:t xml:space="preserve"> the distribution, spread, </w:t>
      </w:r>
      <w:proofErr w:type="spellStart"/>
      <w:r w:rsidRPr="002E2809">
        <w:t>center</w:t>
      </w:r>
      <w:proofErr w:type="spellEnd"/>
      <w:r w:rsidRPr="002E2809">
        <w:t>, and outliers.</w:t>
      </w:r>
    </w:p>
    <w:p w:rsidR="004D2BAD" w:rsidRPr="002E2809" w:rsidRDefault="004D2BAD" w:rsidP="004D2BAD">
      <w:pPr>
        <w:pStyle w:val="NormalWeb"/>
      </w:pPr>
      <w:r w:rsidRPr="002E2809">
        <w:rPr>
          <w:rStyle w:val="Strong"/>
        </w:rPr>
        <w:t>Result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 xml:space="preserve">The histogram was successfully created and the data distribution was </w:t>
      </w:r>
      <w:proofErr w:type="spellStart"/>
      <w:r w:rsidRPr="002E2809">
        <w:t>analyzed</w:t>
      </w:r>
      <w:proofErr w:type="spellEnd"/>
      <w:r w:rsidRPr="002E2809">
        <w:t xml:space="preserve"> using Tableau’s built-in tools.</w:t>
      </w:r>
    </w:p>
    <w:p w:rsidR="00DF548D" w:rsidRPr="000A14C1" w:rsidRDefault="00DF548D" w:rsidP="00DF548D">
      <w:pPr>
        <w:pStyle w:val="Heading3"/>
        <w:rPr>
          <w:sz w:val="28"/>
          <w:szCs w:val="24"/>
        </w:rPr>
      </w:pPr>
      <w:r w:rsidRPr="000A14C1">
        <w:rPr>
          <w:sz w:val="28"/>
          <w:szCs w:val="24"/>
        </w:rPr>
        <w:t xml:space="preserve"> </w:t>
      </w:r>
      <w:proofErr w:type="gramStart"/>
      <w:r w:rsidR="000A14C1">
        <w:rPr>
          <w:sz w:val="28"/>
          <w:szCs w:val="24"/>
        </w:rPr>
        <w:t>e</w:t>
      </w:r>
      <w:proofErr w:type="gramEnd"/>
      <w:r w:rsidRPr="000A14C1">
        <w:rPr>
          <w:sz w:val="28"/>
          <w:szCs w:val="24"/>
        </w:rPr>
        <w:t>: Apply Forecasting Techniques</w:t>
      </w:r>
    </w:p>
    <w:p w:rsidR="00DF548D" w:rsidRPr="002E2809" w:rsidRDefault="00DF548D" w:rsidP="00DF548D">
      <w:pPr>
        <w:pStyle w:val="NormalWeb"/>
      </w:pPr>
      <w:r w:rsidRPr="002E2809">
        <w:rPr>
          <w:rStyle w:val="Strong"/>
        </w:rPr>
        <w:t>Aim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>To apply forecasting techniques on a dataset using Tableau.</w:t>
      </w:r>
    </w:p>
    <w:p w:rsidR="00DF548D" w:rsidRPr="002E2809" w:rsidRDefault="00DF548D" w:rsidP="00DF548D">
      <w:pPr>
        <w:pStyle w:val="NormalWeb"/>
      </w:pPr>
      <w:r w:rsidRPr="002E2809">
        <w:rPr>
          <w:rStyle w:val="Strong"/>
        </w:rPr>
        <w:t>Procedure: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 xml:space="preserve">Open the dataset in </w:t>
      </w:r>
      <w:r w:rsidRPr="002E2809">
        <w:rPr>
          <w:rStyle w:val="Strong"/>
        </w:rPr>
        <w:t>Tableau</w:t>
      </w:r>
      <w:r w:rsidRPr="002E2809">
        <w:t>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 xml:space="preserve">Drag </w:t>
      </w:r>
      <w:r w:rsidRPr="002E2809">
        <w:rPr>
          <w:rStyle w:val="Strong"/>
        </w:rPr>
        <w:t>Date/Year</w:t>
      </w:r>
      <w:r w:rsidRPr="002E2809">
        <w:t xml:space="preserve"> to </w:t>
      </w:r>
      <w:r w:rsidRPr="002E2809">
        <w:rPr>
          <w:rStyle w:val="Strong"/>
        </w:rPr>
        <w:t>Columns</w:t>
      </w:r>
      <w:r w:rsidRPr="002E2809">
        <w:t>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 xml:space="preserve">Drag </w:t>
      </w:r>
      <w:r w:rsidRPr="002E2809">
        <w:rPr>
          <w:rStyle w:val="Strong"/>
        </w:rPr>
        <w:t>Sales</w:t>
      </w:r>
      <w:r w:rsidRPr="002E2809">
        <w:t xml:space="preserve"> to </w:t>
      </w:r>
      <w:r w:rsidRPr="002E2809">
        <w:rPr>
          <w:rStyle w:val="Strong"/>
        </w:rPr>
        <w:t>Rows</w:t>
      </w:r>
      <w:r w:rsidRPr="002E2809">
        <w:t xml:space="preserve"> to create a time-series chart.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 xml:space="preserve">Open the </w:t>
      </w:r>
      <w:r w:rsidRPr="002E2809">
        <w:rPr>
          <w:rStyle w:val="Strong"/>
        </w:rPr>
        <w:t>Analytics</w:t>
      </w:r>
      <w:r w:rsidRPr="002E2809">
        <w:t xml:space="preserve"> pane.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 xml:space="preserve">Drag </w:t>
      </w:r>
      <w:r w:rsidRPr="002E2809">
        <w:rPr>
          <w:rStyle w:val="Strong"/>
        </w:rPr>
        <w:t>Forecast</w:t>
      </w:r>
      <w:r w:rsidRPr="002E2809">
        <w:t xml:space="preserve"> onto the view.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t>Tableau automatically generates the forecast for future periods.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r w:rsidRPr="002E2809">
        <w:lastRenderedPageBreak/>
        <w:t xml:space="preserve">Right-click the forecast → </w:t>
      </w:r>
      <w:r w:rsidRPr="002E2809">
        <w:rPr>
          <w:rStyle w:val="Strong"/>
        </w:rPr>
        <w:t>Describe Forecast</w:t>
      </w:r>
      <w:r w:rsidRPr="002E2809">
        <w:t xml:space="preserve"> to view forecast details.</w:t>
      </w:r>
    </w:p>
    <w:p w:rsidR="00DF548D" w:rsidRPr="002E2809" w:rsidRDefault="00DF548D" w:rsidP="00DF548D">
      <w:pPr>
        <w:pStyle w:val="NormalWeb"/>
        <w:numPr>
          <w:ilvl w:val="0"/>
          <w:numId w:val="5"/>
        </w:numPr>
      </w:pPr>
      <w:proofErr w:type="spellStart"/>
      <w:r w:rsidRPr="002E2809">
        <w:t>Analyze</w:t>
      </w:r>
      <w:proofErr w:type="spellEnd"/>
      <w:r w:rsidRPr="002E2809">
        <w:t xml:space="preserve"> the predicted values and confidence intervals.</w:t>
      </w:r>
    </w:p>
    <w:p w:rsidR="00DF548D" w:rsidRPr="002E2809" w:rsidRDefault="00DF548D" w:rsidP="00DF548D">
      <w:pPr>
        <w:pStyle w:val="NormalWeb"/>
      </w:pPr>
      <w:r w:rsidRPr="002E2809">
        <w:rPr>
          <w:rStyle w:val="Strong"/>
        </w:rPr>
        <w:t>Result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>Forecasting was successfully applied to predict future sales using Tableau.</w:t>
      </w:r>
    </w:p>
    <w:p w:rsidR="00774689" w:rsidRPr="00690942" w:rsidRDefault="00774689" w:rsidP="00774689">
      <w:pPr>
        <w:pStyle w:val="Heading3"/>
        <w:rPr>
          <w:sz w:val="28"/>
          <w:szCs w:val="24"/>
        </w:rPr>
      </w:pPr>
      <w:r w:rsidRPr="00690942">
        <w:rPr>
          <w:sz w:val="28"/>
          <w:szCs w:val="24"/>
        </w:rPr>
        <w:t xml:space="preserve"> </w:t>
      </w:r>
      <w:proofErr w:type="gramStart"/>
      <w:r w:rsidR="00690942">
        <w:rPr>
          <w:sz w:val="28"/>
          <w:szCs w:val="24"/>
        </w:rPr>
        <w:t>f</w:t>
      </w:r>
      <w:proofErr w:type="gramEnd"/>
      <w:r w:rsidRPr="00690942">
        <w:rPr>
          <w:sz w:val="28"/>
          <w:szCs w:val="24"/>
        </w:rPr>
        <w:t>: Compare Different Statistical Models</w:t>
      </w:r>
    </w:p>
    <w:p w:rsidR="00774689" w:rsidRPr="002E2809" w:rsidRDefault="00774689" w:rsidP="00774689">
      <w:pPr>
        <w:pStyle w:val="NormalWeb"/>
      </w:pPr>
      <w:r w:rsidRPr="002E2809">
        <w:rPr>
          <w:rStyle w:val="Strong"/>
        </w:rPr>
        <w:t>Aim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>To compare different statistical models using Tableau.</w:t>
      </w:r>
    </w:p>
    <w:p w:rsidR="00774689" w:rsidRPr="002E2809" w:rsidRDefault="00774689" w:rsidP="00774689">
      <w:pPr>
        <w:pStyle w:val="NormalWeb"/>
      </w:pPr>
      <w:r w:rsidRPr="002E2809">
        <w:rPr>
          <w:rStyle w:val="Strong"/>
        </w:rPr>
        <w:t>Procedure: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Open the dataset in </w:t>
      </w:r>
      <w:r w:rsidRPr="002E2809">
        <w:rPr>
          <w:rStyle w:val="Strong"/>
        </w:rPr>
        <w:t>Tableau</w:t>
      </w:r>
      <w:r w:rsidRPr="002E2809">
        <w:t>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Create a visualization using the required </w:t>
      </w:r>
      <w:r w:rsidRPr="002E2809">
        <w:rPr>
          <w:rStyle w:val="Strong"/>
        </w:rPr>
        <w:t>dimensions and measures</w:t>
      </w:r>
      <w:r w:rsidRPr="002E2809">
        <w:t>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Add a </w:t>
      </w:r>
      <w:r w:rsidRPr="002E2809">
        <w:rPr>
          <w:rStyle w:val="Strong"/>
        </w:rPr>
        <w:t>Trend Line</w:t>
      </w:r>
      <w:r w:rsidRPr="002E2809">
        <w:t xml:space="preserve"> from the </w:t>
      </w:r>
      <w:r w:rsidRPr="002E2809">
        <w:rPr>
          <w:rStyle w:val="Strong"/>
        </w:rPr>
        <w:t>Analytics</w:t>
      </w:r>
      <w:r w:rsidRPr="002E2809">
        <w:t xml:space="preserve"> pane.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Apply different models such as </w:t>
      </w:r>
      <w:r w:rsidRPr="002E2809">
        <w:rPr>
          <w:rStyle w:val="Strong"/>
        </w:rPr>
        <w:t>Linear, Exponential, and Polynomial</w:t>
      </w:r>
      <w:r w:rsidRPr="002E2809">
        <w:t>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Select </w:t>
      </w:r>
      <w:r w:rsidRPr="002E2809">
        <w:rPr>
          <w:rStyle w:val="Strong"/>
        </w:rPr>
        <w:t>Describe Trend Line</w:t>
      </w:r>
      <w:r w:rsidRPr="002E2809">
        <w:t xml:space="preserve"> to view the model details.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 xml:space="preserve">Compare the </w:t>
      </w:r>
      <w:r w:rsidRPr="002E2809">
        <w:rPr>
          <w:rStyle w:val="Strong"/>
        </w:rPr>
        <w:t>R² values and equations</w:t>
      </w:r>
      <w:r w:rsidRPr="002E2809">
        <w:t xml:space="preserve"> of the models.</w:t>
      </w:r>
    </w:p>
    <w:p w:rsidR="00774689" w:rsidRPr="002E2809" w:rsidRDefault="00774689" w:rsidP="00774689">
      <w:pPr>
        <w:pStyle w:val="NormalWeb"/>
        <w:numPr>
          <w:ilvl w:val="0"/>
          <w:numId w:val="6"/>
        </w:numPr>
      </w:pPr>
      <w:r w:rsidRPr="002E2809">
        <w:t>Identify which model provides the better fit based on the analysis.</w:t>
      </w:r>
    </w:p>
    <w:p w:rsidR="00774689" w:rsidRPr="002E2809" w:rsidRDefault="00774689" w:rsidP="00774689">
      <w:pPr>
        <w:pStyle w:val="NormalWeb"/>
      </w:pPr>
      <w:r w:rsidRPr="002E2809">
        <w:rPr>
          <w:rStyle w:val="Strong"/>
        </w:rPr>
        <w:t>Result</w:t>
      </w:r>
      <w:proofErr w:type="gramStart"/>
      <w:r w:rsidRPr="002E2809">
        <w:rPr>
          <w:rStyle w:val="Strong"/>
        </w:rPr>
        <w:t>:</w:t>
      </w:r>
      <w:proofErr w:type="gramEnd"/>
      <w:r w:rsidRPr="002E2809">
        <w:br/>
        <w:t>Different statistical models were successfully compared using Tableau.</w:t>
      </w:r>
    </w:p>
    <w:p w:rsidR="00F8157E" w:rsidRPr="002E2809" w:rsidRDefault="00F8157E">
      <w:pPr>
        <w:rPr>
          <w:rFonts w:ascii="Times New Roman" w:hAnsi="Times New Roman" w:cs="Times New Roman"/>
          <w:sz w:val="24"/>
          <w:szCs w:val="24"/>
        </w:rPr>
      </w:pPr>
    </w:p>
    <w:sectPr w:rsidR="00F8157E" w:rsidRPr="002E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45478"/>
    <w:multiLevelType w:val="multilevel"/>
    <w:tmpl w:val="B1E8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1093D"/>
    <w:multiLevelType w:val="multilevel"/>
    <w:tmpl w:val="4674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36128"/>
    <w:multiLevelType w:val="multilevel"/>
    <w:tmpl w:val="138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12275"/>
    <w:multiLevelType w:val="multilevel"/>
    <w:tmpl w:val="34A0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5429A"/>
    <w:multiLevelType w:val="multilevel"/>
    <w:tmpl w:val="B0CE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404A3"/>
    <w:multiLevelType w:val="multilevel"/>
    <w:tmpl w:val="27B2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902A9"/>
    <w:multiLevelType w:val="multilevel"/>
    <w:tmpl w:val="9012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7E"/>
    <w:rsid w:val="000A14C1"/>
    <w:rsid w:val="00142F23"/>
    <w:rsid w:val="002E2809"/>
    <w:rsid w:val="003E738B"/>
    <w:rsid w:val="004D2BAD"/>
    <w:rsid w:val="005435F7"/>
    <w:rsid w:val="00690942"/>
    <w:rsid w:val="00774689"/>
    <w:rsid w:val="007E10C7"/>
    <w:rsid w:val="007F1951"/>
    <w:rsid w:val="00921CC5"/>
    <w:rsid w:val="009B02F4"/>
    <w:rsid w:val="00A76AB5"/>
    <w:rsid w:val="00B37C87"/>
    <w:rsid w:val="00BB3B84"/>
    <w:rsid w:val="00BB4664"/>
    <w:rsid w:val="00DF548D"/>
    <w:rsid w:val="00ED3F39"/>
    <w:rsid w:val="00EF6029"/>
    <w:rsid w:val="00F11ADB"/>
    <w:rsid w:val="00F8157E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149F1-B023-4B4E-9F82-51241BB7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15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1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1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21</cp:revision>
  <dcterms:created xsi:type="dcterms:W3CDTF">2026-09-23T03:21:00Z</dcterms:created>
  <dcterms:modified xsi:type="dcterms:W3CDTF">2026-09-29T03:48:00Z</dcterms:modified>
</cp:coreProperties>
</file>