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color w:val="1f2328"/>
          <w:sz w:val="45"/>
          <w:szCs w:val="45"/>
        </w:rPr>
      </w:pPr>
      <w:bookmarkStart w:colFirst="0" w:colLast="0" w:name="_ispoduwcgjxe" w:id="0"/>
      <w:bookmarkEnd w:id="0"/>
      <w:r w:rsidDel="00000000" w:rsidR="00000000" w:rsidRPr="00000000">
        <w:rPr>
          <w:b w:val="1"/>
          <w:color w:val="1f2328"/>
          <w:sz w:val="45"/>
          <w:szCs w:val="45"/>
          <w:rtl w:val="0"/>
        </w:rPr>
        <w:t xml:space="preserve">Subscription plans for GitHub Copilot</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342.85714285714283" w:lineRule="auto"/>
        <w:ind w:left="720" w:right="120" w:firstLine="0"/>
        <w:rPr>
          <w:color w:val="1155cc"/>
          <w:sz w:val="21"/>
          <w:szCs w:val="21"/>
        </w:rPr>
      </w:pPr>
      <w:r w:rsidDel="00000000" w:rsidR="00000000" w:rsidRPr="00000000">
        <w:fldChar w:fldCharType="begin"/>
        <w:instrText xml:space="preserve"> HYPERLINK "https://docs.github.com/en/copilot#footnote-label" </w:instrText>
        <w:fldChar w:fldCharType="separate"/>
      </w:r>
      <w:r w:rsidDel="00000000" w:rsidR="00000000" w:rsidRPr="00000000">
        <w:rPr>
          <w:rtl w:val="0"/>
        </w:rPr>
      </w:r>
    </w:p>
    <w:p w:rsidR="00000000" w:rsidDel="00000000" w:rsidP="00000000" w:rsidRDefault="00000000" w:rsidRPr="00000000" w14:paraId="00000003">
      <w:pPr>
        <w:spacing w:after="240" w:line="360" w:lineRule="auto"/>
        <w:rPr>
          <w:color w:val="1f2328"/>
          <w:sz w:val="24"/>
          <w:szCs w:val="24"/>
        </w:rPr>
      </w:pPr>
      <w:r w:rsidDel="00000000" w:rsidR="00000000" w:rsidRPr="00000000">
        <w:fldChar w:fldCharType="end"/>
      </w:r>
      <w:r w:rsidDel="00000000" w:rsidR="00000000" w:rsidRPr="00000000">
        <w:rPr>
          <w:color w:val="1f2328"/>
          <w:sz w:val="24"/>
          <w:szCs w:val="24"/>
          <w:rtl w:val="0"/>
        </w:rPr>
        <w:t xml:space="preserve">GitHub offers multiple subscription options for GitHub Copilot:</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1f2328"/>
          <w:sz w:val="24"/>
          <w:szCs w:val="24"/>
          <w:rtl w:val="0"/>
        </w:rPr>
        <w:t xml:space="preserve">GitHub Copilot Individual is available to individual GitHub customers who don't have access to Copilot through an organization or enterprise.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GitHub Copilot Business is available for organizations with a GitHub Free or GitHub Team plan, or enterprises on GitHub Enterprise Cloud. Copilot Business gives organizations and enterprises control over Copilot policies, including which members can use Copilot.</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color w:val="1f2328"/>
          <w:sz w:val="24"/>
          <w:szCs w:val="24"/>
          <w:rtl w:val="0"/>
        </w:rPr>
        <w:t xml:space="preserve">GitHub Copilot Enterprise is available for enterprises on GitHub Enterprise Cloud. In addition to all of the Copilot Business features, Copilot Enterprise provides additional AI features on GitHub. With this subscription plan you can choose to assign either Copilot Enterprise or Copilot Business to each individual organization in the enterprise.</w:t>
      </w:r>
    </w:p>
    <w:p w:rsidR="00000000" w:rsidDel="00000000" w:rsidP="00000000" w:rsidRDefault="00000000" w:rsidRPr="00000000" w14:paraId="00000007">
      <w:pPr>
        <w:spacing w:after="240" w:line="360" w:lineRule="auto"/>
        <w:rPr>
          <w:color w:val="1f2328"/>
          <w:sz w:val="24"/>
          <w:szCs w:val="24"/>
        </w:rPr>
      </w:pPr>
      <w:r w:rsidDel="00000000" w:rsidR="00000000" w:rsidRPr="00000000">
        <w:rPr>
          <w:color w:val="1f2328"/>
          <w:sz w:val="24"/>
          <w:szCs w:val="24"/>
          <w:rtl w:val="0"/>
        </w:rPr>
        <w:t xml:space="preserve">Copilot is not currently available for GitHub Enterprise Server.</w:t>
      </w:r>
    </w:p>
    <w:p w:rsidR="00000000" w:rsidDel="00000000" w:rsidP="00000000" w:rsidRDefault="00000000" w:rsidRPr="00000000" w14:paraId="00000008">
      <w:pPr>
        <w:pStyle w:val="Heading2"/>
        <w:keepNext w:val="0"/>
        <w:keepLines w:val="0"/>
        <w:pBdr>
          <w:bottom w:color="auto" w:space="5" w:sz="0" w:val="none"/>
        </w:pBdr>
        <w:spacing w:after="240" w:line="300" w:lineRule="auto"/>
        <w:ind w:left="720" w:hanging="360"/>
        <w:rPr>
          <w:b w:val="1"/>
          <w:color w:val="1155cc"/>
          <w:sz w:val="36"/>
          <w:szCs w:val="36"/>
        </w:rPr>
      </w:pPr>
      <w:bookmarkStart w:colFirst="0" w:colLast="0" w:name="_hxz8wvip8xp8" w:id="1"/>
      <w:bookmarkEnd w:id="1"/>
      <w:hyperlink r:id="rId6">
        <w:r w:rsidDel="00000000" w:rsidR="00000000" w:rsidRPr="00000000">
          <w:rPr>
            <w:b w:val="1"/>
            <w:color w:val="1155cc"/>
            <w:sz w:val="36"/>
            <w:szCs w:val="36"/>
            <w:rtl w:val="0"/>
          </w:rPr>
          <w:t xml:space="preserve">Next steps</w:t>
        </w:r>
      </w:hyperlink>
      <w:r w:rsidDel="00000000" w:rsidR="00000000" w:rsidRPr="00000000">
        <w:rPr>
          <w:rtl w:val="0"/>
        </w:rPr>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1f2328"/>
          <w:sz w:val="24"/>
          <w:szCs w:val="24"/>
          <w:rtl w:val="0"/>
        </w:rPr>
        <w:t xml:space="preserve">To subscribe to GitHub Copilot Individual, you can </w:t>
      </w:r>
      <w:hyperlink r:id="rId7">
        <w:r w:rsidDel="00000000" w:rsidR="00000000" w:rsidRPr="00000000">
          <w:rPr>
            <w:color w:val="1f2328"/>
            <w:sz w:val="24"/>
            <w:szCs w:val="24"/>
            <w:u w:val="single"/>
            <w:rtl w:val="0"/>
          </w:rPr>
          <w:t xml:space="preserve">try GitHub Copilot for free</w:t>
        </w:r>
      </w:hyperlink>
      <w:r w:rsidDel="00000000" w:rsidR="00000000" w:rsidRPr="00000000">
        <w:rPr>
          <w:color w:val="1f2328"/>
          <w:sz w:val="24"/>
          <w:szCs w:val="24"/>
          <w:rtl w:val="0"/>
        </w:rPr>
        <w:t xml:space="preserve"> with a one-time 30-day trial. To continue using Copilot after the trial, you will need a paid subscription, unless you are a verified student, teacher, or maintainer of a popular open source project on GitHub. See "</w:t>
      </w:r>
      <w:hyperlink r:id="rId8">
        <w:r w:rsidDel="00000000" w:rsidR="00000000" w:rsidRPr="00000000">
          <w:rPr>
            <w:color w:val="1f2328"/>
            <w:sz w:val="24"/>
            <w:szCs w:val="24"/>
            <w:u w:val="single"/>
            <w:rtl w:val="0"/>
          </w:rPr>
          <w:t xml:space="preserve">Subscribing to Copilot as an individual user</w:t>
        </w:r>
      </w:hyperlink>
      <w:r w:rsidDel="00000000" w:rsidR="00000000" w:rsidRPr="00000000">
        <w:rPr>
          <w:color w:val="1f2328"/>
          <w:sz w:val="24"/>
          <w:szCs w:val="24"/>
          <w:rtl w:val="0"/>
        </w:rPr>
        <w:t xml:space="preserv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To subscribe your organization to Copilot, see "</w:t>
      </w:r>
      <w:hyperlink r:id="rId9">
        <w:r w:rsidDel="00000000" w:rsidR="00000000" w:rsidRPr="00000000">
          <w:rPr>
            <w:color w:val="1f2328"/>
            <w:sz w:val="24"/>
            <w:szCs w:val="24"/>
            <w:u w:val="single"/>
            <w:rtl w:val="0"/>
          </w:rPr>
          <w:t xml:space="preserve">Subscribing to Copilot for your organization</w:t>
        </w:r>
      </w:hyperlink>
      <w:r w:rsidDel="00000000" w:rsidR="00000000" w:rsidRPr="00000000">
        <w:rPr>
          <w:color w:val="1f2328"/>
          <w:sz w:val="24"/>
          <w:szCs w:val="24"/>
          <w:rtl w:val="0"/>
        </w:rPr>
        <w:t xml:space="preserv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To subscribe your enterprise to Copilot, see "</w:t>
      </w:r>
      <w:hyperlink r:id="rId10">
        <w:r w:rsidDel="00000000" w:rsidR="00000000" w:rsidRPr="00000000">
          <w:rPr>
            <w:color w:val="1f2328"/>
            <w:sz w:val="24"/>
            <w:szCs w:val="24"/>
            <w:u w:val="single"/>
            <w:rtl w:val="0"/>
          </w:rPr>
          <w:t xml:space="preserve">Subscribing to Copilot for your enterprise</w:t>
        </w:r>
      </w:hyperlink>
      <w:r w:rsidDel="00000000" w:rsidR="00000000" w:rsidRPr="00000000">
        <w:rPr>
          <w:color w:val="1f2328"/>
          <w:sz w:val="24"/>
          <w:szCs w:val="24"/>
          <w:rtl w:val="0"/>
        </w:rPr>
        <w:t xml:space="preserve">."</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1f2328"/>
          <w:sz w:val="18"/>
          <w:szCs w:val="18"/>
          <w:rtl w:val="0"/>
        </w:rPr>
        <w:t xml:space="preserve">Code completion in IDEs is available in Visual Studio Code, Visual Studio, JetBrains IDEs, Azure Data Studio, and Vim/Neovim. </w:t>
      </w:r>
      <w:hyperlink r:id="rId11">
        <w:r w:rsidDel="00000000" w:rsidR="00000000" w:rsidRPr="00000000">
          <w:rPr>
            <w:color w:val="1f2328"/>
            <w:sz w:val="18"/>
            <w:szCs w:val="18"/>
            <w:u w:val="single"/>
            <w:rtl w:val="0"/>
          </w:rPr>
          <w:t xml:space="preserve">↩</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color w:val="1f2328"/>
          <w:sz w:val="18"/>
          <w:szCs w:val="18"/>
          <w:rtl w:val="0"/>
        </w:rPr>
        <w:t xml:space="preserve">Copilot Chat in IDEs is available in Visual Studio Code, Visual Studio, and JetBrains IDEs. </w:t>
      </w:r>
      <w:hyperlink r:id="rId12">
        <w:r w:rsidDel="00000000" w:rsidR="00000000" w:rsidRPr="00000000">
          <w:rPr>
            <w:color w:val="1f2328"/>
            <w:sz w:val="18"/>
            <w:szCs w:val="18"/>
            <w:u w:val="single"/>
            <w:rtl w:val="0"/>
          </w:rPr>
          <w:t xml:space="preserve">↩</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color w:val="1f2328"/>
          <w:sz w:val="18"/>
          <w:szCs w:val="18"/>
          <w:rtl w:val="0"/>
        </w:rPr>
        <w:t xml:space="preserve">For details about the increased rate limits, see "</w:t>
      </w:r>
      <w:hyperlink r:id="rId13">
        <w:r w:rsidDel="00000000" w:rsidR="00000000" w:rsidRPr="00000000">
          <w:rPr>
            <w:color w:val="1f2328"/>
            <w:sz w:val="18"/>
            <w:szCs w:val="18"/>
            <w:u w:val="single"/>
            <w:rtl w:val="0"/>
          </w:rPr>
          <w:t xml:space="preserve">Prototyping with AI models</w:t>
        </w:r>
      </w:hyperlink>
      <w:r w:rsidDel="00000000" w:rsidR="00000000" w:rsidRPr="00000000">
        <w:rPr>
          <w:color w:val="1f2328"/>
          <w:sz w:val="18"/>
          <w:szCs w:val="18"/>
          <w:rtl w:val="0"/>
        </w:rPr>
        <w:t xml:space="preserve">." </w:t>
      </w:r>
      <w:hyperlink r:id="rId14">
        <w:r w:rsidDel="00000000" w:rsidR="00000000" w:rsidRPr="00000000">
          <w:rPr>
            <w:color w:val="1f2328"/>
            <w:sz w:val="18"/>
            <w:szCs w:val="18"/>
            <w:u w:val="single"/>
            <w:rtl w:val="0"/>
          </w:rPr>
          <w:t xml:space="preserve">↩</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color w:val="1f2328"/>
          <w:sz w:val="18"/>
          <w:szCs w:val="18"/>
          <w:rtl w:val="0"/>
        </w:rPr>
        <w:t xml:space="preserve">Copilot Chat skills in IDEs is available in Visual Studio Code and Visual Studio. </w:t>
      </w:r>
      <w:hyperlink r:id="rId15">
        <w:r w:rsidDel="00000000" w:rsidR="00000000" w:rsidRPr="00000000">
          <w:rPr>
            <w:color w:val="1f2328"/>
            <w:sz w:val="18"/>
            <w:szCs w:val="18"/>
            <w:u w:val="single"/>
            <w:rtl w:val="0"/>
          </w:rPr>
          <w:t xml:space="preserve">↩</w:t>
        </w:r>
      </w:hyperlink>
      <w:r w:rsidDel="00000000" w:rsidR="00000000" w:rsidRPr="00000000">
        <w:rPr>
          <w:rtl w:val="0"/>
        </w:rPr>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color w:val="1f2328"/>
          <w:sz w:val="18"/>
          <w:szCs w:val="18"/>
          <w:rtl w:val="0"/>
        </w:rPr>
        <w:t xml:space="preserve">For details about fine tuning the model, see "</w:t>
      </w:r>
      <w:hyperlink r:id="rId16">
        <w:r w:rsidDel="00000000" w:rsidR="00000000" w:rsidRPr="00000000">
          <w:rPr>
            <w:color w:val="1f2328"/>
            <w:sz w:val="18"/>
            <w:szCs w:val="18"/>
            <w:u w:val="single"/>
            <w:rtl w:val="0"/>
          </w:rPr>
          <w:t xml:space="preserve">Creating a custom model for GitHub Copilot</w:t>
        </w:r>
      </w:hyperlink>
      <w:r w:rsidDel="00000000" w:rsidR="00000000" w:rsidRPr="00000000">
        <w:rPr>
          <w:color w:val="1f2328"/>
          <w:sz w:val="18"/>
          <w:szCs w:val="18"/>
          <w:rtl w:val="0"/>
        </w:rPr>
        <w:t xml:space="preserve">." </w:t>
      </w:r>
      <w:hyperlink r:id="rId17">
        <w:r w:rsidDel="00000000" w:rsidR="00000000" w:rsidRPr="00000000">
          <w:rPr>
            <w:color w:val="1f2328"/>
            <w:sz w:val="18"/>
            <w:szCs w:val="18"/>
            <w:u w:val="single"/>
            <w:rtl w:val="0"/>
          </w:rPr>
          <w:t xml:space="preserve">↩</w:t>
        </w:r>
      </w:hyperlink>
      <w:r w:rsidDel="00000000" w:rsidR="00000000" w:rsidRPr="00000000">
        <w:rPr>
          <w:rtl w:val="0"/>
        </w:rPr>
      </w:r>
    </w:p>
    <w:p w:rsidR="00000000" w:rsidDel="00000000" w:rsidP="00000000" w:rsidRDefault="00000000" w:rsidRPr="00000000" w14:paraId="00000011">
      <w:pPr>
        <w:spacing w:before="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copilot#user-content-fnref-1" TargetMode="External"/><Relationship Id="rId10" Type="http://schemas.openxmlformats.org/officeDocument/2006/relationships/hyperlink" Target="https://docs.github.com/en/copilot/managing-copilot/managing-copilot-for-your-enterprise/subscribing-to-copilot-for-your-enterprise" TargetMode="External"/><Relationship Id="rId13" Type="http://schemas.openxmlformats.org/officeDocument/2006/relationships/hyperlink" Target="https://docs.github.com/en/github-models/prototyping-with-ai-models" TargetMode="External"/><Relationship Id="rId12" Type="http://schemas.openxmlformats.org/officeDocument/2006/relationships/hyperlink" Target="https://docs.github.com/en/copilot#user-content-fnre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copilot/managing-copilot/managing-github-copilot-in-your-organization/subscribing-to-copilot-for-your-organization" TargetMode="External"/><Relationship Id="rId15" Type="http://schemas.openxmlformats.org/officeDocument/2006/relationships/hyperlink" Target="https://docs.github.com/en/copilot#user-content-fnref-4" TargetMode="External"/><Relationship Id="rId14" Type="http://schemas.openxmlformats.org/officeDocument/2006/relationships/hyperlink" Target="https://docs.github.com/en/copilot#user-content-fnref-3" TargetMode="External"/><Relationship Id="rId17" Type="http://schemas.openxmlformats.org/officeDocument/2006/relationships/hyperlink" Target="https://docs.github.com/en/copilot#user-content-fnref-5" TargetMode="External"/><Relationship Id="rId16" Type="http://schemas.openxmlformats.org/officeDocument/2006/relationships/hyperlink" Target="https://docs.github.com/en/enterprise-cloud@latest/copilot/managing-copilot/managing-github-copilot-in-your-organization/customizing-copilot-for-your-organization/creating-a-custom-model-for-github-copilot" TargetMode="External"/><Relationship Id="rId5" Type="http://schemas.openxmlformats.org/officeDocument/2006/relationships/styles" Target="styles.xml"/><Relationship Id="rId6" Type="http://schemas.openxmlformats.org/officeDocument/2006/relationships/hyperlink" Target="https://docs.github.com/en/copilot#next-steps" TargetMode="External"/><Relationship Id="rId7" Type="http://schemas.openxmlformats.org/officeDocument/2006/relationships/hyperlink" Target="https://github.com/github-copilot/signup?ref_cta=Copilot+trial&amp;ref_loc=about+github+copilot&amp;ref_page=docs" TargetMode="External"/><Relationship Id="rId8" Type="http://schemas.openxmlformats.org/officeDocument/2006/relationships/hyperlink" Target="https://docs.github.com/en/copilot/managing-copilot/managing-copilot-as-an-individual-subscriber/subscribing-to-copilot-as-an-individual-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