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77" w:rsidRDefault="00CA58DD" w:rsidP="00401022">
      <w:pPr>
        <w:pStyle w:val="Subtitle"/>
        <w:jc w:val="center"/>
      </w:pPr>
      <w:r>
        <w:t>United International University</w:t>
      </w:r>
    </w:p>
    <w:p w:rsidR="00CA58DD" w:rsidRDefault="00CA58DD" w:rsidP="00401022">
      <w:pPr>
        <w:pStyle w:val="Subtitle"/>
        <w:jc w:val="center"/>
      </w:pPr>
      <w:r>
        <w:t>School of Science and Engineering</w:t>
      </w:r>
    </w:p>
    <w:p w:rsidR="00CA58DD" w:rsidRDefault="00CA58DD" w:rsidP="00401022">
      <w:pPr>
        <w:pStyle w:val="Subtitle"/>
        <w:jc w:val="center"/>
      </w:pPr>
      <w:r>
        <w:t>Course Title: Simulation and Modeling Lab</w:t>
      </w:r>
    </w:p>
    <w:p w:rsidR="00CA58DD" w:rsidRDefault="00CA58DD" w:rsidP="00401022">
      <w:pPr>
        <w:pStyle w:val="Subtitle"/>
        <w:jc w:val="center"/>
      </w:pPr>
      <w:r>
        <w:t xml:space="preserve">Course </w:t>
      </w:r>
      <w:r w:rsidR="00401022">
        <w:t>Code:</w:t>
      </w:r>
      <w:r>
        <w:t xml:space="preserve"> CSI 424</w:t>
      </w:r>
    </w:p>
    <w:p w:rsidR="00401022" w:rsidRDefault="00401022" w:rsidP="00401022">
      <w:pPr>
        <w:pStyle w:val="Subtitle"/>
        <w:jc w:val="center"/>
      </w:pPr>
      <w:r>
        <w:t>Lab No: 10</w:t>
      </w:r>
    </w:p>
    <w:p w:rsidR="00401022" w:rsidRDefault="00401022" w:rsidP="00401022">
      <w:pPr>
        <w:pStyle w:val="Subtitle"/>
        <w:pBdr>
          <w:bottom w:val="single" w:sz="12" w:space="1" w:color="auto"/>
        </w:pBdr>
        <w:jc w:val="center"/>
        <w:rPr>
          <w:b/>
        </w:rPr>
      </w:pPr>
      <w:r w:rsidRPr="00401022">
        <w:rPr>
          <w:b/>
        </w:rPr>
        <w:t>Random Number Generators</w:t>
      </w:r>
    </w:p>
    <w:p w:rsidR="00401022" w:rsidRDefault="00401022" w:rsidP="00401022">
      <w:pPr>
        <w:pStyle w:val="ListParagraph"/>
        <w:numPr>
          <w:ilvl w:val="0"/>
          <w:numId w:val="1"/>
        </w:numPr>
        <w:rPr>
          <w:b/>
          <w:u w:val="single"/>
        </w:rPr>
      </w:pPr>
      <w:r w:rsidRPr="00401022">
        <w:rPr>
          <w:b/>
          <w:u w:val="single"/>
        </w:rPr>
        <w:t xml:space="preserve">The </w:t>
      </w:r>
      <w:proofErr w:type="spellStart"/>
      <w:r w:rsidRPr="00401022">
        <w:rPr>
          <w:b/>
          <w:u w:val="single"/>
        </w:rPr>
        <w:t>midaquare</w:t>
      </w:r>
      <w:proofErr w:type="spellEnd"/>
      <w:r w:rsidRPr="00401022">
        <w:rPr>
          <w:b/>
          <w:u w:val="single"/>
        </w:rPr>
        <w:t xml:space="preserve"> method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01022" w:rsidTr="00401022">
        <w:tc>
          <w:tcPr>
            <w:tcW w:w="9350" w:type="dxa"/>
          </w:tcPr>
          <w:p w:rsidR="00401022" w:rsidRPr="005C1F27" w:rsidRDefault="005C1F27" w:rsidP="005C1F27">
            <w:pPr>
              <w:pStyle w:val="Subtitle"/>
              <w:rPr>
                <w:b/>
              </w:rPr>
            </w:pPr>
            <w:r w:rsidRPr="005C1F27">
              <w:rPr>
                <w:b/>
              </w:rPr>
              <w:t>Procedure:</w:t>
            </w:r>
          </w:p>
          <w:p w:rsidR="00401022" w:rsidRDefault="00401022" w:rsidP="005C1F27">
            <w:pPr>
              <w:pStyle w:val="Subtitle"/>
              <w:numPr>
                <w:ilvl w:val="0"/>
                <w:numId w:val="4"/>
              </w:numPr>
            </w:pPr>
            <w:r>
              <w:t>Start with a four-digit positive integer Z</w:t>
            </w:r>
            <w:r>
              <w:rPr>
                <w:vertAlign w:val="subscript"/>
              </w:rPr>
              <w:t xml:space="preserve">0 </w:t>
            </w:r>
            <w:r>
              <w:t>and square it to obtain an integer with up to eight digits. [</w:t>
            </w:r>
            <w:proofErr w:type="gramStart"/>
            <w:r>
              <w:t>if</w:t>
            </w:r>
            <w:proofErr w:type="gramEnd"/>
            <w:r>
              <w:t xml:space="preserve"> necessary , append 0’s to the left to make it exactly eight digits]</w:t>
            </w:r>
          </w:p>
          <w:p w:rsidR="00401022" w:rsidRPr="005C1F27" w:rsidRDefault="00401022" w:rsidP="005C1F27">
            <w:pPr>
              <w:pStyle w:val="Subtitle"/>
              <w:numPr>
                <w:ilvl w:val="0"/>
                <w:numId w:val="4"/>
              </w:numPr>
            </w:pPr>
            <w:r>
              <w:t xml:space="preserve">Take the middle four digits </w:t>
            </w:r>
            <w:r w:rsidR="005C1F27">
              <w:t>of this eight-digit number as the next four-digit number Z</w:t>
            </w:r>
            <w:r w:rsidR="005C1F27">
              <w:rPr>
                <w:vertAlign w:val="subscript"/>
              </w:rPr>
              <w:t>1</w:t>
            </w:r>
          </w:p>
          <w:p w:rsidR="005C1F27" w:rsidRDefault="005C1F27" w:rsidP="005C1F27">
            <w:pPr>
              <w:pStyle w:val="Subtitle"/>
              <w:numPr>
                <w:ilvl w:val="0"/>
                <w:numId w:val="4"/>
              </w:numPr>
            </w:pPr>
            <w:r>
              <w:t>Place a decimal point at the left of Z</w:t>
            </w:r>
            <w:r>
              <w:rPr>
                <w:vertAlign w:val="subscript"/>
              </w:rPr>
              <w:t xml:space="preserve">1 </w:t>
            </w:r>
            <w:r>
              <w:t xml:space="preserve">to obtain the first </w:t>
            </w:r>
            <w:proofErr w:type="gramStart"/>
            <w:r>
              <w:t>U[</w:t>
            </w:r>
            <w:proofErr w:type="gramEnd"/>
            <w:r>
              <w:t>0,1] random number,U1.</w:t>
            </w:r>
          </w:p>
          <w:p w:rsidR="005C1F27" w:rsidRPr="005C1F27" w:rsidRDefault="005C1F27" w:rsidP="005C1F27"/>
          <w:p w:rsidR="005C1F27" w:rsidRPr="005C1F27" w:rsidRDefault="005C1F27" w:rsidP="005C1F27">
            <w:pPr>
              <w:pStyle w:val="Subtitle"/>
              <w:rPr>
                <w:b/>
              </w:rPr>
            </w:pPr>
            <w:r w:rsidRPr="005C1F27">
              <w:rPr>
                <w:b/>
              </w:rPr>
              <w:t xml:space="preserve">Table of a </w:t>
            </w:r>
            <w:proofErr w:type="spellStart"/>
            <w:r w:rsidRPr="005C1F27">
              <w:rPr>
                <w:b/>
              </w:rPr>
              <w:t>midsquare</w:t>
            </w:r>
            <w:proofErr w:type="spellEnd"/>
            <w:r w:rsidRPr="005C1F27">
              <w:rPr>
                <w:b/>
              </w:rPr>
              <w:t xml:space="preserve"> method: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91"/>
              <w:gridCol w:w="2191"/>
              <w:gridCol w:w="2191"/>
              <w:gridCol w:w="2191"/>
            </w:tblGrid>
            <w:tr w:rsidR="005C1F27" w:rsidTr="005C1F27">
              <w:tc>
                <w:tcPr>
                  <w:tcW w:w="2191" w:type="dxa"/>
                </w:tcPr>
                <w:p w:rsidR="005C1F27" w:rsidRDefault="005C1F27" w:rsidP="00F67FE3">
                  <w:pPr>
                    <w:pStyle w:val="Subtitle"/>
                  </w:pPr>
                  <w:proofErr w:type="spellStart"/>
                  <w:proofErr w:type="gramStart"/>
                  <w:r>
                    <w:t>i</w:t>
                  </w:r>
                  <w:proofErr w:type="spellEnd"/>
                  <w:proofErr w:type="gramEnd"/>
                </w:p>
              </w:tc>
              <w:tc>
                <w:tcPr>
                  <w:tcW w:w="2191" w:type="dxa"/>
                </w:tcPr>
                <w:p w:rsidR="005C1F27" w:rsidRPr="005C1F27" w:rsidRDefault="005C1F27" w:rsidP="00F67FE3">
                  <w:pPr>
                    <w:pStyle w:val="Subtitle"/>
                    <w:rPr>
                      <w:vertAlign w:val="subscript"/>
                    </w:rPr>
                  </w:pPr>
                  <w:proofErr w:type="spellStart"/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  <w:proofErr w:type="spellEnd"/>
                </w:p>
              </w:tc>
              <w:tc>
                <w:tcPr>
                  <w:tcW w:w="2191" w:type="dxa"/>
                </w:tcPr>
                <w:p w:rsidR="005C1F27" w:rsidRDefault="005C1F27" w:rsidP="00F67FE3">
                  <w:pPr>
                    <w:pStyle w:val="Subtitle"/>
                  </w:pPr>
                  <w:proofErr w:type="spellStart"/>
                  <w:r>
                    <w:t>U</w:t>
                  </w:r>
                  <w:r>
                    <w:rPr>
                      <w:vertAlign w:val="subscript"/>
                    </w:rPr>
                    <w:t>i</w:t>
                  </w:r>
                  <w:proofErr w:type="spellEnd"/>
                </w:p>
              </w:tc>
              <w:tc>
                <w:tcPr>
                  <w:tcW w:w="2191" w:type="dxa"/>
                </w:tcPr>
                <w:p w:rsidR="005C1F27" w:rsidRPr="005C1F27" w:rsidRDefault="005C1F27" w:rsidP="00F67FE3">
                  <w:pPr>
                    <w:pStyle w:val="Subtitle"/>
                    <w:rPr>
                      <w:vertAlign w:val="superscript"/>
                    </w:rPr>
                  </w:pPr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  <w:r>
                    <w:rPr>
                      <w:vertAlign w:val="superscript"/>
                    </w:rPr>
                    <w:t>2</w:t>
                  </w:r>
                </w:p>
              </w:tc>
            </w:tr>
            <w:tr w:rsidR="005C1F27" w:rsidTr="005C1F27"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0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7182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-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51,581,124</w:t>
                  </w:r>
                </w:p>
              </w:tc>
            </w:tr>
            <w:tr w:rsidR="005C1F27" w:rsidTr="005C1F27"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1</w:t>
                  </w:r>
                </w:p>
              </w:tc>
              <w:tc>
                <w:tcPr>
                  <w:tcW w:w="2191" w:type="dxa"/>
                </w:tcPr>
                <w:p w:rsidR="005C1F27" w:rsidRDefault="00F67FE3" w:rsidP="001953E7">
                  <w:pPr>
                    <w:pStyle w:val="Subtitle"/>
                  </w:pPr>
                  <w:r>
                    <w:t>5811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0.5811</w:t>
                  </w:r>
                </w:p>
              </w:tc>
              <w:tc>
                <w:tcPr>
                  <w:tcW w:w="2191" w:type="dxa"/>
                </w:tcPr>
                <w:p w:rsidR="005C1F27" w:rsidRDefault="00F67FE3" w:rsidP="00F67FE3">
                  <w:pPr>
                    <w:pStyle w:val="Subtitle"/>
                  </w:pPr>
                  <w:r>
                    <w:t>33,767,721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2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7677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0.7677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58,936,329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9363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0.9363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87,665,769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4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6657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0.6657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44,315,649</w:t>
                  </w:r>
                </w:p>
              </w:tc>
            </w:tr>
            <w:tr w:rsidR="00F67FE3" w:rsidTr="005C1F27"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5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3156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0.3156</w:t>
                  </w:r>
                </w:p>
              </w:tc>
              <w:tc>
                <w:tcPr>
                  <w:tcW w:w="2191" w:type="dxa"/>
                </w:tcPr>
                <w:p w:rsidR="00F67FE3" w:rsidRDefault="00F67FE3" w:rsidP="00F67FE3">
                  <w:pPr>
                    <w:pStyle w:val="Subtitle"/>
                  </w:pPr>
                  <w:r>
                    <w:t>09,960,336</w:t>
                  </w:r>
                </w:p>
              </w:tc>
            </w:tr>
          </w:tbl>
          <w:p w:rsidR="005C1F27" w:rsidRDefault="005C1F27" w:rsidP="005C1F27"/>
          <w:p w:rsidR="001953E7" w:rsidRDefault="001953E7" w:rsidP="001953E7">
            <w:pPr>
              <w:pStyle w:val="ListParagraph"/>
              <w:numPr>
                <w:ilvl w:val="0"/>
                <w:numId w:val="7"/>
              </w:numPr>
            </w:pPr>
            <w:r>
              <w:t>num2str() : in order to take middle 4 digits of  a number</w:t>
            </w:r>
          </w:p>
          <w:p w:rsidR="001953E7" w:rsidRPr="005C1F27" w:rsidRDefault="001953E7" w:rsidP="001953E7">
            <w:pPr>
              <w:pStyle w:val="ListParagraph"/>
              <w:numPr>
                <w:ilvl w:val="0"/>
                <w:numId w:val="7"/>
              </w:numPr>
            </w:pPr>
            <w:r>
              <w:t xml:space="preserve">str2num() : in order to convert a string into number </w:t>
            </w:r>
            <w:bookmarkStart w:id="0" w:name="_GoBack"/>
            <w:bookmarkEnd w:id="0"/>
          </w:p>
          <w:p w:rsidR="00401022" w:rsidRPr="00401022" w:rsidRDefault="00401022" w:rsidP="00401022">
            <w:pPr>
              <w:ind w:left="1080"/>
            </w:pPr>
          </w:p>
        </w:tc>
      </w:tr>
    </w:tbl>
    <w:p w:rsidR="00401022" w:rsidRDefault="00401022" w:rsidP="00401022">
      <w:pPr>
        <w:ind w:left="360"/>
        <w:rPr>
          <w:b/>
          <w:u w:val="single"/>
        </w:rPr>
      </w:pPr>
    </w:p>
    <w:p w:rsidR="00F67FE3" w:rsidRDefault="00F67FE3" w:rsidP="00F67F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Linear </w:t>
      </w:r>
      <w:proofErr w:type="spellStart"/>
      <w:r>
        <w:rPr>
          <w:b/>
          <w:u w:val="single"/>
        </w:rPr>
        <w:t>Congruntial</w:t>
      </w:r>
      <w:proofErr w:type="spellEnd"/>
      <w:r>
        <w:rPr>
          <w:b/>
          <w:u w:val="single"/>
        </w:rPr>
        <w:t xml:space="preserve"> Generators (LCG)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67FE3" w:rsidTr="00F67FE3">
        <w:tc>
          <w:tcPr>
            <w:tcW w:w="9350" w:type="dxa"/>
          </w:tcPr>
          <w:p w:rsidR="00F67FE3" w:rsidRPr="00C14A6F" w:rsidRDefault="00F67FE3" w:rsidP="007710A7">
            <w:pPr>
              <w:pStyle w:val="Subtitle"/>
              <w:rPr>
                <w:b/>
              </w:rPr>
            </w:pPr>
            <w:r w:rsidRPr="00C14A6F">
              <w:rPr>
                <w:b/>
              </w:rPr>
              <w:t>Procedure:</w:t>
            </w:r>
          </w:p>
          <w:p w:rsidR="00F67FE3" w:rsidRDefault="00F67FE3" w:rsidP="007710A7">
            <w:pPr>
              <w:pStyle w:val="Subtitle"/>
              <w:numPr>
                <w:ilvl w:val="0"/>
                <w:numId w:val="5"/>
              </w:numPr>
            </w:pPr>
            <w:r>
              <w:t xml:space="preserve">A sequence of integers </w:t>
            </w:r>
            <w:proofErr w:type="gramStart"/>
            <w:r>
              <w:t>Z</w:t>
            </w:r>
            <w:r>
              <w:rPr>
                <w:vertAlign w:val="subscript"/>
              </w:rPr>
              <w:t>1 ,</w:t>
            </w:r>
            <w:proofErr w:type="gramEnd"/>
            <w:r>
              <w:rPr>
                <w:vertAlign w:val="subscript"/>
              </w:rPr>
              <w:t xml:space="preserve"> </w:t>
            </w:r>
            <w:r>
              <w:t>Z</w:t>
            </w:r>
            <w:r>
              <w:rPr>
                <w:vertAlign w:val="subscript"/>
              </w:rPr>
              <w:t xml:space="preserve">2 , </w:t>
            </w:r>
            <w:r>
              <w:t>Z</w:t>
            </w:r>
            <w:r>
              <w:rPr>
                <w:vertAlign w:val="subscript"/>
              </w:rPr>
              <w:t xml:space="preserve">3…… </w:t>
            </w:r>
            <w:r>
              <w:t>is defined by the recursive formula :</w:t>
            </w:r>
          </w:p>
          <w:p w:rsidR="00F67FE3" w:rsidRPr="00C27F9C" w:rsidRDefault="00C27F9C" w:rsidP="007710A7">
            <w:pPr>
              <w:pStyle w:val="Subtitle"/>
            </w:pPr>
            <m:oMathPara>
              <m:oMath>
                <m:r>
                  <w:rPr>
                    <w:rFonts w:ascii="Cambria Math" w:hAnsi="Cambria Math"/>
                  </w:rPr>
                  <m:t>Zi=(aZi-1+c)(mod m)</m:t>
                </m:r>
              </m:oMath>
            </m:oMathPara>
          </w:p>
          <w:p w:rsidR="00C27F9C" w:rsidRDefault="00C27F9C" w:rsidP="007710A7">
            <w:pPr>
              <w:pStyle w:val="Subtitle"/>
            </w:pPr>
            <w:r>
              <w:t xml:space="preserve">Where m = the modulus, a = the multiplier, c = the increment and </w:t>
            </w:r>
            <w:proofErr w:type="gramStart"/>
            <w:r>
              <w:t>Z</w:t>
            </w:r>
            <w:r>
              <w:rPr>
                <w:vertAlign w:val="subscript"/>
              </w:rPr>
              <w:t xml:space="preserve">0 </w:t>
            </w:r>
            <w:r>
              <w:t xml:space="preserve"> =</w:t>
            </w:r>
            <w:proofErr w:type="gramEnd"/>
            <w:r>
              <w:t xml:space="preserve"> the seed / starting value are nonnegative numbers.</w:t>
            </w:r>
          </w:p>
          <w:p w:rsidR="007710A7" w:rsidRPr="007710A7" w:rsidRDefault="007710A7" w:rsidP="007710A7">
            <w:pPr>
              <w:pStyle w:val="Subtitle"/>
              <w:numPr>
                <w:ilvl w:val="0"/>
                <w:numId w:val="5"/>
              </w:numPr>
            </w:pPr>
            <w:r>
              <w:t xml:space="preserve">In order to find a random number </w:t>
            </w:r>
            <w:proofErr w:type="gramStart"/>
            <w:r>
              <w:t>U[</w:t>
            </w:r>
            <w:proofErr w:type="gramEnd"/>
            <w:r>
              <w:t xml:space="preserve">0,1] then divide </w:t>
            </w:r>
            <w:proofErr w:type="spellStart"/>
            <w:r>
              <w:t>Z</w:t>
            </w:r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by m [</w:t>
            </w:r>
            <w:proofErr w:type="spellStart"/>
            <w:r>
              <w:t>U</w:t>
            </w:r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 </w:t>
            </w:r>
            <w:r>
              <w:t xml:space="preserve">= </w:t>
            </w:r>
            <w:proofErr w:type="spellStart"/>
            <w:r>
              <w:t>Z</w:t>
            </w:r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 / m]</w:t>
            </w:r>
          </w:p>
          <w:p w:rsidR="007710A7" w:rsidRDefault="007710A7" w:rsidP="007710A7">
            <w:pPr>
              <w:pStyle w:val="Subtitle"/>
            </w:pPr>
            <w:r>
              <w:t>The period of the cycle is at most m, the LCG is said to have full period. It is comforting to have full-period LCG’s since we are assured that every integer between 0 and m-1 will occur exactly once in each cycle.</w:t>
            </w:r>
          </w:p>
          <w:p w:rsidR="00C27F9C" w:rsidRDefault="007710A7" w:rsidP="007710A7">
            <w:pPr>
              <w:pStyle w:val="Subtitle"/>
            </w:pPr>
            <w:r>
              <w:t xml:space="preserve"> </w:t>
            </w:r>
          </w:p>
          <w:p w:rsidR="007710A7" w:rsidRPr="00C14A6F" w:rsidRDefault="007710A7" w:rsidP="007710A7">
            <w:pPr>
              <w:pStyle w:val="Subtitle"/>
              <w:rPr>
                <w:b/>
              </w:rPr>
            </w:pPr>
            <w:r w:rsidRPr="00C14A6F">
              <w:rPr>
                <w:b/>
              </w:rPr>
              <w:t xml:space="preserve">Table of </w:t>
            </w:r>
            <w:proofErr w:type="gramStart"/>
            <w:r w:rsidRPr="00C14A6F">
              <w:rPr>
                <w:b/>
              </w:rPr>
              <w:t>LCG :</w:t>
            </w:r>
            <w:proofErr w:type="gramEnd"/>
          </w:p>
          <w:p w:rsidR="007710A7" w:rsidRDefault="007710A7" w:rsidP="007710A7">
            <w:pPr>
              <w:pStyle w:val="Subtitle"/>
            </w:pPr>
            <w:r>
              <w:lastRenderedPageBreak/>
              <w:t>Consider the LCG defined by m= 16</w:t>
            </w:r>
            <w:proofErr w:type="gramStart"/>
            <w:r>
              <w:t>,a</w:t>
            </w:r>
            <w:proofErr w:type="gramEnd"/>
            <w:r>
              <w:t>=5,c=3 and Z</w:t>
            </w:r>
            <w:r>
              <w:rPr>
                <w:vertAlign w:val="subscript"/>
              </w:rPr>
              <w:t xml:space="preserve">0 </w:t>
            </w:r>
            <w:r>
              <w:t>= 7.</w:t>
            </w:r>
          </w:p>
          <w:p w:rsidR="007710A7" w:rsidRPr="00C14A6F" w:rsidRDefault="007710A7" w:rsidP="007710A7">
            <w:pPr>
              <w:pStyle w:val="Subtitle"/>
            </w:pPr>
            <m:oMathPara>
              <m:oMath>
                <m:r>
                  <w:rPr>
                    <w:rFonts w:ascii="Cambria Math" w:hAnsi="Cambria Math"/>
                  </w:rPr>
                  <m:t>Zi=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+3 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mod 16</m:t>
                    </m:r>
                  </m:e>
                </m:d>
                <m:r>
                  <w:rPr>
                    <w:rFonts w:ascii="Cambria Math" w:hAnsi="Cambria Math"/>
                  </w:rPr>
                  <m:t>with Z0=7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1"/>
              <w:gridCol w:w="2921"/>
              <w:gridCol w:w="2922"/>
            </w:tblGrid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proofErr w:type="spellStart"/>
                  <w:r>
                    <w:t>i</w:t>
                  </w:r>
                  <w:proofErr w:type="spellEnd"/>
                </w:p>
              </w:tc>
              <w:tc>
                <w:tcPr>
                  <w:tcW w:w="2921" w:type="dxa"/>
                </w:tcPr>
                <w:p w:rsidR="00C14A6F" w:rsidRDefault="00C14A6F" w:rsidP="00C14A6F">
                  <w:proofErr w:type="spellStart"/>
                  <w:r>
                    <w:t>Z</w:t>
                  </w:r>
                  <w:r>
                    <w:rPr>
                      <w:vertAlign w:val="subscript"/>
                    </w:rPr>
                    <w:t>i</w:t>
                  </w:r>
                  <w:proofErr w:type="spellEnd"/>
                </w:p>
              </w:tc>
              <w:tc>
                <w:tcPr>
                  <w:tcW w:w="2922" w:type="dxa"/>
                </w:tcPr>
                <w:p w:rsidR="00C14A6F" w:rsidRDefault="00C14A6F" w:rsidP="00C14A6F">
                  <w:proofErr w:type="spellStart"/>
                  <w:r>
                    <w:t>U</w:t>
                  </w:r>
                  <w:r>
                    <w:rPr>
                      <w:vertAlign w:val="subscript"/>
                    </w:rPr>
                    <w:t>i</w:t>
                  </w:r>
                  <w:proofErr w:type="spellEnd"/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0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-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1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0.3750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C14A6F" w:rsidP="00C14A6F">
                  <w:r>
                    <w:t>2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0.063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3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8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0.500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4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0.688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5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10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0.625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5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0.313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12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0.750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8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15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0.938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9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14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0.875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10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9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0.563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11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0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0.000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12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3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0.188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13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2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0.125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14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13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0.813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15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4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0.250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16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7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0.438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17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6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0.375</w:t>
                  </w:r>
                </w:p>
              </w:tc>
            </w:tr>
            <w:tr w:rsidR="00C14A6F" w:rsidTr="00C14A6F">
              <w:tc>
                <w:tcPr>
                  <w:tcW w:w="2921" w:type="dxa"/>
                </w:tcPr>
                <w:p w:rsidR="00C14A6F" w:rsidRDefault="006D7F59" w:rsidP="00C14A6F">
                  <w:r>
                    <w:t>18</w:t>
                  </w:r>
                </w:p>
              </w:tc>
              <w:tc>
                <w:tcPr>
                  <w:tcW w:w="2921" w:type="dxa"/>
                </w:tcPr>
                <w:p w:rsidR="00C14A6F" w:rsidRDefault="006D7F59" w:rsidP="00C14A6F">
                  <w:r>
                    <w:t>1</w:t>
                  </w:r>
                </w:p>
              </w:tc>
              <w:tc>
                <w:tcPr>
                  <w:tcW w:w="2922" w:type="dxa"/>
                </w:tcPr>
                <w:p w:rsidR="00C14A6F" w:rsidRDefault="006D7F59" w:rsidP="00C14A6F">
                  <w:r>
                    <w:t>0.063</w:t>
                  </w:r>
                </w:p>
              </w:tc>
            </w:tr>
            <w:tr w:rsidR="006D7F59" w:rsidTr="00C14A6F">
              <w:tc>
                <w:tcPr>
                  <w:tcW w:w="2921" w:type="dxa"/>
                </w:tcPr>
                <w:p w:rsidR="006D7F59" w:rsidRDefault="006D7F59" w:rsidP="00C14A6F">
                  <w:r>
                    <w:t>19</w:t>
                  </w:r>
                </w:p>
              </w:tc>
              <w:tc>
                <w:tcPr>
                  <w:tcW w:w="2921" w:type="dxa"/>
                </w:tcPr>
                <w:p w:rsidR="006D7F59" w:rsidRDefault="006D7F59" w:rsidP="00C14A6F">
                  <w:r>
                    <w:t>8</w:t>
                  </w:r>
                </w:p>
              </w:tc>
              <w:tc>
                <w:tcPr>
                  <w:tcW w:w="2922" w:type="dxa"/>
                </w:tcPr>
                <w:p w:rsidR="006D7F59" w:rsidRDefault="006D7F59" w:rsidP="00C14A6F">
                  <w:r>
                    <w:t>0.500</w:t>
                  </w:r>
                </w:p>
              </w:tc>
            </w:tr>
          </w:tbl>
          <w:p w:rsidR="00C14A6F" w:rsidRPr="00C14A6F" w:rsidRDefault="00C14A6F" w:rsidP="00C14A6F"/>
        </w:tc>
      </w:tr>
    </w:tbl>
    <w:p w:rsidR="00401022" w:rsidRDefault="00401022" w:rsidP="00DA3B27">
      <w:pPr>
        <w:rPr>
          <w:b/>
          <w:u w:val="single"/>
        </w:rPr>
      </w:pPr>
    </w:p>
    <w:p w:rsidR="00DA3B27" w:rsidRDefault="00DA3B27" w:rsidP="00DA3B27">
      <w:pPr>
        <w:pStyle w:val="ListParagraph"/>
        <w:numPr>
          <w:ilvl w:val="0"/>
          <w:numId w:val="1"/>
        </w:numPr>
        <w:rPr>
          <w:b/>
          <w:u w:val="single"/>
        </w:rPr>
      </w:pPr>
      <w:r w:rsidRPr="00DA3B27">
        <w:rPr>
          <w:b/>
          <w:u w:val="single"/>
        </w:rPr>
        <w:t xml:space="preserve">Blum </w:t>
      </w:r>
      <w:proofErr w:type="spellStart"/>
      <w:r w:rsidRPr="00DA3B27">
        <w:rPr>
          <w:b/>
          <w:u w:val="single"/>
        </w:rPr>
        <w:t>Blum</w:t>
      </w:r>
      <w:proofErr w:type="spellEnd"/>
      <w:r w:rsidRPr="00DA3B27">
        <w:rPr>
          <w:b/>
          <w:u w:val="single"/>
        </w:rPr>
        <w:t xml:space="preserve"> </w:t>
      </w:r>
      <w:proofErr w:type="spellStart"/>
      <w:r w:rsidRPr="00DA3B27">
        <w:rPr>
          <w:b/>
          <w:u w:val="single"/>
        </w:rPr>
        <w:t>Shub</w:t>
      </w:r>
      <w:proofErr w:type="spellEnd"/>
      <w:r w:rsidRPr="00DA3B27">
        <w:rPr>
          <w:b/>
          <w:u w:val="single"/>
        </w:rPr>
        <w:t xml:space="preserve">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A3B27" w:rsidTr="00DA3B27">
        <w:tc>
          <w:tcPr>
            <w:tcW w:w="9350" w:type="dxa"/>
          </w:tcPr>
          <w:p w:rsidR="00DA3B27" w:rsidRPr="00DA3B27" w:rsidRDefault="00DA3B27" w:rsidP="00DA3B27">
            <w:pPr>
              <w:pStyle w:val="Subtitle"/>
              <w:rPr>
                <w:b/>
              </w:rPr>
            </w:pPr>
            <w:proofErr w:type="gramStart"/>
            <w:r w:rsidRPr="00DA3B27">
              <w:rPr>
                <w:b/>
              </w:rPr>
              <w:t>Procedure :</w:t>
            </w:r>
            <w:proofErr w:type="gramEnd"/>
          </w:p>
          <w:p w:rsidR="00683E78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Another way to generate a sequence of bits</w:t>
            </w:r>
          </w:p>
          <w:p w:rsidR="00683E78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 xml:space="preserve">Pick p and q to be large (like 40-digit) prime numbers, set m = </w:t>
            </w:r>
            <w:proofErr w:type="spellStart"/>
            <w:proofErr w:type="gramStart"/>
            <w:r w:rsidRPr="00DA3B27">
              <w:t>pq</w:t>
            </w:r>
            <w:proofErr w:type="spellEnd"/>
            <w:proofErr w:type="gramEnd"/>
          </w:p>
          <w:p w:rsidR="00683E78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X</w:t>
            </w:r>
            <w:r w:rsidRPr="00DA3B27">
              <w:rPr>
                <w:vertAlign w:val="subscript"/>
              </w:rPr>
              <w:t>i</w:t>
            </w:r>
            <w:r w:rsidRPr="00DA3B27">
              <w:t>=X</w:t>
            </w:r>
            <w:r w:rsidRPr="00DA3B27">
              <w:rPr>
                <w:vertAlign w:val="subscript"/>
              </w:rPr>
              <w:t>i-1</w:t>
            </w:r>
            <w:r w:rsidRPr="00DA3B27">
              <w:rPr>
                <w:vertAlign w:val="superscript"/>
              </w:rPr>
              <w:t xml:space="preserve">2 </w:t>
            </w:r>
            <w:r w:rsidRPr="00DA3B27">
              <w:t>(mod m)</w:t>
            </w:r>
          </w:p>
          <w:p w:rsidR="00683E78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proofErr w:type="gramStart"/>
            <w:r w:rsidRPr="00DA3B27">
              <w:t>b</w:t>
            </w:r>
            <w:r w:rsidRPr="00DA3B27">
              <w:rPr>
                <w:vertAlign w:val="subscript"/>
              </w:rPr>
              <w:t>i</w:t>
            </w:r>
            <w:proofErr w:type="gramEnd"/>
            <w:r w:rsidRPr="00DA3B27">
              <w:t xml:space="preserve"> = parity of X</w:t>
            </w:r>
            <w:r w:rsidRPr="00DA3B27">
              <w:rPr>
                <w:vertAlign w:val="subscript"/>
              </w:rPr>
              <w:t>i</w:t>
            </w:r>
            <w:r w:rsidRPr="00DA3B27">
              <w:t xml:space="preserve"> (0 if even, 1 if odd)</w:t>
            </w:r>
            <w:r w:rsidR="00EF51C2">
              <w:t>[if no of 1’s = even , set,</w:t>
            </w:r>
            <w:r w:rsidR="00EF51C2" w:rsidRPr="00DA3B27">
              <w:t xml:space="preserve"> b</w:t>
            </w:r>
            <w:r w:rsidR="00EF51C2" w:rsidRPr="00DA3B27">
              <w:rPr>
                <w:vertAlign w:val="subscript"/>
              </w:rPr>
              <w:t>i</w:t>
            </w:r>
            <w:r w:rsidR="00EF51C2">
              <w:t xml:space="preserve"> = 0 and no of 1’s = odd, set </w:t>
            </w:r>
            <w:proofErr w:type="spellStart"/>
            <w:r w:rsidR="00EF51C2" w:rsidRPr="00DA3B27">
              <w:t>b</w:t>
            </w:r>
            <w:r w:rsidR="00EF51C2" w:rsidRPr="00DA3B27">
              <w:rPr>
                <w:vertAlign w:val="subscript"/>
              </w:rPr>
              <w:t>i</w:t>
            </w:r>
            <w:proofErr w:type="spellEnd"/>
            <w:r w:rsidR="00EF51C2">
              <w:t xml:space="preserve"> = 1</w:t>
            </w:r>
            <w:r w:rsidR="00EF51C2">
              <w:rPr>
                <w:vertAlign w:val="subscript"/>
              </w:rPr>
              <w:t xml:space="preserve"> </w:t>
            </w:r>
            <w:r w:rsidR="00EF51C2">
              <w:t>]</w:t>
            </w:r>
          </w:p>
          <w:p w:rsidR="00683E78" w:rsidRPr="00DA3B27" w:rsidRDefault="003E4F5D" w:rsidP="00DA3B27">
            <w:pPr>
              <w:pStyle w:val="Subtitle"/>
              <w:numPr>
                <w:ilvl w:val="0"/>
                <w:numId w:val="5"/>
              </w:numPr>
            </w:pPr>
            <w:r w:rsidRPr="00DA3B27">
              <w:t>P=11, q=19 seed=3</w:t>
            </w:r>
            <w:proofErr w:type="gramStart"/>
            <w:r>
              <w:t>,window</w:t>
            </w:r>
            <w:proofErr w:type="gramEnd"/>
            <w:r>
              <w:t xml:space="preserve"> size = 4</w:t>
            </w:r>
          </w:p>
          <w:p w:rsidR="00DA3B27" w:rsidRPr="00DA3B27" w:rsidRDefault="00DA3B27" w:rsidP="00DA3B27">
            <w:pPr>
              <w:pStyle w:val="Subtitle"/>
            </w:pPr>
          </w:p>
        </w:tc>
      </w:tr>
    </w:tbl>
    <w:p w:rsidR="00DA3B27" w:rsidRPr="00DA3B27" w:rsidRDefault="00DA3B27" w:rsidP="00DA3B27">
      <w:pPr>
        <w:ind w:left="360"/>
        <w:rPr>
          <w:b/>
          <w:u w:val="single"/>
        </w:rPr>
      </w:pPr>
    </w:p>
    <w:p w:rsidR="00DA3B27" w:rsidRPr="00DA3B27" w:rsidRDefault="00DA3B27" w:rsidP="00DA3B27">
      <w:pPr>
        <w:ind w:left="360"/>
        <w:rPr>
          <w:b/>
        </w:rPr>
      </w:pPr>
    </w:p>
    <w:p w:rsidR="00CA58DD" w:rsidRDefault="00CA58DD"/>
    <w:sectPr w:rsidR="00CA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0FC0"/>
    <w:multiLevelType w:val="hybridMultilevel"/>
    <w:tmpl w:val="14BE3AAE"/>
    <w:lvl w:ilvl="0" w:tplc="08AC23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D3C56BF"/>
    <w:multiLevelType w:val="hybridMultilevel"/>
    <w:tmpl w:val="B600D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52EE"/>
    <w:multiLevelType w:val="hybridMultilevel"/>
    <w:tmpl w:val="6D9E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34120"/>
    <w:multiLevelType w:val="hybridMultilevel"/>
    <w:tmpl w:val="92321BD4"/>
    <w:lvl w:ilvl="0" w:tplc="06F666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052A7"/>
    <w:multiLevelType w:val="hybridMultilevel"/>
    <w:tmpl w:val="092AF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0498D"/>
    <w:multiLevelType w:val="hybridMultilevel"/>
    <w:tmpl w:val="CEB8E010"/>
    <w:lvl w:ilvl="0" w:tplc="876EE78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682852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8256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3839C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C80B9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38B52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58769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1A6B1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7E88F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2CA1B3A"/>
    <w:multiLevelType w:val="hybridMultilevel"/>
    <w:tmpl w:val="FDF8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3E"/>
    <w:rsid w:val="001953E7"/>
    <w:rsid w:val="002E143E"/>
    <w:rsid w:val="003E4F5D"/>
    <w:rsid w:val="00401022"/>
    <w:rsid w:val="005C1F27"/>
    <w:rsid w:val="00683E78"/>
    <w:rsid w:val="006A363E"/>
    <w:rsid w:val="006D7F59"/>
    <w:rsid w:val="007710A7"/>
    <w:rsid w:val="00C14A6F"/>
    <w:rsid w:val="00C27F9C"/>
    <w:rsid w:val="00CA58DD"/>
    <w:rsid w:val="00DA3B27"/>
    <w:rsid w:val="00E37877"/>
    <w:rsid w:val="00EF51C2"/>
    <w:rsid w:val="00F6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7499-2FC5-4799-890B-9BAC5CD72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010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102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01022"/>
    <w:pPr>
      <w:ind w:left="720"/>
      <w:contextualSpacing/>
    </w:pPr>
  </w:style>
  <w:style w:type="table" w:styleId="TableGrid">
    <w:name w:val="Table Grid"/>
    <w:basedOn w:val="TableNormal"/>
    <w:uiPriority w:val="39"/>
    <w:rsid w:val="00401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7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9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1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7</cp:revision>
  <dcterms:created xsi:type="dcterms:W3CDTF">2018-05-11T14:46:00Z</dcterms:created>
  <dcterms:modified xsi:type="dcterms:W3CDTF">2020-05-17T09:24:00Z</dcterms:modified>
</cp:coreProperties>
</file>