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FB" w:rsidRDefault="004C7674">
      <w:pPr>
        <w:rPr>
          <w:lang w:val="en-AU"/>
        </w:rPr>
      </w:pPr>
      <w:r w:rsidRPr="00372884">
        <w:rPr>
          <w:b/>
          <w:lang w:val="en-AU"/>
        </w:rPr>
        <w:t>Goal of Test:</w:t>
      </w:r>
      <w:r>
        <w:rPr>
          <w:lang w:val="en-AU"/>
        </w:rPr>
        <w:t xml:space="preserve"> </w:t>
      </w:r>
      <w:r w:rsidR="00AB51FB">
        <w:rPr>
          <w:lang w:val="en-AU"/>
        </w:rPr>
        <w:t xml:space="preserve">we will </w:t>
      </w:r>
      <w:r w:rsidR="009D51D6">
        <w:rPr>
          <w:lang w:val="en-AU"/>
        </w:rPr>
        <w:t>test the Rotatio</w:t>
      </w:r>
      <w:r w:rsidR="00225BEE">
        <w:rPr>
          <w:lang w:val="en-AU"/>
        </w:rPr>
        <w:t>n of the map (</w:t>
      </w:r>
      <w:r w:rsidR="00756E85">
        <w:rPr>
          <w:lang w:val="en-AU"/>
        </w:rPr>
        <w:t>Crossing</w:t>
      </w:r>
      <w:r w:rsidR="00225BEE">
        <w:rPr>
          <w:lang w:val="en-AU"/>
        </w:rPr>
        <w:t xml:space="preserve">). </w:t>
      </w:r>
    </w:p>
    <w:p w:rsidR="00225BEE" w:rsidRPr="00372884" w:rsidRDefault="00225BEE">
      <w:pPr>
        <w:rPr>
          <w:b/>
          <w:lang w:val="en-AU"/>
        </w:rPr>
      </w:pPr>
      <w:r w:rsidRPr="00372884">
        <w:rPr>
          <w:b/>
          <w:lang w:val="en-AU"/>
        </w:rPr>
        <w:t>Description:</w:t>
      </w:r>
    </w:p>
    <w:p w:rsidR="000479B5" w:rsidRDefault="00225BEE" w:rsidP="000479B5">
      <w:pPr>
        <w:rPr>
          <w:lang w:val="en-AU"/>
        </w:rPr>
      </w:pPr>
      <w:r>
        <w:rPr>
          <w:lang w:val="en-AU"/>
        </w:rPr>
        <w:t>User wants</w:t>
      </w:r>
      <w:r w:rsidR="00756E85">
        <w:rPr>
          <w:lang w:val="en-AU"/>
        </w:rPr>
        <w:t xml:space="preserve"> to rotate the crossing</w:t>
      </w:r>
      <w:r>
        <w:rPr>
          <w:lang w:val="en-AU"/>
        </w:rPr>
        <w:t xml:space="preserve">. The feature available is to rotate the </w:t>
      </w:r>
      <w:r w:rsidR="00756E85">
        <w:rPr>
          <w:lang w:val="en-AU"/>
        </w:rPr>
        <w:t>crossing</w:t>
      </w:r>
      <w:r>
        <w:rPr>
          <w:lang w:val="en-AU"/>
        </w:rPr>
        <w:t xml:space="preserve"> clockwise 90 degrees. User can click as many times as he wants and the map will be rotated 90 degrees by each click.</w:t>
      </w:r>
      <w:r w:rsidR="000479B5" w:rsidRPr="000479B5">
        <w:rPr>
          <w:lang w:val="en-AU"/>
        </w:rPr>
        <w:t xml:space="preserve"> </w:t>
      </w:r>
    </w:p>
    <w:p w:rsidR="000479B5" w:rsidRDefault="000479B5" w:rsidP="000479B5">
      <w:pPr>
        <w:rPr>
          <w:lang w:val="en-AU"/>
        </w:rPr>
      </w:pPr>
      <w:r>
        <w:rPr>
          <w:lang w:val="en-AU"/>
        </w:rPr>
        <w:t xml:space="preserve">While the simulation is running and there is a </w:t>
      </w:r>
      <w:r w:rsidR="00756E85">
        <w:rPr>
          <w:lang w:val="en-AU"/>
        </w:rPr>
        <w:t>crossing</w:t>
      </w:r>
      <w:r>
        <w:rPr>
          <w:lang w:val="en-AU"/>
        </w:rPr>
        <w:t xml:space="preserve"> on the screen, user clicks on </w:t>
      </w:r>
      <w:r w:rsidR="00756E85">
        <w:rPr>
          <w:lang w:val="en-AU"/>
        </w:rPr>
        <w:t>crossing</w:t>
      </w:r>
      <w:r>
        <w:rPr>
          <w:lang w:val="en-AU"/>
        </w:rPr>
        <w:t xml:space="preserve"> to be selected then user clicks on icon on the menu bar to rotate the </w:t>
      </w:r>
      <w:r w:rsidR="00756E85">
        <w:rPr>
          <w:lang w:val="en-AU"/>
        </w:rPr>
        <w:t>crossing</w:t>
      </w:r>
      <w:r>
        <w:rPr>
          <w:lang w:val="en-AU"/>
        </w:rPr>
        <w:t xml:space="preserve">. </w:t>
      </w:r>
    </w:p>
    <w:p w:rsidR="00225BEE" w:rsidRDefault="00225BEE">
      <w:pPr>
        <w:rPr>
          <w:lang w:val="en-AU"/>
        </w:rPr>
      </w:pPr>
    </w:p>
    <w:p w:rsidR="00225BEE" w:rsidRDefault="007D6D6F">
      <w:pPr>
        <w:rPr>
          <w:lang w:val="en-AU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3836" wp14:editId="64F76A33">
                <wp:simplePos x="0" y="0"/>
                <wp:positionH relativeFrom="column">
                  <wp:posOffset>2205355</wp:posOffset>
                </wp:positionH>
                <wp:positionV relativeFrom="paragraph">
                  <wp:posOffset>914400</wp:posOffset>
                </wp:positionV>
                <wp:extent cx="695325" cy="4762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73.65pt;margin-top:1in;width:54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" adj="14203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02B206AA" wp14:editId="02B65CF6">
            <wp:extent cx="1942852" cy="1924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23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t xml:space="preserve">                                     </w:t>
      </w:r>
      <w:r>
        <w:rPr>
          <w:noProof/>
          <w:lang w:eastAsia="nl-NL"/>
        </w:rPr>
        <w:drawing>
          <wp:inline distT="0" distB="0" distL="0" distR="0" wp14:anchorId="2918FB80" wp14:editId="3E751578">
            <wp:extent cx="19335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r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EE" w:rsidRDefault="00225BEE">
      <w:pPr>
        <w:rPr>
          <w:lang w:val="en-AU"/>
        </w:rPr>
      </w:pPr>
    </w:p>
    <w:p w:rsidR="004C7674" w:rsidRDefault="004C7674">
      <w:pPr>
        <w:rPr>
          <w:lang w:val="en-AU"/>
        </w:rPr>
      </w:pPr>
    </w:p>
    <w:p w:rsidR="004C7674" w:rsidRPr="00D679AE" w:rsidRDefault="004C7674">
      <w:pPr>
        <w:rPr>
          <w:b/>
          <w:lang w:val="en-AU"/>
        </w:rPr>
      </w:pPr>
      <w:r w:rsidRPr="00D679AE">
        <w:rPr>
          <w:b/>
          <w:lang w:val="en-AU"/>
        </w:rPr>
        <w:t>Expected Result:</w:t>
      </w:r>
    </w:p>
    <w:p w:rsidR="000479B5" w:rsidRDefault="000479B5">
      <w:pPr>
        <w:rPr>
          <w:lang w:val="en-AU"/>
        </w:rPr>
      </w:pPr>
      <w:r>
        <w:rPr>
          <w:lang w:val="en-AU"/>
        </w:rPr>
        <w:t xml:space="preserve">The </w:t>
      </w:r>
      <w:r w:rsidR="00756E85">
        <w:rPr>
          <w:lang w:val="en-AU"/>
        </w:rPr>
        <w:t>crossing</w:t>
      </w:r>
      <w:r>
        <w:rPr>
          <w:lang w:val="en-AU"/>
        </w:rPr>
        <w:t xml:space="preserve"> will be rotated by each click, 90 degrees clockwise.</w:t>
      </w:r>
    </w:p>
    <w:p w:rsidR="00A931AF" w:rsidRDefault="00A931AF">
      <w:pPr>
        <w:rPr>
          <w:lang w:val="en-AU"/>
        </w:rPr>
      </w:pPr>
      <w:r>
        <w:rPr>
          <w:lang w:val="en-AU"/>
        </w:rPr>
        <w:t>Possible Scenario:</w:t>
      </w:r>
    </w:p>
    <w:p w:rsidR="00A931AF" w:rsidRDefault="00A931AF">
      <w:pPr>
        <w:rPr>
          <w:lang w:val="en-AU"/>
        </w:rPr>
      </w:pPr>
      <w:r>
        <w:rPr>
          <w:lang w:val="en-AU"/>
        </w:rPr>
        <w:t>User clicks on the rotation symbol but nothing happens.</w:t>
      </w:r>
    </w:p>
    <w:p w:rsidR="000479B5" w:rsidRDefault="000479B5">
      <w:pPr>
        <w:rPr>
          <w:lang w:val="en-AU"/>
        </w:rPr>
      </w:pPr>
    </w:p>
    <w:p w:rsidR="00756E85" w:rsidRDefault="00756E85">
      <w:pPr>
        <w:rPr>
          <w:lang w:val="en-AU"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2127"/>
        <w:gridCol w:w="3969"/>
        <w:gridCol w:w="2410"/>
        <w:gridCol w:w="1559"/>
      </w:tblGrid>
      <w:tr w:rsidR="000479B5" w:rsidRPr="002D4608" w:rsidTr="00703384">
        <w:tc>
          <w:tcPr>
            <w:tcW w:w="2127" w:type="dxa"/>
          </w:tcPr>
          <w:p w:rsidR="000479B5" w:rsidRPr="002D4608" w:rsidRDefault="000479B5" w:rsidP="007033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969" w:type="dxa"/>
          </w:tcPr>
          <w:p w:rsidR="000479B5" w:rsidRPr="002D4608" w:rsidRDefault="000479B5" w:rsidP="00703384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410" w:type="dxa"/>
          </w:tcPr>
          <w:p w:rsidR="000479B5" w:rsidRPr="002D4608" w:rsidRDefault="000479B5" w:rsidP="00703384">
            <w:pPr>
              <w:rPr>
                <w:b/>
              </w:rPr>
            </w:pPr>
            <w:r w:rsidRPr="002D4608">
              <w:rPr>
                <w:b/>
              </w:rPr>
              <w:t>T</w:t>
            </w:r>
            <w:r w:rsidRPr="002D4608">
              <w:rPr>
                <w:rFonts w:hint="eastAsia"/>
                <w:b/>
              </w:rPr>
              <w:t>est result</w:t>
            </w:r>
          </w:p>
        </w:tc>
        <w:tc>
          <w:tcPr>
            <w:tcW w:w="1559" w:type="dxa"/>
          </w:tcPr>
          <w:p w:rsidR="000479B5" w:rsidRPr="002D4608" w:rsidRDefault="000479B5" w:rsidP="00703384">
            <w:pPr>
              <w:rPr>
                <w:b/>
              </w:rPr>
            </w:pPr>
            <w:r w:rsidRPr="002D4608">
              <w:rPr>
                <w:rFonts w:hint="eastAsia"/>
                <w:b/>
              </w:rPr>
              <w:t>Success?</w:t>
            </w:r>
          </w:p>
        </w:tc>
      </w:tr>
      <w:tr w:rsidR="000479B5" w:rsidRPr="00A931AF" w:rsidTr="00703384">
        <w:trPr>
          <w:trHeight w:val="2100"/>
        </w:trPr>
        <w:tc>
          <w:tcPr>
            <w:tcW w:w="2127" w:type="dxa"/>
          </w:tcPr>
          <w:p w:rsidR="000479B5" w:rsidRDefault="00756E85" w:rsidP="000479B5">
            <w:pPr>
              <w:pStyle w:val="ListParagraph"/>
              <w:numPr>
                <w:ilvl w:val="0"/>
                <w:numId w:val="1"/>
              </w:numPr>
            </w:pPr>
            <w:r>
              <w:t>Rotate crossing</w:t>
            </w:r>
          </w:p>
        </w:tc>
        <w:tc>
          <w:tcPr>
            <w:tcW w:w="3969" w:type="dxa"/>
          </w:tcPr>
          <w:p w:rsidR="000479B5" w:rsidRDefault="00756E85" w:rsidP="000479B5">
            <w:r>
              <w:t>1-user clicks on the crossing</w:t>
            </w:r>
          </w:p>
          <w:p w:rsidR="000479B5" w:rsidRDefault="000479B5" w:rsidP="000479B5">
            <w:pPr>
              <w:pBdr>
                <w:bottom w:val="single" w:sz="6" w:space="1" w:color="auto"/>
              </w:pBdr>
            </w:pPr>
            <w:r>
              <w:t>2-user click on the rotation icon</w:t>
            </w:r>
          </w:p>
          <w:p w:rsidR="00A931AF" w:rsidRDefault="00A931AF" w:rsidP="000479B5">
            <w:r>
              <w:t>Possible scenario:</w:t>
            </w:r>
          </w:p>
          <w:p w:rsidR="00A931AF" w:rsidRPr="000479B5" w:rsidRDefault="00A931AF" w:rsidP="000479B5">
            <w:r>
              <w:t>Nothing happens when users tries to rotate</w:t>
            </w:r>
            <w:bookmarkStart w:id="0" w:name="_GoBack"/>
            <w:bookmarkEnd w:id="0"/>
          </w:p>
        </w:tc>
        <w:tc>
          <w:tcPr>
            <w:tcW w:w="2410" w:type="dxa"/>
          </w:tcPr>
          <w:p w:rsidR="000479B5" w:rsidRDefault="000479B5" w:rsidP="00703384">
            <w:r>
              <w:t>System wil</w:t>
            </w:r>
            <w:r w:rsidR="00756E85">
              <w:t>l rotate the crossing</w:t>
            </w:r>
            <w:r>
              <w:t xml:space="preserve"> 90 degrees</w:t>
            </w:r>
          </w:p>
        </w:tc>
        <w:tc>
          <w:tcPr>
            <w:tcW w:w="1559" w:type="dxa"/>
          </w:tcPr>
          <w:p w:rsidR="000479B5" w:rsidRDefault="000479B5" w:rsidP="00703384"/>
        </w:tc>
      </w:tr>
    </w:tbl>
    <w:p w:rsidR="009D51D6" w:rsidRDefault="009D51D6">
      <w:pPr>
        <w:rPr>
          <w:lang w:val="en-AU"/>
        </w:rPr>
      </w:pPr>
    </w:p>
    <w:p w:rsidR="00372884" w:rsidRDefault="00372884">
      <w:pPr>
        <w:rPr>
          <w:lang w:val="en-AU"/>
        </w:rPr>
      </w:pPr>
    </w:p>
    <w:p w:rsidR="00372884" w:rsidRDefault="00372884">
      <w:pPr>
        <w:rPr>
          <w:lang w:val="en-AU"/>
        </w:rPr>
      </w:pPr>
    </w:p>
    <w:p w:rsidR="00372884" w:rsidRDefault="00372884">
      <w:pPr>
        <w:rPr>
          <w:lang w:val="en-AU"/>
        </w:rPr>
      </w:pPr>
      <w:r w:rsidRPr="00372884">
        <w:rPr>
          <w:b/>
          <w:lang w:val="en-AU"/>
        </w:rPr>
        <w:t>Goal of Test:</w:t>
      </w:r>
      <w:r>
        <w:rPr>
          <w:lang w:val="en-AU"/>
        </w:rPr>
        <w:t xml:space="preserve"> Checking lane availability</w:t>
      </w:r>
      <w:r w:rsidR="00D679AE">
        <w:rPr>
          <w:lang w:val="en-AU"/>
        </w:rPr>
        <w:t xml:space="preserve"> for the cars</w:t>
      </w:r>
    </w:p>
    <w:p w:rsidR="00372884" w:rsidRPr="008F0F5E" w:rsidRDefault="00372884" w:rsidP="00372884">
      <w:pPr>
        <w:pStyle w:val="Heading4"/>
        <w:rPr>
          <w:b/>
        </w:rPr>
      </w:pPr>
      <w:r w:rsidRPr="008F0F5E">
        <w:rPr>
          <w:b/>
        </w:rPr>
        <w:t>Description:</w:t>
      </w:r>
    </w:p>
    <w:p w:rsidR="00372884" w:rsidRPr="00372884" w:rsidRDefault="00372884" w:rsidP="00372884">
      <w:pPr>
        <w:ind w:left="426"/>
        <w:rPr>
          <w:lang w:val="en-AU"/>
        </w:rPr>
      </w:pPr>
      <w:r>
        <w:rPr>
          <w:lang w:val="en-AU"/>
        </w:rPr>
        <w:t xml:space="preserve">This test will check the </w:t>
      </w:r>
      <w:r w:rsidRPr="00372884">
        <w:rPr>
          <w:lang w:val="en-AU"/>
        </w:rPr>
        <w:t>availability of a lane. As you can see in the picture, the yellow boxes are the cars that are having a queue between crossings. Each lane between crossings has a maximum number of cars which they can</w:t>
      </w:r>
      <w:r w:rsidR="00D679AE">
        <w:rPr>
          <w:lang w:val="en-AU"/>
        </w:rPr>
        <w:t xml:space="preserve"> hold. So if there is a car which </w:t>
      </w:r>
      <w:r w:rsidRPr="00372884">
        <w:rPr>
          <w:lang w:val="en-AU"/>
        </w:rPr>
        <w:t>wants to go to that lane, the car must check if there is still a spot left for it to go there. If not then the car cannot go to that lane or they must wait to go there.</w:t>
      </w:r>
    </w:p>
    <w:p w:rsidR="00D679AE" w:rsidRDefault="00D679AE">
      <w:pPr>
        <w:rPr>
          <w:lang w:val="en-AU"/>
        </w:rPr>
      </w:pPr>
      <w:r>
        <w:rPr>
          <w:noProof/>
          <w:lang w:eastAsia="nl-NL"/>
        </w:rPr>
        <w:drawing>
          <wp:inline distT="0" distB="0" distL="0" distR="0" wp14:anchorId="75B5DC5F" wp14:editId="5CD424E4">
            <wp:extent cx="5760720" cy="2564450"/>
            <wp:effectExtent l="0" t="0" r="0" b="7620"/>
            <wp:docPr id="13" name="Picture 12" descr="carbetw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etwe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84" w:rsidRDefault="00D679A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>In this test, we will examine if the car can go to the next lane if, a free spot available on the lane ,</w:t>
      </w:r>
    </w:p>
    <w:p w:rsidR="00D679AE" w:rsidRDefault="00D679A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>If not then what will happen.</w:t>
      </w:r>
    </w:p>
    <w:p w:rsidR="00D679AE" w:rsidRDefault="00D679A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>Method:</w:t>
      </w:r>
    </w:p>
    <w:p w:rsidR="00D679AE" w:rsidRDefault="00D679A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 xml:space="preserve">The user </w:t>
      </w:r>
      <w:r w:rsidR="0016558E">
        <w:rPr>
          <w:lang w:val="en-AU"/>
        </w:rPr>
        <w:t>start simulation, and add few cars on a lane, (there will be available spot on the lane).</w:t>
      </w:r>
    </w:p>
    <w:p w:rsidR="0016558E" w:rsidRDefault="0016558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>User runs the simulation again.</w:t>
      </w:r>
    </w:p>
    <w:p w:rsidR="0016558E" w:rsidRPr="0016558E" w:rsidRDefault="0016558E" w:rsidP="00D679AE">
      <w:pPr>
        <w:tabs>
          <w:tab w:val="left" w:pos="1290"/>
        </w:tabs>
        <w:rPr>
          <w:b/>
          <w:lang w:val="en-AU"/>
        </w:rPr>
      </w:pPr>
      <w:r w:rsidRPr="0016558E">
        <w:rPr>
          <w:b/>
          <w:lang w:val="en-AU"/>
        </w:rPr>
        <w:t>Result:</w:t>
      </w:r>
    </w:p>
    <w:p w:rsidR="0016558E" w:rsidRDefault="0016558E" w:rsidP="00D679AE">
      <w:pPr>
        <w:tabs>
          <w:tab w:val="left" w:pos="1290"/>
        </w:tabs>
        <w:rPr>
          <w:lang w:val="en-AU"/>
        </w:rPr>
      </w:pPr>
      <w:r>
        <w:rPr>
          <w:lang w:val="en-AU"/>
        </w:rPr>
        <w:t>The car successfully goes to the next lane while there is free spot on the lane.</w:t>
      </w:r>
    </w:p>
    <w:p w:rsidR="0016558E" w:rsidRDefault="0016558E" w:rsidP="00D679AE">
      <w:pPr>
        <w:tabs>
          <w:tab w:val="left" w:pos="1290"/>
        </w:tabs>
        <w:rPr>
          <w:lang w:val="en-AU"/>
        </w:rPr>
      </w:pPr>
      <w:r w:rsidRPr="0016558E">
        <w:rPr>
          <w:b/>
          <w:lang w:val="en-AU"/>
        </w:rPr>
        <w:t>Possible scenario</w:t>
      </w:r>
      <w:r>
        <w:rPr>
          <w:lang w:val="en-AU"/>
        </w:rPr>
        <w:t>:</w:t>
      </w:r>
    </w:p>
    <w:p w:rsidR="0016558E" w:rsidRDefault="0016558E" w:rsidP="0016558E">
      <w:pPr>
        <w:pStyle w:val="ListParagraph"/>
        <w:numPr>
          <w:ilvl w:val="0"/>
          <w:numId w:val="4"/>
        </w:numPr>
        <w:tabs>
          <w:tab w:val="left" w:pos="1290"/>
        </w:tabs>
        <w:rPr>
          <w:lang w:val="en-AU"/>
        </w:rPr>
      </w:pPr>
      <w:r w:rsidRPr="0016558E">
        <w:rPr>
          <w:lang w:val="en-AU"/>
        </w:rPr>
        <w:t>The car will still go to the next lane while there is no free spot.</w:t>
      </w:r>
    </w:p>
    <w:p w:rsidR="0016558E" w:rsidRPr="0016558E" w:rsidRDefault="0016558E" w:rsidP="0016558E">
      <w:pPr>
        <w:pStyle w:val="ListParagraph"/>
        <w:numPr>
          <w:ilvl w:val="0"/>
          <w:numId w:val="4"/>
        </w:numPr>
        <w:tabs>
          <w:tab w:val="left" w:pos="1290"/>
        </w:tabs>
        <w:rPr>
          <w:lang w:val="en-AU"/>
        </w:rPr>
      </w:pPr>
      <w:r>
        <w:rPr>
          <w:lang w:val="en-AU"/>
        </w:rPr>
        <w:t xml:space="preserve">The car will wait even the traffic light is </w:t>
      </w:r>
      <w:r w:rsidR="00E828E3">
        <w:rPr>
          <w:lang w:val="en-AU"/>
        </w:rPr>
        <w:t>green,</w:t>
      </w:r>
      <w:r>
        <w:rPr>
          <w:lang w:val="en-AU"/>
        </w:rPr>
        <w:t xml:space="preserve"> till the lane has free spot.</w:t>
      </w:r>
    </w:p>
    <w:p w:rsidR="00E828E3" w:rsidRDefault="0016558E" w:rsidP="00D679AE">
      <w:pPr>
        <w:tabs>
          <w:tab w:val="left" w:pos="1290"/>
        </w:tabs>
        <w:rPr>
          <w:lang w:val="en-AU"/>
        </w:rPr>
      </w:pPr>
      <w:r w:rsidRPr="0016558E">
        <w:rPr>
          <w:lang w:val="en-AU"/>
        </w:rPr>
        <w:t xml:space="preserve"> </w:t>
      </w:r>
    </w:p>
    <w:p w:rsidR="00E828E3" w:rsidRDefault="00E828E3" w:rsidP="00D679AE">
      <w:pPr>
        <w:tabs>
          <w:tab w:val="left" w:pos="1290"/>
        </w:tabs>
        <w:rPr>
          <w:lang w:val="en-AU"/>
        </w:rPr>
      </w:pPr>
    </w:p>
    <w:p w:rsidR="00E828E3" w:rsidRDefault="00E828E3" w:rsidP="00D679AE">
      <w:pPr>
        <w:tabs>
          <w:tab w:val="left" w:pos="1290"/>
        </w:tabs>
        <w:rPr>
          <w:lang w:val="en-AU"/>
        </w:rPr>
      </w:pPr>
    </w:p>
    <w:p w:rsidR="00E828E3" w:rsidRDefault="00E828E3" w:rsidP="00D679AE">
      <w:pPr>
        <w:tabs>
          <w:tab w:val="left" w:pos="1290"/>
        </w:tabs>
        <w:rPr>
          <w:lang w:val="en-AU"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2127"/>
        <w:gridCol w:w="3969"/>
        <w:gridCol w:w="2410"/>
        <w:gridCol w:w="1559"/>
      </w:tblGrid>
      <w:tr w:rsidR="00E828E3" w:rsidRPr="002D4608" w:rsidTr="00703384">
        <w:tc>
          <w:tcPr>
            <w:tcW w:w="2127" w:type="dxa"/>
          </w:tcPr>
          <w:p w:rsidR="00E828E3" w:rsidRPr="002D4608" w:rsidRDefault="00E828E3" w:rsidP="0070338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969" w:type="dxa"/>
          </w:tcPr>
          <w:p w:rsidR="00E828E3" w:rsidRPr="002D4608" w:rsidRDefault="00E828E3" w:rsidP="00703384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410" w:type="dxa"/>
          </w:tcPr>
          <w:p w:rsidR="00E828E3" w:rsidRPr="002D4608" w:rsidRDefault="00E828E3" w:rsidP="00703384">
            <w:pPr>
              <w:rPr>
                <w:b/>
              </w:rPr>
            </w:pPr>
            <w:r w:rsidRPr="002D4608">
              <w:rPr>
                <w:b/>
              </w:rPr>
              <w:t>T</w:t>
            </w:r>
            <w:r w:rsidRPr="002D4608">
              <w:rPr>
                <w:rFonts w:hint="eastAsia"/>
                <w:b/>
              </w:rPr>
              <w:t>est result</w:t>
            </w:r>
          </w:p>
        </w:tc>
        <w:tc>
          <w:tcPr>
            <w:tcW w:w="1559" w:type="dxa"/>
          </w:tcPr>
          <w:p w:rsidR="00E828E3" w:rsidRPr="002D4608" w:rsidRDefault="00E828E3" w:rsidP="00703384">
            <w:pPr>
              <w:rPr>
                <w:b/>
              </w:rPr>
            </w:pPr>
            <w:r w:rsidRPr="002D4608">
              <w:rPr>
                <w:rFonts w:hint="eastAsia"/>
                <w:b/>
              </w:rPr>
              <w:t>Success?</w:t>
            </w:r>
          </w:p>
        </w:tc>
      </w:tr>
      <w:tr w:rsidR="00E828E3" w:rsidRPr="00A931AF" w:rsidTr="00703384">
        <w:trPr>
          <w:trHeight w:val="2100"/>
        </w:trPr>
        <w:tc>
          <w:tcPr>
            <w:tcW w:w="2127" w:type="dxa"/>
          </w:tcPr>
          <w:p w:rsidR="00E828E3" w:rsidRDefault="00FF6675" w:rsidP="00703384">
            <w:pPr>
              <w:pStyle w:val="ListParagraph"/>
              <w:numPr>
                <w:ilvl w:val="0"/>
                <w:numId w:val="1"/>
              </w:numPr>
            </w:pPr>
            <w:r>
              <w:t>Lane availability</w:t>
            </w:r>
          </w:p>
        </w:tc>
        <w:tc>
          <w:tcPr>
            <w:tcW w:w="3969" w:type="dxa"/>
          </w:tcPr>
          <w:p w:rsidR="00E828E3" w:rsidRDefault="00FF6675" w:rsidP="00703384">
            <w:r>
              <w:t>1-user start simulation</w:t>
            </w:r>
          </w:p>
          <w:p w:rsidR="00FF6675" w:rsidRDefault="00FF6675" w:rsidP="00703384">
            <w:r>
              <w:t>2-user add few cars on different lanes</w:t>
            </w:r>
          </w:p>
          <w:p w:rsidR="00FF6675" w:rsidRDefault="00FF6675" w:rsidP="00703384">
            <w:pPr>
              <w:pBdr>
                <w:bottom w:val="single" w:sz="6" w:space="1" w:color="auto"/>
              </w:pBdr>
            </w:pPr>
            <w:r>
              <w:t>3-user runs (play) simulation again.</w:t>
            </w:r>
          </w:p>
          <w:p w:rsidR="00FF6675" w:rsidRDefault="00FF6675" w:rsidP="00703384">
            <w:r>
              <w:t>Possible scenario:</w:t>
            </w:r>
          </w:p>
          <w:p w:rsidR="00FF6675" w:rsidRDefault="00FF6675" w:rsidP="00703384">
            <w:r>
              <w:t>1-cars still go to next lane while there is no empty spot.</w:t>
            </w:r>
          </w:p>
          <w:p w:rsidR="00FF6675" w:rsidRPr="000479B5" w:rsidRDefault="00FF6675" w:rsidP="00703384">
            <w:r>
              <w:t>2-cars wait till the lane is free.</w:t>
            </w:r>
          </w:p>
        </w:tc>
        <w:tc>
          <w:tcPr>
            <w:tcW w:w="2410" w:type="dxa"/>
          </w:tcPr>
          <w:p w:rsidR="00E828E3" w:rsidRDefault="00FF6675" w:rsidP="00703384">
            <w:r>
              <w:t>System moves a car to the next available lane.</w:t>
            </w:r>
          </w:p>
        </w:tc>
        <w:tc>
          <w:tcPr>
            <w:tcW w:w="1559" w:type="dxa"/>
          </w:tcPr>
          <w:p w:rsidR="00E828E3" w:rsidRDefault="00E828E3" w:rsidP="00703384"/>
        </w:tc>
      </w:tr>
    </w:tbl>
    <w:p w:rsidR="00E828E3" w:rsidRDefault="00E828E3" w:rsidP="00E828E3">
      <w:pPr>
        <w:rPr>
          <w:lang w:val="en-AU"/>
        </w:rPr>
      </w:pPr>
    </w:p>
    <w:p w:rsidR="0016558E" w:rsidRPr="0016558E" w:rsidRDefault="0016558E" w:rsidP="00D679AE">
      <w:pPr>
        <w:tabs>
          <w:tab w:val="left" w:pos="1290"/>
        </w:tabs>
        <w:rPr>
          <w:lang w:val="en-AU"/>
        </w:rPr>
      </w:pPr>
    </w:p>
    <w:sectPr w:rsidR="0016558E" w:rsidRPr="00165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7330"/>
    <w:multiLevelType w:val="hybridMultilevel"/>
    <w:tmpl w:val="D9A8AC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124C4"/>
    <w:multiLevelType w:val="hybridMultilevel"/>
    <w:tmpl w:val="7758F4FC"/>
    <w:lvl w:ilvl="0" w:tplc="EC8A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56FEA"/>
    <w:multiLevelType w:val="hybridMultilevel"/>
    <w:tmpl w:val="8EC6D9DA"/>
    <w:lvl w:ilvl="0" w:tplc="25DA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D6"/>
    <w:rsid w:val="000479B5"/>
    <w:rsid w:val="0016558E"/>
    <w:rsid w:val="00225BEE"/>
    <w:rsid w:val="00372884"/>
    <w:rsid w:val="004C7674"/>
    <w:rsid w:val="00756E85"/>
    <w:rsid w:val="007D6D6F"/>
    <w:rsid w:val="00881B91"/>
    <w:rsid w:val="008F0F5E"/>
    <w:rsid w:val="009D51D6"/>
    <w:rsid w:val="00A931AF"/>
    <w:rsid w:val="00AB51FB"/>
    <w:rsid w:val="00AE3A6F"/>
    <w:rsid w:val="00D679AE"/>
    <w:rsid w:val="00E828E3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884"/>
    <w:pPr>
      <w:spacing w:before="240" w:after="0" w:line="264" w:lineRule="auto"/>
      <w:outlineLvl w:val="3"/>
    </w:pPr>
    <w:rPr>
      <w:rFonts w:cs="Times New Roman"/>
      <w:caps/>
      <w:spacing w:val="1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51D6"/>
  </w:style>
  <w:style w:type="paragraph" w:styleId="BalloonText">
    <w:name w:val="Balloon Text"/>
    <w:basedOn w:val="Normal"/>
    <w:link w:val="BalloonTextChar"/>
    <w:uiPriority w:val="99"/>
    <w:semiHidden/>
    <w:unhideWhenUsed/>
    <w:rsid w:val="007D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9B5"/>
    <w:pPr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0479B5"/>
    <w:pPr>
      <w:spacing w:after="0" w:line="240" w:lineRule="auto"/>
    </w:pPr>
    <w:rPr>
      <w:rFonts w:eastAsiaTheme="minorEastAsia"/>
      <w:kern w:val="2"/>
      <w:sz w:val="21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72884"/>
    <w:rPr>
      <w:rFonts w:cs="Times New Roman"/>
      <w:caps/>
      <w:spacing w:val="1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884"/>
    <w:pPr>
      <w:spacing w:before="240" w:after="0" w:line="264" w:lineRule="auto"/>
      <w:outlineLvl w:val="3"/>
    </w:pPr>
    <w:rPr>
      <w:rFonts w:cs="Times New Roman"/>
      <w:caps/>
      <w:spacing w:val="1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51D6"/>
  </w:style>
  <w:style w:type="paragraph" w:styleId="BalloonText">
    <w:name w:val="Balloon Text"/>
    <w:basedOn w:val="Normal"/>
    <w:link w:val="BalloonTextChar"/>
    <w:uiPriority w:val="99"/>
    <w:semiHidden/>
    <w:unhideWhenUsed/>
    <w:rsid w:val="007D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9B5"/>
    <w:pPr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0479B5"/>
    <w:pPr>
      <w:spacing w:after="0" w:line="240" w:lineRule="auto"/>
    </w:pPr>
    <w:rPr>
      <w:rFonts w:eastAsiaTheme="minorEastAsia"/>
      <w:kern w:val="2"/>
      <w:sz w:val="21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72884"/>
    <w:rPr>
      <w:rFonts w:cs="Times New Roman"/>
      <w:caps/>
      <w:spacing w:val="1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5</cp:revision>
  <dcterms:created xsi:type="dcterms:W3CDTF">2015-03-23T11:52:00Z</dcterms:created>
  <dcterms:modified xsi:type="dcterms:W3CDTF">2015-03-24T10:17:00Z</dcterms:modified>
</cp:coreProperties>
</file>