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B5451B" w:val="clear"/>
        <w:spacing w:after="0" w:before="600"/>
        <w:jc w:val="center"/>
      </w:pPr>
      <w:r>
        <w:rPr>
          <w:sz w:val="120"/>
          <w:szCs w:val="120"/>
        </w:rPr>
        <w:t xml:space="preserve">🤱</w:t>
      </w:r>
    </w:p>
    <w:p>
      <w:pPr>
        <w:shd w:fill="B5451B" w:val="clear"/>
        <w:spacing w:after="0" w:before="0"/>
        <w:jc w:val="center"/>
      </w:pPr>
      <w:r>
        <w:rPr>
          <w:rFonts w:ascii="Calibri" w:cs="Calibri" w:eastAsia="Calibri" w:hAnsi="Calibri"/>
          <w:b/>
          <w:bCs/>
          <w:color w:val="FFFFFF"/>
          <w:sz w:val="80"/>
          <w:szCs w:val="80"/>
        </w:rPr>
        <w:t xml:space="preserve">MomAlert</w:t>
      </w:r>
    </w:p>
    <w:p>
      <w:pPr>
        <w:shd w:fill="B5451B" w:val="clear"/>
        <w:spacing w:after="0" w:before="0"/>
        <w:jc w:val="center"/>
      </w:pPr>
      <w:r>
        <w:rPr>
          <w:i/>
          <w:iCs/>
          <w:color w:val="F5C8B8"/>
          <w:sz w:val="30"/>
          <w:szCs w:val="30"/>
        </w:rPr>
        <w:t xml:space="preserve">AI-Powered Maternal Health Companion</w:t>
      </w:r>
    </w:p>
    <w:p>
      <w:pPr>
        <w:shd w:fill="1B4B8A" w:val="clear"/>
        <w:spacing w:after="400" w:before="0"/>
        <w:jc w:val="center"/>
      </w:pPr>
      <w:r>
        <w:rPr>
          <w:color w:val="C8D8F0"/>
          <w:sz w:val="22"/>
          <w:szCs w:val="22"/>
        </w:rPr>
        <w:t xml:space="preserve">Claude Builder Hackathon 2026 · University of Ghana · Solo Build</w:t>
      </w:r>
    </w:p>
    <w:p>
      <w:pPr>
        <w:spacing w:after="300" w:before="300"/>
        <w:jc w:val="center"/>
      </w:pPr>
      <w:r>
        <w:rPr>
          <w:b/>
          <w:bCs/>
          <w:i/>
          <w:iCs/>
          <w:color w:val="B5451B"/>
          <w:sz w:val="28"/>
          <w:szCs w:val="28"/>
        </w:rPr>
        <w:t xml:space="preserve">"Because every mother deserves to know when danger is near."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5451B" w:sz="1"/>
              <w:left w:val="single" w:color="B5451B" w:sz="1"/>
              <w:bottom w:val="single" w:color="B5451B" w:sz="1"/>
              <w:right w:val="single" w:color="B5451B" w:sz="1"/>
            </w:tcBorders>
            <w:shd w:fill="B5451B" w:val="clear"/>
            <w:tcMar>
              <w:top w:type="dxa" w:w="120"/>
              <w:left w:type="dxa" w:w="200"/>
              <w:bottom w:type="dxa" w:w="120"/>
              <w:right w:type="dxa" w:w="200"/>
            </w:tcMar>
          </w:tcPr>
          <w:p>
            <w:pPr>
              <w:jc w:val="center"/>
            </w:pPr>
            <w:r>
              <w:rPr>
                <w:b/>
                <w:bCs/>
                <w:color w:val="FFFFFF"/>
                <w:sz w:val="22"/>
                <w:szCs w:val="22"/>
              </w:rPr>
              <w:t xml:space="preserve">🏥  Track 1</w:t>
            </w:r>
          </w:p>
          <w:p>
            <w:pPr>
              <w:jc w:val="center"/>
            </w:pPr>
            <w:r>
              <w:rPr>
                <w:color w:val="F5C8B8"/>
                <w:sz w:val="18"/>
                <w:szCs w:val="18"/>
              </w:rPr>
              <w:t xml:space="preserve">Biology &amp; Physical Health</w:t>
            </w:r>
          </w:p>
        </w:tc>
        <w:tc>
          <w:tcPr>
            <w:tcBorders>
              <w:top w:val="single" w:color="1B4B8A" w:sz="1"/>
              <w:left w:val="single" w:color="1B4B8A" w:sz="1"/>
              <w:bottom w:val="single" w:color="1B4B8A" w:sz="1"/>
              <w:right w:val="single" w:color="1B4B8A" w:sz="1"/>
            </w:tcBorders>
            <w:shd w:fill="1B4B8A" w:val="clear"/>
            <w:tcMar>
              <w:top w:type="dxa" w:w="120"/>
              <w:left w:type="dxa" w:w="200"/>
              <w:bottom w:type="dxa" w:w="120"/>
              <w:right w:type="dxa" w:w="200"/>
            </w:tcMar>
          </w:tcPr>
          <w:p>
            <w:pPr>
              <w:jc w:val="center"/>
            </w:pPr>
            <w:r>
              <w:rPr>
                <w:b/>
                <w:bCs/>
                <w:color w:val="FFFFFF"/>
                <w:sz w:val="22"/>
                <w:szCs w:val="22"/>
              </w:rPr>
              <w:t xml:space="preserve">⚡  Stack</w:t>
            </w:r>
          </w:p>
          <w:p>
            <w:pPr>
              <w:jc w:val="center"/>
            </w:pPr>
            <w:r>
              <w:rPr>
                <w:color w:val="C8D8F0"/>
                <w:sz w:val="18"/>
                <w:szCs w:val="18"/>
              </w:rPr>
              <w:t xml:space="preserve">Next.js + Claude API</w:t>
            </w:r>
          </w:p>
        </w:tc>
        <w:tc>
          <w:tcPr>
            <w:tcBorders>
              <w:top w:val="single" w:color="E8A020" w:sz="1"/>
              <w:left w:val="single" w:color="E8A020" w:sz="1"/>
              <w:bottom w:val="single" w:color="E8A020" w:sz="1"/>
              <w:right w:val="single" w:color="E8A020" w:sz="1"/>
            </w:tcBorders>
            <w:shd w:fill="E8A020" w:val="clear"/>
            <w:tcMar>
              <w:top w:type="dxa" w:w="120"/>
              <w:left w:type="dxa" w:w="200"/>
              <w:bottom w:type="dxa" w:w="120"/>
              <w:right w:type="dxa" w:w="200"/>
            </w:tcMar>
          </w:tcPr>
          <w:p>
            <w:pPr>
              <w:jc w:val="center"/>
            </w:pPr>
            <w:r>
              <w:rPr>
                <w:b/>
                <w:bCs/>
                <w:color w:val="FFFFFF"/>
                <w:sz w:val="22"/>
                <w:szCs w:val="22"/>
              </w:rPr>
              <w:t xml:space="preserve">⏱  Build Time</w:t>
            </w:r>
          </w:p>
          <w:p>
            <w:pPr>
              <w:jc w:val="center"/>
            </w:pPr>
            <w:r>
              <w:rPr>
                <w:color w:val="FFFFFF"/>
                <w:sz w:val="18"/>
                <w:szCs w:val="18"/>
              </w:rPr>
              <w:t xml:space="preserve">4 Hours Solo</w:t>
            </w:r>
          </w:p>
        </w:tc>
      </w:tr>
    </w:tbl>
    <w:p>
      <w:pPr>
        <w:pBdr>
          <w:bottom w:val="single" w:color="B5451B" w:sz="4" w:space="1"/>
        </w:pBdr>
        <w:spacing w:after="200" w:before="200"/>
      </w:pPr>
    </w:p>
    <w:p>
      <w:pPr>
        <w:shd w:fill="B5451B" w:val="clear"/>
        <w:spacing w:after="0" w:before="400"/>
      </w:pPr>
      <w:r>
        <w:rPr>
          <w:b/>
          <w:bCs/>
          <w:color w:val="FFFFFF"/>
          <w:sz w:val="32"/>
          <w:szCs w:val="32"/>
        </w:rPr>
        <w:t xml:space="preserve">  💔  THE PROBLEM</w:t>
      </w:r>
    </w:p>
    <w:p>
      <w:pPr>
        <w:shd w:fill="1B4B8A" w:val="clear"/>
        <w:spacing w:after="200" w:before="0"/>
      </w:pPr>
      <w:r>
        <w:rPr>
          <w:i/>
          <w:iCs/>
          <w:color w:val="C8D8F0"/>
          <w:sz w:val="20"/>
          <w:szCs w:val="20"/>
        </w:rPr>
        <w:t xml:space="preserve">  Why maternal mortality in Ghana demands this right now</w:t>
      </w:r>
    </w:p>
    <w:p>
      <w:pPr>
        <w:spacing w:after="140"/>
      </w:pPr>
      <w:r>
        <w:rPr>
          <w:color w:val="4A4A6A"/>
          <w:sz w:val="22"/>
          <w:szCs w:val="22"/>
        </w:rPr>
        <w:t xml:space="preserve">Ghana has one of the highest maternal mortality rates in West Africa — approximately 308 deaths per 100,000 live births (WHO, 2023). The leading causes are not exotic diseases. They are preventable: preeclampsia, postpartum hemorrhage, and sepsis. Most of these deaths share a common thread — the warning signs were present, but nobody recognized them.</w:t>
      </w:r>
    </w:p>
    <w:p>
      <w:pPr>
        <w:spacing w:after="140"/>
      </w:pPr>
      <w:r>
        <w:rPr>
          <w:color w:val="4A4A6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r>
              <w:rPr>
                <w:b/>
                <w:bCs/>
                <w:color w:val="C0392B"/>
                <w:sz w:val="24"/>
                <w:szCs w:val="24"/>
              </w:rPr>
              <w:t xml:space="preserve">❌  The Reality</w:t>
            </w:r>
          </w:p>
          <w:p>
            <w:pPr>
              <w:pStyle w:val="ListParagraph"/>
              <w:numPr>
                <w:ilvl w:val="0"/>
                <w:numId w:val="2"/>
              </w:numPr>
              <w:spacing w:after="80"/>
            </w:pPr>
            <w:r>
              <w:rPr>
                <w:color w:val="4A4A6A"/>
                <w:sz w:val="21"/>
                <w:szCs w:val="21"/>
              </w:rPr>
              <w:t xml:space="preserve">3 out of 4 women deliver far from a clinic</w:t>
            </w:r>
          </w:p>
          <w:p>
            <w:pPr>
              <w:pStyle w:val="ListParagraph"/>
              <w:numPr>
                <w:ilvl w:val="0"/>
                <w:numId w:val="2"/>
              </w:numPr>
              <w:spacing w:after="80"/>
            </w:pPr>
            <w:r>
              <w:rPr>
                <w:color w:val="4A4A6A"/>
                <w:sz w:val="21"/>
                <w:szCs w:val="21"/>
              </w:rPr>
              <w:t xml:space="preserve">Swollen feet, headaches, blurred vision dismissed as "normal"</w:t>
            </w:r>
          </w:p>
          <w:p>
            <w:pPr>
              <w:pStyle w:val="ListParagraph"/>
              <w:numPr>
                <w:ilvl w:val="0"/>
                <w:numId w:val="2"/>
              </w:numPr>
              <w:spacing w:after="80"/>
            </w:pPr>
            <w:r>
              <w:rPr>
                <w:color w:val="4A4A6A"/>
                <w:sz w:val="21"/>
                <w:szCs w:val="21"/>
              </w:rPr>
              <w:t xml:space="preserve">Community health workers see 400+ patients with zero decision tools</w:t>
            </w:r>
          </w:p>
          <w:p>
            <w:pPr>
              <w:pStyle w:val="ListParagraph"/>
              <w:numPr>
                <w:ilvl w:val="0"/>
                <w:numId w:val="2"/>
              </w:numPr>
              <w:spacing w:after="80"/>
            </w:pPr>
            <w:r>
              <w:rPr>
                <w:color w:val="4A4A6A"/>
                <w:sz w:val="21"/>
                <w:szCs w:val="21"/>
              </w:rPr>
              <w:t xml:space="preserve">Medical jargon blocks health literacy at scale</w:t>
            </w:r>
          </w:p>
        </w:tc>
        <w:tc>
          <w:tcPr>
            <w:tcBorders>
              <w:top w:val="single" w:color="1A7A4A" w:sz="1"/>
              <w:left w:val="single" w:color="1A7A4A" w:sz="1"/>
              <w:bottom w:val="single" w:color="1A7A4A" w:sz="1"/>
              <w:right w:val="single" w:color="1A7A4A" w:sz="1"/>
            </w:tcBorders>
            <w:shd w:fill="EAFAF1" w:val="clear"/>
            <w:tcMar>
              <w:top w:type="dxa" w:w="120"/>
              <w:left w:type="dxa" w:w="200"/>
              <w:bottom w:type="dxa" w:w="120"/>
              <w:right w:type="dxa" w:w="200"/>
            </w:tcMar>
          </w:tcPr>
          <w:p>
            <w:r>
              <w:rPr>
                <w:b/>
                <w:bCs/>
                <w:color w:val="1A7A4A"/>
                <w:sz w:val="24"/>
                <w:szCs w:val="24"/>
              </w:rPr>
              <w:t xml:space="preserve">✅  MomAlert Changes This</w:t>
            </w:r>
          </w:p>
          <w:p>
            <w:pPr>
              <w:pStyle w:val="ListParagraph"/>
              <w:numPr>
                <w:ilvl w:val="0"/>
                <w:numId w:val="2"/>
              </w:numPr>
              <w:spacing w:after="80"/>
            </w:pPr>
            <w:r>
              <w:rPr>
                <w:color w:val="4A4A6A"/>
                <w:sz w:val="21"/>
                <w:szCs w:val="21"/>
              </w:rPr>
              <w:t xml:space="preserve">Symptom triage in plain English AND Twi</w:t>
            </w:r>
          </w:p>
          <w:p>
            <w:pPr>
              <w:pStyle w:val="ListParagraph"/>
              <w:numPr>
                <w:ilvl w:val="0"/>
                <w:numId w:val="2"/>
              </w:numPr>
              <w:spacing w:after="80"/>
            </w:pPr>
            <w:r>
              <w:rPr>
                <w:color w:val="4A4A6A"/>
                <w:sz w:val="21"/>
                <w:szCs w:val="21"/>
              </w:rPr>
              <w:t xml:space="preserve">Risk classification: LOW / MEDIUM / HIGH / CRITICAL</w:t>
            </w:r>
          </w:p>
          <w:p>
            <w:pPr>
              <w:pStyle w:val="ListParagraph"/>
              <w:numPr>
                <w:ilvl w:val="0"/>
                <w:numId w:val="2"/>
              </w:numPr>
              <w:spacing w:after="80"/>
            </w:pPr>
            <w:r>
              <w:rPr>
                <w:color w:val="4A4A6A"/>
                <w:sz w:val="21"/>
                <w:szCs w:val="21"/>
              </w:rPr>
              <w:t xml:space="preserve">Clear "Go to clinic NOW" vs "This is normal" guidance</w:t>
            </w:r>
          </w:p>
          <w:p>
            <w:pPr>
              <w:pStyle w:val="ListParagraph"/>
              <w:numPr>
                <w:ilvl w:val="0"/>
                <w:numId w:val="2"/>
              </w:numPr>
              <w:spacing w:after="80"/>
            </w:pPr>
            <w:r>
              <w:rPr>
                <w:color w:val="4A4A6A"/>
                <w:sz w:val="21"/>
                <w:szCs w:val="21"/>
              </w:rPr>
              <w:t xml:space="preserve">Health worker dashboard with flagged session alerts</w:t>
            </w:r>
          </w:p>
        </w:tc>
      </w:tr>
    </w:tbl>
    <w:p>
      <w:pPr>
        <w:pBdr>
          <w:bottom w:val="single" w:color="D4C5B5" w:sz="4" w:space="1"/>
        </w:pBdr>
        <w:spacing w:after="200" w:before="200"/>
      </w:pPr>
    </w:p>
    <w:p>
      <w:pPr>
        <w:shd w:fill="B5451B" w:val="clear"/>
        <w:spacing w:after="0" w:before="400"/>
      </w:pPr>
      <w:r>
        <w:rPr>
          <w:b/>
          <w:bCs/>
          <w:color w:val="FFFFFF"/>
          <w:sz w:val="32"/>
          <w:szCs w:val="32"/>
        </w:rPr>
        <w:t xml:space="preserve">  🏗️  SYSTEM ARCHITECTURE</w:t>
      </w:r>
    </w:p>
    <w:p>
      <w:pPr>
        <w:shd w:fill="1B4B8A" w:val="clear"/>
        <w:spacing w:after="200" w:before="0"/>
      </w:pPr>
      <w:r>
        <w:rPr>
          <w:i/>
          <w:iCs/>
          <w:color w:val="C8D8F0"/>
          <w:sz w:val="20"/>
          <w:szCs w:val="20"/>
        </w:rPr>
        <w:t xml:space="preserve">  Full-stack overview — what you're building and how it connects</w:t>
      </w:r>
    </w:p>
    <w:p>
      <w:pPr>
        <w:pStyle w:val="Heading2"/>
        <w:spacing w:after="120" w:before="280"/>
      </w:pPr>
      <w:r>
        <w:rPr>
          <w:b/>
          <w:bCs/>
          <w:color w:val="1A1A2E"/>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Borders>
              <w:top w:val="single" w:color="1B4B8A" w:sz="1"/>
              <w:left w:val="single" w:color="1B4B8A" w:sz="1"/>
              <w:bottom w:val="single" w:color="1B4B8A" w:sz="1"/>
              <w:right w:val="single" w:color="1B4B8A" w:sz="1"/>
            </w:tcBorders>
            <w:shd w:fill="1B4B8A" w:val="clear"/>
            <w:tcMar>
              <w:top w:type="dxa" w:w="80"/>
              <w:left w:type="dxa" w:w="160"/>
              <w:bottom w:type="dxa" w:w="80"/>
              <w:right w:type="dxa" w:w="160"/>
            </w:tcMar>
          </w:tcPr>
          <w:p>
            <w:r>
              <w:rPr>
                <w:b/>
                <w:bCs/>
                <w:color w:val="FFFFFF"/>
                <w:sz w:val="20"/>
                <w:szCs w:val="20"/>
              </w:rPr>
              <w:t xml:space="preserve">Layer</w:t>
            </w:r>
          </w:p>
        </w:tc>
        <w:tc>
          <w:tcPr>
            <w:tcBorders>
              <w:top w:val="single" w:color="1B4B8A" w:sz="1"/>
              <w:left w:val="single" w:color="1B4B8A" w:sz="1"/>
              <w:bottom w:val="single" w:color="1B4B8A" w:sz="1"/>
              <w:right w:val="single" w:color="1B4B8A" w:sz="1"/>
            </w:tcBorders>
            <w:shd w:fill="1B4B8A" w:val="clear"/>
            <w:tcMar>
              <w:top w:type="dxa" w:w="80"/>
              <w:left w:type="dxa" w:w="160"/>
              <w:bottom w:type="dxa" w:w="80"/>
              <w:right w:type="dxa" w:w="160"/>
            </w:tcMar>
          </w:tcPr>
          <w:p>
            <w:r>
              <w:rPr>
                <w:b/>
                <w:bCs/>
                <w:color w:val="FFFFFF"/>
                <w:sz w:val="20"/>
                <w:szCs w:val="20"/>
              </w:rPr>
              <w:t xml:space="preserve">Technology</w:t>
            </w:r>
          </w:p>
        </w:tc>
        <w:tc>
          <w:tcPr>
            <w:tcBorders>
              <w:top w:val="single" w:color="1B4B8A" w:sz="1"/>
              <w:left w:val="single" w:color="1B4B8A" w:sz="1"/>
              <w:bottom w:val="single" w:color="1B4B8A" w:sz="1"/>
              <w:right w:val="single" w:color="1B4B8A" w:sz="1"/>
            </w:tcBorders>
            <w:shd w:fill="1B4B8A" w:val="clear"/>
            <w:tcMar>
              <w:top w:type="dxa" w:w="80"/>
              <w:left w:type="dxa" w:w="160"/>
              <w:bottom w:type="dxa" w:w="80"/>
              <w:right w:type="dxa" w:w="160"/>
            </w:tcMar>
          </w:tcPr>
          <w:p>
            <w:r>
              <w:rPr>
                <w:b/>
                <w:bCs/>
                <w:color w:val="FFFFFF"/>
                <w:sz w:val="20"/>
                <w:szCs w:val="20"/>
              </w:rPr>
              <w:t xml:space="preserve">Why</w:t>
            </w:r>
          </w:p>
        </w:tc>
      </w:tr>
      <w:tr>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B5451B"/>
                <w:sz w:val="20"/>
                <w:szCs w:val="20"/>
              </w:rPr>
              <w:t xml:space="preserve">Frontend</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rFonts w:ascii="Courier New" w:cs="Courier New" w:eastAsia="Courier New" w:hAnsi="Courier New"/>
                <w:color w:val="1B4B8A"/>
                <w:sz w:val="19"/>
                <w:szCs w:val="19"/>
              </w:rPr>
              <w:t xml:space="preserve">Next.js 14 + TailwindCSS</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Fast, SSR-capable, single repo</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B5451B"/>
                <w:sz w:val="20"/>
                <w:szCs w:val="20"/>
              </w:rPr>
              <w:t xml:space="preserve">AI Engine</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Claude claude-sonnet-4-20250514 via Anthropic API</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Best reasoning for medical triage</w:t>
            </w:r>
          </w:p>
        </w:tc>
      </w:tr>
      <w:tr>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B5451B"/>
                <w:sz w:val="20"/>
                <w:szCs w:val="20"/>
              </w:rPr>
              <w:t xml:space="preserve">Language</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rFonts w:ascii="Courier New" w:cs="Courier New" w:eastAsia="Courier New" w:hAnsi="Courier New"/>
                <w:color w:val="1B4B8A"/>
                <w:sz w:val="19"/>
                <w:szCs w:val="19"/>
              </w:rPr>
              <w:t xml:space="preserve">i18next (EN + Twi)</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Ghana-specific language support</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B5451B"/>
                <w:sz w:val="20"/>
                <w:szCs w:val="20"/>
              </w:rPr>
              <w:t xml:space="preserve">Database</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SQLite (via Prisma)</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Zero-config, demo-ready, portable</w:t>
            </w:r>
          </w:p>
        </w:tc>
      </w:tr>
      <w:tr>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B5451B"/>
                <w:sz w:val="20"/>
                <w:szCs w:val="20"/>
              </w:rPr>
              <w:t xml:space="preserve">Auth (CHW)</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rFonts w:ascii="Courier New" w:cs="Courier New" w:eastAsia="Courier New" w:hAnsi="Courier New"/>
                <w:color w:val="1B4B8A"/>
                <w:sz w:val="19"/>
                <w:szCs w:val="19"/>
              </w:rPr>
              <w:t xml:space="preserve">NextAuth.js (email)</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Simple health worker login</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B5451B"/>
                <w:sz w:val="20"/>
                <w:szCs w:val="20"/>
              </w:rPr>
              <w:t xml:space="preserve">Video</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claude-code-video-toolkit</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Symptom video analysis (bonus feature)</w:t>
            </w:r>
          </w:p>
        </w:tc>
      </w:tr>
      <w:tr>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B5451B"/>
                <w:sz w:val="20"/>
                <w:szCs w:val="20"/>
              </w:rPr>
              <w:t xml:space="preserve">State</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rFonts w:ascii="Courier New" w:cs="Courier New" w:eastAsia="Courier New" w:hAnsi="Courier New"/>
                <w:color w:val="1B4B8A"/>
                <w:sz w:val="19"/>
                <w:szCs w:val="19"/>
              </w:rPr>
              <w:t xml:space="preserve">Zustand</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Lightweight, fast session state</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B5451B"/>
                <w:sz w:val="20"/>
                <w:szCs w:val="20"/>
              </w:rPr>
              <w:t xml:space="preserve">Deploy</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Vercel (1-click)</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Live demo URL for judges</w:t>
            </w:r>
          </w:p>
        </w:tc>
      </w:tr>
    </w:tbl>
    <w:p>
      <w:pPr>
        <w:spacing w:after="200"/>
      </w:pPr>
    </w:p>
    <w:p>
      <w:pPr>
        <w:pStyle w:val="Heading2"/>
        <w:spacing w:after="120" w:before="280"/>
      </w:pPr>
      <w:r>
        <w:rPr>
          <w:b/>
          <w:bCs/>
          <w:color w:val="1A1A2E"/>
        </w:rPr>
        <w:t xml:space="preserve">Folder Structure</w:t>
      </w:r>
    </w:p>
    <w:p>
      <w:pPr>
        <w:shd w:fill="1E1E2E" w:val="clear"/>
        <w:spacing w:after="60" w:before="60"/>
        <w:ind w:left="360"/>
      </w:pPr>
      <w:r>
        <w:rPr>
          <w:rFonts w:ascii="Courier New" w:cs="Courier New" w:eastAsia="Courier New" w:hAnsi="Courier New"/>
          <w:color w:val="A8FF78"/>
          <w:sz w:val="18"/>
          <w:szCs w:val="18"/>
        </w:rPr>
        <w:t xml:space="preserve">momalert/</w:t>
      </w:r>
    </w:p>
    <w:p>
      <w:pPr>
        <w:shd w:fill="1E1E2E" w:val="clear"/>
        <w:spacing w:after="60" w:before="60"/>
        <w:ind w:left="360"/>
      </w:pPr>
      <w:r>
        <w:rPr>
          <w:rFonts w:ascii="Courier New" w:cs="Courier New" w:eastAsia="Courier New" w:hAnsi="Courier New"/>
          <w:color w:val="A8FF78"/>
          <w:sz w:val="18"/>
          <w:szCs w:val="18"/>
        </w:rPr>
        <w:t xml:space="preserve">├── app/</w:t>
      </w:r>
    </w:p>
    <w:p>
      <w:pPr>
        <w:shd w:fill="1E1E2E" w:val="clear"/>
        <w:spacing w:after="60" w:before="60"/>
        <w:ind w:left="360"/>
      </w:pPr>
      <w:r>
        <w:rPr>
          <w:rFonts w:ascii="Courier New" w:cs="Courier New" w:eastAsia="Courier New" w:hAnsi="Courier New"/>
          <w:color w:val="A8FF78"/>
          <w:sz w:val="18"/>
          <w:szCs w:val="18"/>
        </w:rPr>
        <w:t xml:space="preserve">│   ├── page.tsx              ← Landing + language select</w:t>
      </w:r>
    </w:p>
    <w:p>
      <w:pPr>
        <w:shd w:fill="1E1E2E" w:val="clear"/>
        <w:spacing w:after="60" w:before="60"/>
        <w:ind w:left="360"/>
      </w:pPr>
      <w:r>
        <w:rPr>
          <w:rFonts w:ascii="Courier New" w:cs="Courier New" w:eastAsia="Courier New" w:hAnsi="Courier New"/>
          <w:color w:val="A8FF78"/>
          <w:sz w:val="18"/>
          <w:szCs w:val="18"/>
        </w:rPr>
        <w:t xml:space="preserve">│   ├── chat/page.tsx         ← Main symptom chat UI</w:t>
      </w:r>
    </w:p>
    <w:p>
      <w:pPr>
        <w:shd w:fill="1E1E2E" w:val="clear"/>
        <w:spacing w:after="60" w:before="60"/>
        <w:ind w:left="360"/>
      </w:pPr>
      <w:r>
        <w:rPr>
          <w:rFonts w:ascii="Courier New" w:cs="Courier New" w:eastAsia="Courier New" w:hAnsi="Courier New"/>
          <w:color w:val="A8FF78"/>
          <w:sz w:val="18"/>
          <w:szCs w:val="18"/>
        </w:rPr>
        <w:t xml:space="preserve">│   ├── dashboard/page.tsx    ← Health worker dashboard</w:t>
      </w:r>
    </w:p>
    <w:p>
      <w:pPr>
        <w:shd w:fill="1E1E2E" w:val="clear"/>
        <w:spacing w:after="60" w:before="60"/>
        <w:ind w:left="360"/>
      </w:pPr>
      <w:r>
        <w:rPr>
          <w:rFonts w:ascii="Courier New" w:cs="Courier New" w:eastAsia="Courier New" w:hAnsi="Courier New"/>
          <w:color w:val="A8FF78"/>
          <w:sz w:val="18"/>
          <w:szCs w:val="18"/>
        </w:rPr>
        <w:t xml:space="preserve">│   └── api/</w:t>
      </w:r>
    </w:p>
    <w:p>
      <w:pPr>
        <w:shd w:fill="1E1E2E" w:val="clear"/>
        <w:spacing w:after="60" w:before="60"/>
        <w:ind w:left="360"/>
      </w:pPr>
      <w:r>
        <w:rPr>
          <w:rFonts w:ascii="Courier New" w:cs="Courier New" w:eastAsia="Courier New" w:hAnsi="Courier New"/>
          <w:color w:val="A8FF78"/>
          <w:sz w:val="18"/>
          <w:szCs w:val="18"/>
        </w:rPr>
        <w:t xml:space="preserve">│       ├── triage/route.ts   ← Claude triage endpoint</w:t>
      </w:r>
    </w:p>
    <w:p>
      <w:pPr>
        <w:shd w:fill="1E1E2E" w:val="clear"/>
        <w:spacing w:after="60" w:before="60"/>
        <w:ind w:left="360"/>
      </w:pPr>
      <w:r>
        <w:rPr>
          <w:rFonts w:ascii="Courier New" w:cs="Courier New" w:eastAsia="Courier New" w:hAnsi="Courier New"/>
          <w:color w:val="A8FF78"/>
          <w:sz w:val="18"/>
          <w:szCs w:val="18"/>
        </w:rPr>
        <w:t xml:space="preserve">│       ├── sessions/route.ts ← Session CRUD</w:t>
      </w:r>
    </w:p>
    <w:p>
      <w:pPr>
        <w:shd w:fill="1E1E2E" w:val="clear"/>
        <w:spacing w:after="60" w:before="60"/>
        <w:ind w:left="360"/>
      </w:pPr>
      <w:r>
        <w:rPr>
          <w:rFonts w:ascii="Courier New" w:cs="Courier New" w:eastAsia="Courier New" w:hAnsi="Courier New"/>
          <w:color w:val="A8FF78"/>
          <w:sz w:val="18"/>
          <w:szCs w:val="18"/>
        </w:rPr>
        <w:t xml:space="preserve">│       └── video/route.ts    ← Video analysis endpoint</w:t>
      </w:r>
    </w:p>
    <w:p>
      <w:pPr>
        <w:shd w:fill="1E1E2E" w:val="clear"/>
        <w:spacing w:after="60" w:before="60"/>
        <w:ind w:left="360"/>
      </w:pPr>
      <w:r>
        <w:rPr>
          <w:rFonts w:ascii="Courier New" w:cs="Courier New" w:eastAsia="Courier New" w:hAnsi="Courier New"/>
          <w:color w:val="A8FF78"/>
          <w:sz w:val="18"/>
          <w:szCs w:val="18"/>
        </w:rPr>
        <w:t xml:space="preserve">├── lib/</w:t>
      </w:r>
    </w:p>
    <w:p>
      <w:pPr>
        <w:shd w:fill="1E1E2E" w:val="clear"/>
        <w:spacing w:after="60" w:before="60"/>
        <w:ind w:left="360"/>
      </w:pPr>
      <w:r>
        <w:rPr>
          <w:rFonts w:ascii="Courier New" w:cs="Courier New" w:eastAsia="Courier New" w:hAnsi="Courier New"/>
          <w:color w:val="A8FF78"/>
          <w:sz w:val="18"/>
          <w:szCs w:val="18"/>
        </w:rPr>
        <w:t xml:space="preserve">│   ├── claude.ts             ← Anthropic client + prompt chains</w:t>
      </w:r>
    </w:p>
    <w:p>
      <w:pPr>
        <w:shd w:fill="1E1E2E" w:val="clear"/>
        <w:spacing w:after="60" w:before="60"/>
        <w:ind w:left="360"/>
      </w:pPr>
      <w:r>
        <w:rPr>
          <w:rFonts w:ascii="Courier New" w:cs="Courier New" w:eastAsia="Courier New" w:hAnsi="Courier New"/>
          <w:color w:val="A8FF78"/>
          <w:sz w:val="18"/>
          <w:szCs w:val="18"/>
        </w:rPr>
        <w:t xml:space="preserve">│   ├── risk.ts               ← Risk classifier logic</w:t>
      </w:r>
    </w:p>
    <w:p>
      <w:pPr>
        <w:shd w:fill="1E1E2E" w:val="clear"/>
        <w:spacing w:after="60" w:before="60"/>
        <w:ind w:left="360"/>
      </w:pPr>
      <w:r>
        <w:rPr>
          <w:rFonts w:ascii="Courier New" w:cs="Courier New" w:eastAsia="Courier New" w:hAnsi="Courier New"/>
          <w:color w:val="A8FF78"/>
          <w:sz w:val="18"/>
          <w:szCs w:val="18"/>
        </w:rPr>
        <w:t xml:space="preserve">│   ├── twi.ts                ← Twi translations</w:t>
      </w:r>
    </w:p>
    <w:p>
      <w:pPr>
        <w:shd w:fill="1E1E2E" w:val="clear"/>
        <w:spacing w:after="60" w:before="60"/>
        <w:ind w:left="360"/>
      </w:pPr>
      <w:r>
        <w:rPr>
          <w:rFonts w:ascii="Courier New" w:cs="Courier New" w:eastAsia="Courier New" w:hAnsi="Courier New"/>
          <w:color w:val="A8FF78"/>
          <w:sz w:val="18"/>
          <w:szCs w:val="18"/>
        </w:rPr>
        <w:t xml:space="preserve">│   └── prisma.ts             ← DB client</w:t>
      </w:r>
    </w:p>
    <w:p>
      <w:pPr>
        <w:shd w:fill="1E1E2E" w:val="clear"/>
        <w:spacing w:after="60" w:before="60"/>
        <w:ind w:left="360"/>
      </w:pPr>
      <w:r>
        <w:rPr>
          <w:rFonts w:ascii="Courier New" w:cs="Courier New" w:eastAsia="Courier New" w:hAnsi="Courier New"/>
          <w:color w:val="A8FF78"/>
          <w:sz w:val="18"/>
          <w:szCs w:val="18"/>
        </w:rPr>
        <w:t xml:space="preserve">├── components/</w:t>
      </w:r>
    </w:p>
    <w:p>
      <w:pPr>
        <w:shd w:fill="1E1E2E" w:val="clear"/>
        <w:spacing w:after="60" w:before="60"/>
        <w:ind w:left="360"/>
      </w:pPr>
      <w:r>
        <w:rPr>
          <w:rFonts w:ascii="Courier New" w:cs="Courier New" w:eastAsia="Courier New" w:hAnsi="Courier New"/>
          <w:color w:val="A8FF78"/>
          <w:sz w:val="18"/>
          <w:szCs w:val="18"/>
        </w:rPr>
        <w:t xml:space="preserve">│   ├── ChatBubble.tsx</w:t>
      </w:r>
    </w:p>
    <w:p>
      <w:pPr>
        <w:shd w:fill="1E1E2E" w:val="clear"/>
        <w:spacing w:after="60" w:before="60"/>
        <w:ind w:left="360"/>
      </w:pPr>
      <w:r>
        <w:rPr>
          <w:rFonts w:ascii="Courier New" w:cs="Courier New" w:eastAsia="Courier New" w:hAnsi="Courier New"/>
          <w:color w:val="A8FF78"/>
          <w:sz w:val="18"/>
          <w:szCs w:val="18"/>
        </w:rPr>
        <w:t xml:space="preserve">│   ├── RiskBadge.tsx         ← LOW / MEDIUM / HIGH / CRITICAL</w:t>
      </w:r>
    </w:p>
    <w:p>
      <w:pPr>
        <w:shd w:fill="1E1E2E" w:val="clear"/>
        <w:spacing w:after="60" w:before="60"/>
        <w:ind w:left="360"/>
      </w:pPr>
      <w:r>
        <w:rPr>
          <w:rFonts w:ascii="Courier New" w:cs="Courier New" w:eastAsia="Courier New" w:hAnsi="Courier New"/>
          <w:color w:val="A8FF78"/>
          <w:sz w:val="18"/>
          <w:szCs w:val="18"/>
        </w:rPr>
        <w:t xml:space="preserve">│   ├── SymptomChips.tsx      ← Quick-tap symptom buttons</w:t>
      </w:r>
    </w:p>
    <w:p>
      <w:pPr>
        <w:shd w:fill="1E1E2E" w:val="clear"/>
        <w:spacing w:after="60" w:before="60"/>
        <w:ind w:left="360"/>
      </w:pPr>
      <w:r>
        <w:rPr>
          <w:rFonts w:ascii="Courier New" w:cs="Courier New" w:eastAsia="Courier New" w:hAnsi="Courier New"/>
          <w:color w:val="A8FF78"/>
          <w:sz w:val="18"/>
          <w:szCs w:val="18"/>
        </w:rPr>
        <w:t xml:space="preserve">│   └── Dashboard/            ← CHW dashboard components</w:t>
      </w:r>
    </w:p>
    <w:p>
      <w:pPr>
        <w:shd w:fill="1E1E2E" w:val="clear"/>
        <w:spacing w:after="60" w:before="60"/>
        <w:ind w:left="360"/>
      </w:pPr>
      <w:r>
        <w:rPr>
          <w:rFonts w:ascii="Courier New" w:cs="Courier New" w:eastAsia="Courier New" w:hAnsi="Courier New"/>
          <w:color w:val="A8FF78"/>
          <w:sz w:val="18"/>
          <w:szCs w:val="18"/>
        </w:rPr>
        <w:t xml:space="preserve">├── prisma/schema.prisma</w:t>
      </w:r>
    </w:p>
    <w:p>
      <w:pPr>
        <w:shd w:fill="1E1E2E" w:val="clear"/>
        <w:spacing w:after="60" w:before="60"/>
        <w:ind w:left="360"/>
      </w:pPr>
      <w:r>
        <w:rPr>
          <w:rFonts w:ascii="Courier New" w:cs="Courier New" w:eastAsia="Courier New" w:hAnsi="Courier New"/>
          <w:color w:val="A8FF78"/>
          <w:sz w:val="18"/>
          <w:szCs w:val="18"/>
        </w:rPr>
        <w:t xml:space="preserve">└── locales/ (en.json, tw.json)</w:t>
      </w:r>
    </w:p>
    <w:p>
      <w:pPr>
        <w:pBdr>
          <w:bottom w:val="single" w:color="D4C5B5" w:sz="4" w:space="1"/>
        </w:pBdr>
        <w:spacing w:after="200" w:before="200"/>
      </w:pPr>
    </w:p>
    <w:p>
      <w:pPr>
        <w:shd w:fill="B5451B" w:val="clear"/>
        <w:spacing w:after="0" w:before="400"/>
      </w:pPr>
      <w:r>
        <w:rPr>
          <w:b/>
          <w:bCs/>
          <w:color w:val="FFFFFF"/>
          <w:sz w:val="32"/>
          <w:szCs w:val="32"/>
        </w:rPr>
        <w:t xml:space="preserve">  🧠  CLAUDE PROMPT ARCHITECTURE</w:t>
      </w:r>
    </w:p>
    <w:p>
      <w:pPr>
        <w:shd w:fill="1B4B8A" w:val="clear"/>
        <w:spacing w:after="200" w:before="0"/>
      </w:pPr>
      <w:r>
        <w:rPr>
          <w:i/>
          <w:iCs/>
          <w:color w:val="C8D8F0"/>
          <w:sz w:val="20"/>
          <w:szCs w:val="20"/>
        </w:rPr>
        <w:t xml:space="preserve">  The AI core — how to prompt Claude for reliable clinical reasoning</w:t>
      </w:r>
    </w:p>
    <w:p>
      <w:pPr>
        <w:spacing w:after="140"/>
      </w:pPr>
      <w:r>
        <w:rPr>
          <w:color w:val="4A4A6A"/>
          <w:sz w:val="22"/>
          <w:szCs w:val="22"/>
        </w:rPr>
        <w:t xml:space="preserve">This is the most critical part of your build. The triage system uses a two-stage prompt chain: (1) a symptom extraction pass, then (2) a risk classification pass. This separation gives you structured data AND safe, human-readable explanations.</w:t>
      </w:r>
    </w:p>
    <w:p>
      <w:pPr>
        <w:pStyle w:val="Heading2"/>
        <w:spacing w:after="120" w:before="280"/>
      </w:pPr>
      <w:r>
        <w:rPr>
          <w:b/>
          <w:bCs/>
          <w:color w:val="1A1A2E"/>
        </w:rPr>
        <w:t xml:space="preserve">Stage 1 — System Prompt (Triage Engine)</w:t>
      </w:r>
    </w:p>
    <w:p>
      <w:pPr>
        <w:shd w:fill="1E1E2E" w:val="clear"/>
        <w:spacing w:after="120" w:before="120"/>
      </w:pPr>
      <w:r>
        <w:rPr>
          <w:rFonts w:ascii="Courier New" w:cs="Courier New" w:eastAsia="Courier New" w:hAnsi="Courier New"/>
          <w:color w:val="6A9955"/>
          <w:sz w:val="18"/>
          <w:szCs w:val="18"/>
        </w:rPr>
        <w:t xml:space="preserve">  // lib/claude.ts</w:t>
      </w:r>
    </w:p>
    <w:p>
      <w:pPr>
        <w:shd w:fill="1E1E2E" w:val="clear"/>
        <w:spacing w:after="60" w:before="60"/>
        <w:ind w:left="360"/>
      </w:pPr>
      <w:r>
        <w:rPr>
          <w:rFonts w:ascii="Courier New" w:cs="Courier New" w:eastAsia="Courier New" w:hAnsi="Courier New"/>
          <w:color w:val="A8FF78"/>
          <w:sz w:val="18"/>
          <w:szCs w:val="18"/>
        </w:rPr>
        <w:t xml:space="preserve">export const TRIAGE_SYSTEM_PROMPT = `</w:t>
      </w:r>
    </w:p>
    <w:p>
      <w:pPr>
        <w:shd w:fill="1E1E2E" w:val="clear"/>
        <w:spacing w:after="60" w:before="60"/>
        <w:ind w:left="360"/>
      </w:pPr>
      <w:r>
        <w:rPr>
          <w:rFonts w:ascii="Courier New" w:cs="Courier New" w:eastAsia="Courier New" w:hAnsi="Courier New"/>
          <w:color w:val="A8FF78"/>
          <w:sz w:val="18"/>
          <w:szCs w:val="18"/>
        </w:rPr>
        <w:t xml:space="preserve">You are MomAlert, an AI maternal health triage assistant serving </w:t>
      </w:r>
    </w:p>
    <w:p>
      <w:pPr>
        <w:shd w:fill="1E1E2E" w:val="clear"/>
        <w:spacing w:after="60" w:before="60"/>
        <w:ind w:left="360"/>
      </w:pPr>
      <w:r>
        <w:rPr>
          <w:rFonts w:ascii="Courier New" w:cs="Courier New" w:eastAsia="Courier New" w:hAnsi="Courier New"/>
          <w:color w:val="A8FF78"/>
          <w:sz w:val="18"/>
          <w:szCs w:val="18"/>
        </w:rPr>
        <w:t xml:space="preserve">pregnant women and new mothers in Ghana. You must:</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CORE RULES:</w:t>
      </w:r>
    </w:p>
    <w:p>
      <w:pPr>
        <w:shd w:fill="1E1E2E" w:val="clear"/>
        <w:spacing w:after="60" w:before="60"/>
        <w:ind w:left="360"/>
      </w:pPr>
      <w:r>
        <w:rPr>
          <w:rFonts w:ascii="Courier New" w:cs="Courier New" w:eastAsia="Courier New" w:hAnsi="Courier New"/>
          <w:color w:val="A8FF78"/>
          <w:sz w:val="18"/>
          <w:szCs w:val="18"/>
        </w:rPr>
        <w:t xml:space="preserve">1. NEVER diagnose. You TRIAGE and REFER.</w:t>
      </w:r>
    </w:p>
    <w:p>
      <w:pPr>
        <w:shd w:fill="1E1E2E" w:val="clear"/>
        <w:spacing w:after="60" w:before="60"/>
        <w:ind w:left="360"/>
      </w:pPr>
      <w:r>
        <w:rPr>
          <w:rFonts w:ascii="Courier New" w:cs="Courier New" w:eastAsia="Courier New" w:hAnsi="Courier New"/>
          <w:color w:val="A8FF78"/>
          <w:sz w:val="18"/>
          <w:szCs w:val="18"/>
        </w:rPr>
        <w:t xml:space="preserve">2. ALWAYS end every response with a risk level:</w:t>
      </w:r>
    </w:p>
    <w:p>
      <w:pPr>
        <w:shd w:fill="1E1E2E" w:val="clear"/>
        <w:spacing w:after="60" w:before="60"/>
        <w:ind w:left="360"/>
      </w:pPr>
      <w:r>
        <w:rPr>
          <w:rFonts w:ascii="Courier New" w:cs="Courier New" w:eastAsia="Courier New" w:hAnsi="Courier New"/>
          <w:color w:val="A8FF78"/>
          <w:sz w:val="18"/>
          <w:szCs w:val="18"/>
        </w:rPr>
        <w:t xml:space="preserve">   [RISK: LOW] | [RISK: MEDIUM] | [RISK: HIGH] | [RISK: CRITICAL]</w:t>
      </w:r>
    </w:p>
    <w:p>
      <w:pPr>
        <w:shd w:fill="1E1E2E" w:val="clear"/>
        <w:spacing w:after="60" w:before="60"/>
        <w:ind w:left="360"/>
      </w:pPr>
      <w:r>
        <w:rPr>
          <w:rFonts w:ascii="Courier New" w:cs="Courier New" w:eastAsia="Courier New" w:hAnsi="Courier New"/>
          <w:color w:val="A8FF78"/>
          <w:sz w:val="18"/>
          <w:szCs w:val="18"/>
        </w:rPr>
        <w:t xml:space="preserve">3. CRITICAL and HIGH risks MUST include: "Please go to a health </w:t>
      </w:r>
    </w:p>
    <w:p>
      <w:pPr>
        <w:shd w:fill="1E1E2E" w:val="clear"/>
        <w:spacing w:after="60" w:before="60"/>
        <w:ind w:left="360"/>
      </w:pPr>
      <w:r>
        <w:rPr>
          <w:rFonts w:ascii="Courier New" w:cs="Courier New" w:eastAsia="Courier New" w:hAnsi="Courier New"/>
          <w:color w:val="A8FF78"/>
          <w:sz w:val="18"/>
          <w:szCs w:val="18"/>
        </w:rPr>
        <w:t xml:space="preserve">   facility immediately" or "Seek emergency care now."</w:t>
      </w:r>
    </w:p>
    <w:p>
      <w:pPr>
        <w:shd w:fill="1E1E2E" w:val="clear"/>
        <w:spacing w:after="60" w:before="60"/>
        <w:ind w:left="360"/>
      </w:pPr>
      <w:r>
        <w:rPr>
          <w:rFonts w:ascii="Courier New" w:cs="Courier New" w:eastAsia="Courier New" w:hAnsi="Courier New"/>
          <w:color w:val="A8FF78"/>
          <w:sz w:val="18"/>
          <w:szCs w:val="18"/>
        </w:rPr>
        <w:t xml:space="preserve">4. Speak in plain, warm, non-medical language.</w:t>
      </w:r>
    </w:p>
    <w:p>
      <w:pPr>
        <w:shd w:fill="1E1E2E" w:val="clear"/>
        <w:spacing w:after="60" w:before="60"/>
        <w:ind w:left="360"/>
      </w:pPr>
      <w:r>
        <w:rPr>
          <w:rFonts w:ascii="Courier New" w:cs="Courier New" w:eastAsia="Courier New" w:hAnsi="Courier New"/>
          <w:color w:val="A8FF78"/>
          <w:sz w:val="18"/>
          <w:szCs w:val="18"/>
        </w:rPr>
        <w:t xml:space="preserve">5. If the user writes in Twi, respond in Twi.</w:t>
      </w:r>
    </w:p>
    <w:p>
      <w:pPr>
        <w:shd w:fill="1E1E2E" w:val="clear"/>
        <w:spacing w:after="60" w:before="60"/>
        <w:ind w:left="360"/>
      </w:pPr>
      <w:r>
        <w:rPr>
          <w:rFonts w:ascii="Courier New" w:cs="Courier New" w:eastAsia="Courier New" w:hAnsi="Courier New"/>
          <w:color w:val="A8FF78"/>
          <w:sz w:val="18"/>
          <w:szCs w:val="18"/>
        </w:rPr>
        <w:t xml:space="preserve">6. NEVER replace a doctor. Always recommend professional care.</w:t>
      </w:r>
    </w:p>
    <w:p>
      <w:pPr>
        <w:shd w:fill="1E1E2E" w:val="clear"/>
        <w:spacing w:after="60" w:before="60"/>
        <w:ind w:left="360"/>
      </w:pPr>
      <w:r>
        <w:rPr>
          <w:rFonts w:ascii="Courier New" w:cs="Courier New" w:eastAsia="Courier New" w:hAnsi="Courier New"/>
          <w:color w:val="A8FF78"/>
          <w:sz w:val="18"/>
          <w:szCs w:val="18"/>
        </w:rPr>
        <w:t xml:space="preserve">7. If the user mentions thoughts of self-harm, respond with crisis </w:t>
      </w:r>
    </w:p>
    <w:p>
      <w:pPr>
        <w:shd w:fill="1E1E2E" w:val="clear"/>
        <w:spacing w:after="60" w:before="60"/>
        <w:ind w:left="360"/>
      </w:pPr>
      <w:r>
        <w:rPr>
          <w:rFonts w:ascii="Courier New" w:cs="Courier New" w:eastAsia="Courier New" w:hAnsi="Courier New"/>
          <w:color w:val="A8FF78"/>
          <w:sz w:val="18"/>
          <w:szCs w:val="18"/>
        </w:rPr>
        <w:t xml:space="preserve">   resources and escalate immediately.</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RISK CLASSIFICATION GUIDE:</w:t>
      </w:r>
    </w:p>
    <w:p>
      <w:pPr>
        <w:shd w:fill="1E1E2E" w:val="clear"/>
        <w:spacing w:after="60" w:before="60"/>
        <w:ind w:left="360"/>
      </w:pPr>
      <w:r>
        <w:rPr>
          <w:rFonts w:ascii="Courier New" w:cs="Courier New" w:eastAsia="Courier New" w:hAnsi="Courier New"/>
          <w:color w:val="A8FF78"/>
          <w:sz w:val="18"/>
          <w:szCs w:val="18"/>
        </w:rPr>
        <w:t xml:space="preserve">- CRITICAL: Heavy bleeding, severe chest pain, seizures, </w:t>
      </w:r>
    </w:p>
    <w:p>
      <w:pPr>
        <w:shd w:fill="1E1E2E" w:val="clear"/>
        <w:spacing w:after="60" w:before="60"/>
        <w:ind w:left="360"/>
      </w:pPr>
      <w:r>
        <w:rPr>
          <w:rFonts w:ascii="Courier New" w:cs="Courier New" w:eastAsia="Courier New" w:hAnsi="Courier New"/>
          <w:color w:val="A8FF78"/>
          <w:sz w:val="18"/>
          <w:szCs w:val="18"/>
        </w:rPr>
        <w:t xml:space="preserve">  unconsciousness, baby not moving after 28 weeks</w:t>
      </w:r>
    </w:p>
    <w:p>
      <w:pPr>
        <w:shd w:fill="1E1E2E" w:val="clear"/>
        <w:spacing w:after="60" w:before="60"/>
        <w:ind w:left="360"/>
      </w:pPr>
      <w:r>
        <w:rPr>
          <w:rFonts w:ascii="Courier New" w:cs="Courier New" w:eastAsia="Courier New" w:hAnsi="Courier New"/>
          <w:color w:val="A8FF78"/>
          <w:sz w:val="18"/>
          <w:szCs w:val="18"/>
        </w:rPr>
        <w:t xml:space="preserve">- HIGH: Severe headache + vision changes, severe swelling </w:t>
      </w:r>
    </w:p>
    <w:p>
      <w:pPr>
        <w:shd w:fill="1E1E2E" w:val="clear"/>
        <w:spacing w:after="60" w:before="60"/>
        <w:ind w:left="360"/>
      </w:pPr>
      <w:r>
        <w:rPr>
          <w:rFonts w:ascii="Courier New" w:cs="Courier New" w:eastAsia="Courier New" w:hAnsi="Courier New"/>
          <w:color w:val="A8FF78"/>
          <w:sz w:val="18"/>
          <w:szCs w:val="18"/>
        </w:rPr>
        <w:t xml:space="preserve">  (preeclampsia signs), fever &gt;38.5C, difficulty breathing</w:t>
      </w:r>
    </w:p>
    <w:p>
      <w:pPr>
        <w:shd w:fill="1E1E2E" w:val="clear"/>
        <w:spacing w:after="60" w:before="60"/>
        <w:ind w:left="360"/>
      </w:pPr>
      <w:r>
        <w:rPr>
          <w:rFonts w:ascii="Courier New" w:cs="Courier New" w:eastAsia="Courier New" w:hAnsi="Courier New"/>
          <w:color w:val="A8FF78"/>
          <w:sz w:val="18"/>
          <w:szCs w:val="18"/>
        </w:rPr>
        <w:t xml:space="preserve">- MEDIUM: Mild swelling, nausea without vomiting, back pain, </w:t>
      </w:r>
    </w:p>
    <w:p>
      <w:pPr>
        <w:shd w:fill="1E1E2E" w:val="clear"/>
        <w:spacing w:after="60" w:before="60"/>
        <w:ind w:left="360"/>
      </w:pPr>
      <w:r>
        <w:rPr>
          <w:rFonts w:ascii="Courier New" w:cs="Courier New" w:eastAsia="Courier New" w:hAnsi="Courier New"/>
          <w:color w:val="A8FF78"/>
          <w:sz w:val="18"/>
          <w:szCs w:val="18"/>
        </w:rPr>
        <w:t xml:space="preserve">  moderate headache — monitor and follow up</w:t>
      </w:r>
    </w:p>
    <w:p>
      <w:pPr>
        <w:shd w:fill="1E1E2E" w:val="clear"/>
        <w:spacing w:after="60" w:before="60"/>
        <w:ind w:left="360"/>
      </w:pPr>
      <w:r>
        <w:rPr>
          <w:rFonts w:ascii="Courier New" w:cs="Courier New" w:eastAsia="Courier New" w:hAnsi="Courier New"/>
          <w:color w:val="A8FF78"/>
          <w:sz w:val="18"/>
          <w:szCs w:val="18"/>
        </w:rPr>
        <w:t xml:space="preserve">- LOW: Normal pregnancy discomforts, mild fatigue, </w:t>
      </w:r>
    </w:p>
    <w:p>
      <w:pPr>
        <w:shd w:fill="1E1E2E" w:val="clear"/>
        <w:spacing w:after="60" w:before="60"/>
        <w:ind w:left="360"/>
      </w:pPr>
      <w:r>
        <w:rPr>
          <w:rFonts w:ascii="Courier New" w:cs="Courier New" w:eastAsia="Courier New" w:hAnsi="Courier New"/>
          <w:color w:val="A8FF78"/>
          <w:sz w:val="18"/>
          <w:szCs w:val="18"/>
        </w:rPr>
        <w:t xml:space="preserve">  mild nausea — reassure and educate</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RESPONSE FORMAT:</w:t>
      </w:r>
    </w:p>
    <w:p>
      <w:pPr>
        <w:shd w:fill="1E1E2E" w:val="clear"/>
        <w:spacing w:after="60" w:before="60"/>
        <w:ind w:left="360"/>
      </w:pPr>
      <w:r>
        <w:rPr>
          <w:rFonts w:ascii="Courier New" w:cs="Courier New" w:eastAsia="Courier New" w:hAnsi="Courier New"/>
          <w:color w:val="A8FF78"/>
          <w:sz w:val="18"/>
          <w:szCs w:val="18"/>
        </w:rPr>
        <w:t xml:space="preserve">1. Warm acknowledgment (1 sentence)</w:t>
      </w:r>
    </w:p>
    <w:p>
      <w:pPr>
        <w:shd w:fill="1E1E2E" w:val="clear"/>
        <w:spacing w:after="60" w:before="60"/>
        <w:ind w:left="360"/>
      </w:pPr>
      <w:r>
        <w:rPr>
          <w:rFonts w:ascii="Courier New" w:cs="Courier New" w:eastAsia="Courier New" w:hAnsi="Courier New"/>
          <w:color w:val="A8FF78"/>
          <w:sz w:val="18"/>
          <w:szCs w:val="18"/>
        </w:rPr>
        <w:t xml:space="preserve">2. What the symptoms likely mean (plain language, 2-3 sentences)</w:t>
      </w:r>
    </w:p>
    <w:p>
      <w:pPr>
        <w:shd w:fill="1E1E2E" w:val="clear"/>
        <w:spacing w:after="60" w:before="60"/>
        <w:ind w:left="360"/>
      </w:pPr>
      <w:r>
        <w:rPr>
          <w:rFonts w:ascii="Courier New" w:cs="Courier New" w:eastAsia="Courier New" w:hAnsi="Courier New"/>
          <w:color w:val="A8FF78"/>
          <w:sz w:val="18"/>
          <w:szCs w:val="18"/>
        </w:rPr>
        <w:t xml:space="preserve">3. What to do RIGHT NOW (clear action step)</w:t>
      </w:r>
    </w:p>
    <w:p>
      <w:pPr>
        <w:shd w:fill="1E1E2E" w:val="clear"/>
        <w:spacing w:after="60" w:before="60"/>
        <w:ind w:left="360"/>
      </w:pPr>
      <w:r>
        <w:rPr>
          <w:rFonts w:ascii="Courier New" w:cs="Courier New" w:eastAsia="Courier New" w:hAnsi="Courier New"/>
          <w:color w:val="A8FF78"/>
          <w:sz w:val="18"/>
          <w:szCs w:val="18"/>
        </w:rPr>
        <w:t xml:space="preserve">4. When to seek care (specific trigger)</w:t>
      </w:r>
    </w:p>
    <w:p>
      <w:pPr>
        <w:shd w:fill="1E1E2E" w:val="clear"/>
        <w:spacing w:after="60" w:before="60"/>
        <w:ind w:left="360"/>
      </w:pPr>
      <w:r>
        <w:rPr>
          <w:rFonts w:ascii="Courier New" w:cs="Courier New" w:eastAsia="Courier New" w:hAnsi="Courier New"/>
          <w:color w:val="A8FF78"/>
          <w:sz w:val="18"/>
          <w:szCs w:val="18"/>
        </w:rPr>
        <w:t xml:space="preserve">5. [RISK: LEVEL] on its own line at the end</w:t>
      </w:r>
    </w:p>
    <w:p>
      <w:pPr>
        <w:shd w:fill="1E1E2E" w:val="clear"/>
        <w:spacing w:after="60" w:before="60"/>
        <w:ind w:left="360"/>
      </w:pPr>
      <w:r>
        <w:rPr>
          <w:rFonts w:ascii="Courier New" w:cs="Courier New" w:eastAsia="Courier New" w:hAnsi="Courier New"/>
          <w:color w:val="A8FF78"/>
          <w:sz w:val="18"/>
          <w:szCs w:val="18"/>
        </w:rPr>
        <w:t xml:space="preserve">`;</w:t>
      </w:r>
    </w:p>
    <w:p>
      <w:pPr>
        <w:spacing w:after="200"/>
      </w:pPr>
    </w:p>
    <w:p>
      <w:pPr>
        <w:pStyle w:val="Heading2"/>
        <w:spacing w:after="120" w:before="280"/>
      </w:pPr>
      <w:r>
        <w:rPr>
          <w:b/>
          <w:bCs/>
          <w:color w:val="1A1A2E"/>
        </w:rPr>
        <w:t xml:space="preserve">Stage 2 — Risk Extractor (Structured Output)</w:t>
      </w:r>
    </w:p>
    <w:p>
      <w:pPr>
        <w:spacing w:after="140"/>
      </w:pPr>
      <w:r>
        <w:rPr>
          <w:color w:val="4A4A6A"/>
          <w:sz w:val="22"/>
          <w:szCs w:val="22"/>
        </w:rPr>
        <w:t xml:space="preserve">After Claude responds, run a second lightweight call to extract structured JSON for your dashboard:</w:t>
      </w:r>
    </w:p>
    <w:p>
      <w:pPr>
        <w:shd w:fill="1E1E2E" w:val="clear"/>
        <w:spacing w:after="60" w:before="60"/>
        <w:ind w:left="360"/>
      </w:pPr>
      <w:r>
        <w:rPr>
          <w:rFonts w:ascii="Courier New" w:cs="Courier New" w:eastAsia="Courier New" w:hAnsi="Courier New"/>
          <w:color w:val="A8FF78"/>
          <w:sz w:val="18"/>
          <w:szCs w:val="18"/>
        </w:rPr>
        <w:t xml:space="preserve">export async function extractRisk(claudeResponse: string) {</w:t>
      </w:r>
    </w:p>
    <w:p>
      <w:pPr>
        <w:shd w:fill="1E1E2E" w:val="clear"/>
        <w:spacing w:after="60" w:before="60"/>
        <w:ind w:left="360"/>
      </w:pPr>
      <w:r>
        <w:rPr>
          <w:rFonts w:ascii="Courier New" w:cs="Courier New" w:eastAsia="Courier New" w:hAnsi="Courier New"/>
          <w:color w:val="A8FF78"/>
          <w:sz w:val="18"/>
          <w:szCs w:val="18"/>
        </w:rPr>
        <w:t xml:space="preserve">  const match = claudeResponse.match(/\[RISK: (LOW|MEDIUM|HIGH|CRITICAL)\]/);</w:t>
      </w:r>
    </w:p>
    <w:p>
      <w:pPr>
        <w:shd w:fill="1E1E2E" w:val="clear"/>
        <w:spacing w:after="60" w:before="60"/>
        <w:ind w:left="360"/>
      </w:pPr>
      <w:r>
        <w:rPr>
          <w:rFonts w:ascii="Courier New" w:cs="Courier New" w:eastAsia="Courier New" w:hAnsi="Courier New"/>
          <w:color w:val="A8FF78"/>
          <w:sz w:val="18"/>
          <w:szCs w:val="18"/>
        </w:rPr>
        <w:t xml:space="preserve">  return {</w:t>
      </w:r>
    </w:p>
    <w:p>
      <w:pPr>
        <w:shd w:fill="1E1E2E" w:val="clear"/>
        <w:spacing w:after="60" w:before="60"/>
        <w:ind w:left="360"/>
      </w:pPr>
      <w:r>
        <w:rPr>
          <w:rFonts w:ascii="Courier New" w:cs="Courier New" w:eastAsia="Courier New" w:hAnsi="Courier New"/>
          <w:color w:val="A8FF78"/>
          <w:sz w:val="18"/>
          <w:szCs w:val="18"/>
        </w:rPr>
        <w:t xml:space="preserve">    level: match?.[1] ?? 'UNKNOWN',</w:t>
      </w:r>
    </w:p>
    <w:p>
      <w:pPr>
        <w:shd w:fill="1E1E2E" w:val="clear"/>
        <w:spacing w:after="60" w:before="60"/>
        <w:ind w:left="360"/>
      </w:pPr>
      <w:r>
        <w:rPr>
          <w:rFonts w:ascii="Courier New" w:cs="Courier New" w:eastAsia="Courier New" w:hAnsi="Courier New"/>
          <w:color w:val="A8FF78"/>
          <w:sz w:val="18"/>
          <w:szCs w:val="18"/>
        </w:rPr>
        <w:t xml:space="preserve">    color: { LOW: 'green', MEDIUM: 'amber', </w:t>
      </w:r>
    </w:p>
    <w:p>
      <w:pPr>
        <w:shd w:fill="1E1E2E" w:val="clear"/>
        <w:spacing w:after="60" w:before="60"/>
        <w:ind w:left="360"/>
      </w:pPr>
      <w:r>
        <w:rPr>
          <w:rFonts w:ascii="Courier New" w:cs="Courier New" w:eastAsia="Courier New" w:hAnsi="Courier New"/>
          <w:color w:val="A8FF78"/>
          <w:sz w:val="18"/>
          <w:szCs w:val="18"/>
        </w:rPr>
        <w:t xml:space="preserve">             HIGH: 'orange', CRITICAL: 'red' }[match?.[1]] ?? 'gray',</w:t>
      </w:r>
    </w:p>
    <w:p>
      <w:pPr>
        <w:shd w:fill="1E1E2E" w:val="clear"/>
        <w:spacing w:after="60" w:before="60"/>
        <w:ind w:left="360"/>
      </w:pPr>
      <w:r>
        <w:rPr>
          <w:rFonts w:ascii="Courier New" w:cs="Courier New" w:eastAsia="Courier New" w:hAnsi="Courier New"/>
          <w:color w:val="A8FF78"/>
          <w:sz w:val="18"/>
          <w:szCs w:val="18"/>
        </w:rPr>
        <w:t xml:space="preserve">    requiresEscalation: ['HIGH', 'CRITICAL'].includes(match?.[1] ?? '')</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w:t>
      </w:r>
    </w:p>
    <w:p>
      <w:pPr>
        <w:spacing w:after="200"/>
      </w:pPr>
    </w:p>
    <w:p>
      <w:pPr>
        <w:pStyle w:val="Heading2"/>
        <w:spacing w:after="120" w:before="280"/>
      </w:pPr>
      <w:r>
        <w:rPr>
          <w:b/>
          <w:bCs/>
          <w:color w:val="1A1A2E"/>
        </w:rPr>
        <w:t xml:space="preserve">Stage 3 — API Route</w:t>
      </w:r>
    </w:p>
    <w:p>
      <w:pPr>
        <w:shd w:fill="1E1E2E" w:val="clear"/>
        <w:spacing w:after="60" w:before="60"/>
        <w:ind w:left="360"/>
      </w:pPr>
      <w:r>
        <w:rPr>
          <w:rFonts w:ascii="Courier New" w:cs="Courier New" w:eastAsia="Courier New" w:hAnsi="Courier New"/>
          <w:color w:val="A8FF78"/>
          <w:sz w:val="18"/>
          <w:szCs w:val="18"/>
        </w:rPr>
        <w:t xml:space="preserve">// app/api/triage/route.ts</w:t>
      </w:r>
    </w:p>
    <w:p>
      <w:pPr>
        <w:shd w:fill="1E1E2E" w:val="clear"/>
        <w:spacing w:after="60" w:before="60"/>
        <w:ind w:left="360"/>
      </w:pPr>
      <w:r>
        <w:rPr>
          <w:rFonts w:ascii="Courier New" w:cs="Courier New" w:eastAsia="Courier New" w:hAnsi="Courier New"/>
          <w:color w:val="A8FF78"/>
          <w:sz w:val="18"/>
          <w:szCs w:val="18"/>
        </w:rPr>
        <w:t xml:space="preserve">import Anthropic from '@anthropic-ai/sdk';</w:t>
      </w:r>
    </w:p>
    <w:p>
      <w:pPr>
        <w:shd w:fill="1E1E2E" w:val="clear"/>
        <w:spacing w:after="60" w:before="60"/>
        <w:ind w:left="360"/>
      </w:pPr>
      <w:r>
        <w:rPr>
          <w:rFonts w:ascii="Courier New" w:cs="Courier New" w:eastAsia="Courier New" w:hAnsi="Courier New"/>
          <w:color w:val="A8FF78"/>
          <w:sz w:val="18"/>
          <w:szCs w:val="18"/>
        </w:rPr>
        <w:t xml:space="preserve">import { extractRisk } from '@/lib/risk';</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const client = new Anthropic(); // uses ANTHROPIC_API_KEY from .env</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export async function POST(req: Request) {</w:t>
      </w:r>
    </w:p>
    <w:p>
      <w:pPr>
        <w:shd w:fill="1E1E2E" w:val="clear"/>
        <w:spacing w:after="60" w:before="60"/>
        <w:ind w:left="360"/>
      </w:pPr>
      <w:r>
        <w:rPr>
          <w:rFonts w:ascii="Courier New" w:cs="Courier New" w:eastAsia="Courier New" w:hAnsi="Courier New"/>
          <w:color w:val="A8FF78"/>
          <w:sz w:val="18"/>
          <w:szCs w:val="18"/>
        </w:rPr>
        <w:t xml:space="preserve">  const { messages, language } = await req.json();</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const response = await client.messages.create({</w:t>
      </w:r>
    </w:p>
    <w:p>
      <w:pPr>
        <w:shd w:fill="1E1E2E" w:val="clear"/>
        <w:spacing w:after="60" w:before="60"/>
        <w:ind w:left="360"/>
      </w:pPr>
      <w:r>
        <w:rPr>
          <w:rFonts w:ascii="Courier New" w:cs="Courier New" w:eastAsia="Courier New" w:hAnsi="Courier New"/>
          <w:color w:val="A8FF78"/>
          <w:sz w:val="18"/>
          <w:szCs w:val="18"/>
        </w:rPr>
        <w:t xml:space="preserve">    model: 'claude-sonnet-4-20250514',</w:t>
      </w:r>
    </w:p>
    <w:p>
      <w:pPr>
        <w:shd w:fill="1E1E2E" w:val="clear"/>
        <w:spacing w:after="60" w:before="60"/>
        <w:ind w:left="360"/>
      </w:pPr>
      <w:r>
        <w:rPr>
          <w:rFonts w:ascii="Courier New" w:cs="Courier New" w:eastAsia="Courier New" w:hAnsi="Courier New"/>
          <w:color w:val="A8FF78"/>
          <w:sz w:val="18"/>
          <w:szCs w:val="18"/>
        </w:rPr>
        <w:t xml:space="preserve">    max_tokens: 1024,</w:t>
      </w:r>
    </w:p>
    <w:p>
      <w:pPr>
        <w:shd w:fill="1E1E2E" w:val="clear"/>
        <w:spacing w:after="60" w:before="60"/>
        <w:ind w:left="360"/>
      </w:pPr>
      <w:r>
        <w:rPr>
          <w:rFonts w:ascii="Courier New" w:cs="Courier New" w:eastAsia="Courier New" w:hAnsi="Courier New"/>
          <w:color w:val="A8FF78"/>
          <w:sz w:val="18"/>
          <w:szCs w:val="18"/>
        </w:rPr>
        <w:t xml:space="preserve">    system: TRIAGE_SYSTEM_PROMPT,</w:t>
      </w:r>
    </w:p>
    <w:p>
      <w:pPr>
        <w:shd w:fill="1E1E2E" w:val="clear"/>
        <w:spacing w:after="60" w:before="60"/>
        <w:ind w:left="360"/>
      </w:pPr>
      <w:r>
        <w:rPr>
          <w:rFonts w:ascii="Courier New" w:cs="Courier New" w:eastAsia="Courier New" w:hAnsi="Courier New"/>
          <w:color w:val="A8FF78"/>
          <w:sz w:val="18"/>
          <w:szCs w:val="18"/>
        </w:rPr>
        <w:t xml:space="preserve">    messages, // full conversation history for context</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const text = response.content[0].type === 'text' </w:t>
      </w:r>
    </w:p>
    <w:p>
      <w:pPr>
        <w:shd w:fill="1E1E2E" w:val="clear"/>
        <w:spacing w:after="60" w:before="60"/>
        <w:ind w:left="360"/>
      </w:pPr>
      <w:r>
        <w:rPr>
          <w:rFonts w:ascii="Courier New" w:cs="Courier New" w:eastAsia="Courier New" w:hAnsi="Courier New"/>
          <w:color w:val="A8FF78"/>
          <w:sz w:val="18"/>
          <w:szCs w:val="18"/>
        </w:rPr>
        <w:t xml:space="preserve">    ? response.content[0].text : '';</w:t>
      </w:r>
    </w:p>
    <w:p>
      <w:pPr>
        <w:shd w:fill="1E1E2E" w:val="clear"/>
        <w:spacing w:after="60" w:before="60"/>
        <w:ind w:left="360"/>
      </w:pPr>
      <w:r>
        <w:rPr>
          <w:rFonts w:ascii="Courier New" w:cs="Courier New" w:eastAsia="Courier New" w:hAnsi="Courier New"/>
          <w:color w:val="A8FF78"/>
          <w:sz w:val="18"/>
          <w:szCs w:val="18"/>
        </w:rPr>
        <w:t xml:space="preserve">  const risk = await extractRisk(text);</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 Save to DB for health worker dashboard</w:t>
      </w:r>
    </w:p>
    <w:p>
      <w:pPr>
        <w:shd w:fill="1E1E2E" w:val="clear"/>
        <w:spacing w:after="60" w:before="60"/>
        <w:ind w:left="360"/>
      </w:pPr>
      <w:r>
        <w:rPr>
          <w:rFonts w:ascii="Courier New" w:cs="Courier New" w:eastAsia="Courier New" w:hAnsi="Courier New"/>
          <w:color w:val="A8FF78"/>
          <w:sz w:val="18"/>
          <w:szCs w:val="18"/>
        </w:rPr>
        <w:t xml:space="preserve">  await prisma.session.upsert({...});</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return Response.json({ text, risk });</w:t>
      </w:r>
    </w:p>
    <w:p>
      <w:pPr>
        <w:shd w:fill="1E1E2E" w:val="clear"/>
        <w:spacing w:after="60" w:before="60"/>
        <w:ind w:left="360"/>
      </w:pPr>
      <w:r>
        <w:rPr>
          <w:rFonts w:ascii="Courier New" w:cs="Courier New" w:eastAsia="Courier New" w:hAnsi="Courier New"/>
          <w:color w:val="A8FF78"/>
          <w:sz w:val="18"/>
          <w:szCs w:val="18"/>
        </w:rPr>
        <w:t xml:space="preserve">}</w:t>
      </w:r>
    </w:p>
    <w:p>
      <w:pPr>
        <w:pBdr>
          <w:bottom w:val="single" w:color="D4C5B5" w:sz="4" w:space="1"/>
        </w:pBdr>
        <w:spacing w:after="200" w:before="200"/>
      </w:pPr>
    </w:p>
    <w:p>
      <w:pPr>
        <w:shd w:fill="B5451B" w:val="clear"/>
        <w:spacing w:after="0" w:before="400"/>
      </w:pPr>
      <w:r>
        <w:rPr>
          <w:b/>
          <w:bCs/>
          <w:color w:val="FFFFFF"/>
          <w:sz w:val="32"/>
          <w:szCs w:val="32"/>
        </w:rPr>
        <w:t xml:space="preserve">  ✨  FEATURES BREAKDOWN</w:t>
      </w:r>
    </w:p>
    <w:p>
      <w:pPr>
        <w:shd w:fill="1B4B8A" w:val="clear"/>
        <w:spacing w:after="200" w:before="0"/>
      </w:pPr>
      <w:r>
        <w:rPr>
          <w:i/>
          <w:iCs/>
          <w:color w:val="C8D8F0"/>
          <w:sz w:val="20"/>
          <w:szCs w:val="20"/>
        </w:rPr>
        <w:t xml:space="preserve">  What to build — in priority order for your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tcPr>
          <w:p>
            <w:r>
              <w:rPr>
                <w:b/>
                <w:bCs/>
                <w:color w:val="FFFFFF"/>
                <w:sz w:val="20"/>
                <w:szCs w:val="20"/>
              </w:rPr>
              <w:t xml:space="preserve">#</w:t>
            </w:r>
          </w:p>
        </w:tc>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Feature</w:t>
            </w:r>
          </w:p>
        </w:tc>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What to Build</w:t>
            </w:r>
          </w:p>
        </w:tc>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Time Budget</w:t>
            </w:r>
          </w:p>
        </w:tc>
      </w:tr>
      <w:tr>
        <w:tc>
          <w:tcPr>
            <w:tcBorders>
              <w:top w:val="single" w:color="D4C5B5" w:sz="1"/>
              <w:left w:val="single" w:color="D4C5B5" w:sz="1"/>
              <w:bottom w:val="single" w:color="D4C5B5" w:sz="1"/>
              <w:right w:val="single" w:color="D4C5B5" w:sz="1"/>
            </w:tcBorders>
            <w:shd w:fill="F5F0EB" w:val="clear"/>
            <w:tcMar>
              <w:top w:type="dxa" w:w="80"/>
              <w:left w:type="dxa" w:w="100"/>
              <w:bottom w:type="dxa" w:w="80"/>
              <w:right w:type="dxa" w:w="100"/>
            </w:tcMar>
          </w:tcPr>
          <w:p>
            <w:pPr>
              <w:jc w:val="center"/>
            </w:pPr>
            <w:r>
              <w:rPr>
                <w:b/>
                <w:bCs/>
                <w:color w:val="B5451B"/>
                <w:sz w:val="22"/>
                <w:szCs w:val="22"/>
              </w:rPr>
              <w:t xml:space="preserve">1</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1B4B8A"/>
                <w:sz w:val="21"/>
                <w:szCs w:val="21"/>
              </w:rPr>
              <w:t xml:space="preserve">🗣️ Chat Interface</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Full-screen chat UI with message bubbles, symptom quick-chips, language toggle (EN/Twi)</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pPr>
              <w:jc w:val="center"/>
            </w:pPr>
            <w:r>
              <w:rPr>
                <w:b/>
                <w:bCs/>
                <w:color w:val="E8A020"/>
                <w:sz w:val="20"/>
                <w:szCs w:val="20"/>
              </w:rPr>
              <w:t xml:space="preserve">45 min</w:t>
            </w:r>
          </w:p>
        </w:tc>
      </w:tr>
      <w:tr>
        <w:tc>
          <w:tcPr>
            <w:tcBorders>
              <w:top w:val="single" w:color="D4C5B5" w:sz="1"/>
              <w:left w:val="single" w:color="D4C5B5" w:sz="1"/>
              <w:bottom w:val="single" w:color="D4C5B5" w:sz="1"/>
              <w:right w:val="single" w:color="D4C5B5" w:sz="1"/>
            </w:tcBorders>
            <w:shd w:fill="FFFFFF" w:val="clear"/>
            <w:tcMar>
              <w:top w:type="dxa" w:w="80"/>
              <w:left w:type="dxa" w:w="100"/>
              <w:bottom w:type="dxa" w:w="80"/>
              <w:right w:type="dxa" w:w="100"/>
            </w:tcMar>
          </w:tcPr>
          <w:p>
            <w:pPr>
              <w:jc w:val="center"/>
            </w:pPr>
            <w:r>
              <w:rPr>
                <w:b/>
                <w:bCs/>
                <w:color w:val="B5451B"/>
                <w:sz w:val="22"/>
                <w:szCs w:val="22"/>
              </w:rPr>
              <w:t xml:space="preserve">2</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1B4B8A"/>
                <w:sz w:val="21"/>
                <w:szCs w:val="21"/>
              </w:rPr>
              <w:t xml:space="preserve">🚨 Risk Badge</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Live color-coded risk badge (LOW=green, MED=amber, HIGH=orange, CRIT=red) that updates with each response</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pPr>
              <w:jc w:val="center"/>
            </w:pPr>
            <w:r>
              <w:rPr>
                <w:b/>
                <w:bCs/>
                <w:color w:val="E8A020"/>
                <w:sz w:val="20"/>
                <w:szCs w:val="20"/>
              </w:rPr>
              <w:t xml:space="preserve">20 min</w:t>
            </w:r>
          </w:p>
        </w:tc>
      </w:tr>
      <w:tr>
        <w:tc>
          <w:tcPr>
            <w:tcBorders>
              <w:top w:val="single" w:color="D4C5B5" w:sz="1"/>
              <w:left w:val="single" w:color="D4C5B5" w:sz="1"/>
              <w:bottom w:val="single" w:color="D4C5B5" w:sz="1"/>
              <w:right w:val="single" w:color="D4C5B5" w:sz="1"/>
            </w:tcBorders>
            <w:shd w:fill="F5F0EB" w:val="clear"/>
            <w:tcMar>
              <w:top w:type="dxa" w:w="80"/>
              <w:left w:type="dxa" w:w="100"/>
              <w:bottom w:type="dxa" w:w="80"/>
              <w:right w:type="dxa" w:w="100"/>
            </w:tcMar>
          </w:tcPr>
          <w:p>
            <w:pPr>
              <w:jc w:val="center"/>
            </w:pPr>
            <w:r>
              <w:rPr>
                <w:b/>
                <w:bCs/>
                <w:color w:val="B5451B"/>
                <w:sz w:val="22"/>
                <w:szCs w:val="22"/>
              </w:rPr>
              <w:t xml:space="preserve">3</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1B4B8A"/>
                <w:sz w:val="21"/>
                <w:szCs w:val="21"/>
              </w:rPr>
              <w:t xml:space="preserve">🌍 Twi Support</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Language toggle in header; pass language to Claude system prompt; Twi fallback translations in i18next</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pPr>
              <w:jc w:val="center"/>
            </w:pPr>
            <w:r>
              <w:rPr>
                <w:b/>
                <w:bCs/>
                <w:color w:val="E8A020"/>
                <w:sz w:val="20"/>
                <w:szCs w:val="20"/>
              </w:rPr>
              <w:t xml:space="preserve">30 min</w:t>
            </w:r>
          </w:p>
        </w:tc>
      </w:tr>
      <w:tr>
        <w:tc>
          <w:tcPr>
            <w:tcBorders>
              <w:top w:val="single" w:color="D4C5B5" w:sz="1"/>
              <w:left w:val="single" w:color="D4C5B5" w:sz="1"/>
              <w:bottom w:val="single" w:color="D4C5B5" w:sz="1"/>
              <w:right w:val="single" w:color="D4C5B5" w:sz="1"/>
            </w:tcBorders>
            <w:shd w:fill="FFFFFF" w:val="clear"/>
            <w:tcMar>
              <w:top w:type="dxa" w:w="80"/>
              <w:left w:type="dxa" w:w="100"/>
              <w:bottom w:type="dxa" w:w="80"/>
              <w:right w:type="dxa" w:w="100"/>
            </w:tcMar>
          </w:tcPr>
          <w:p>
            <w:pPr>
              <w:jc w:val="center"/>
            </w:pPr>
            <w:r>
              <w:rPr>
                <w:b/>
                <w:bCs/>
                <w:color w:val="B5451B"/>
                <w:sz w:val="22"/>
                <w:szCs w:val="22"/>
              </w:rPr>
              <w:t xml:space="preserve">4</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1B4B8A"/>
                <w:sz w:val="21"/>
                <w:szCs w:val="21"/>
              </w:rPr>
              <w:t xml:space="preserve">💾 Session Logging</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Prisma SQLite: store session_id, messages JSON, risk_level, timestamp, flagged boolean</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pPr>
              <w:jc w:val="center"/>
            </w:pPr>
            <w:r>
              <w:rPr>
                <w:b/>
                <w:bCs/>
                <w:color w:val="E8A020"/>
                <w:sz w:val="20"/>
                <w:szCs w:val="20"/>
              </w:rPr>
              <w:t xml:space="preserve">25 min</w:t>
            </w:r>
          </w:p>
        </w:tc>
      </w:tr>
      <w:tr>
        <w:tc>
          <w:tcPr>
            <w:tcBorders>
              <w:top w:val="single" w:color="D4C5B5" w:sz="1"/>
              <w:left w:val="single" w:color="D4C5B5" w:sz="1"/>
              <w:bottom w:val="single" w:color="D4C5B5" w:sz="1"/>
              <w:right w:val="single" w:color="D4C5B5" w:sz="1"/>
            </w:tcBorders>
            <w:shd w:fill="F5F0EB" w:val="clear"/>
            <w:tcMar>
              <w:top w:type="dxa" w:w="80"/>
              <w:left w:type="dxa" w:w="100"/>
              <w:bottom w:type="dxa" w:w="80"/>
              <w:right w:type="dxa" w:w="100"/>
            </w:tcMar>
          </w:tcPr>
          <w:p>
            <w:pPr>
              <w:jc w:val="center"/>
            </w:pPr>
            <w:r>
              <w:rPr>
                <w:b/>
                <w:bCs/>
                <w:color w:val="B5451B"/>
                <w:sz w:val="22"/>
                <w:szCs w:val="22"/>
              </w:rPr>
              <w:t xml:space="preserve">5</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1B4B8A"/>
                <w:sz w:val="21"/>
                <w:szCs w:val="21"/>
              </w:rPr>
              <w:t xml:space="preserve">🏥 CHW Dashboard</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Table view of all sessions: patient ID, risk level, time, flagged status. Filter by HIGH/CRITICAL.</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pPr>
              <w:jc w:val="center"/>
            </w:pPr>
            <w:r>
              <w:rPr>
                <w:b/>
                <w:bCs/>
                <w:color w:val="E8A020"/>
                <w:sz w:val="20"/>
                <w:szCs w:val="20"/>
              </w:rPr>
              <w:t xml:space="preserve">40 min</w:t>
            </w:r>
          </w:p>
        </w:tc>
      </w:tr>
      <w:tr>
        <w:tc>
          <w:tcPr>
            <w:tcBorders>
              <w:top w:val="single" w:color="D4C5B5" w:sz="1"/>
              <w:left w:val="single" w:color="D4C5B5" w:sz="1"/>
              <w:bottom w:val="single" w:color="D4C5B5" w:sz="1"/>
              <w:right w:val="single" w:color="D4C5B5" w:sz="1"/>
            </w:tcBorders>
            <w:shd w:fill="FFFFFF" w:val="clear"/>
            <w:tcMar>
              <w:top w:type="dxa" w:w="80"/>
              <w:left w:type="dxa" w:w="100"/>
              <w:bottom w:type="dxa" w:w="80"/>
              <w:right w:type="dxa" w:w="100"/>
            </w:tcMar>
          </w:tcPr>
          <w:p>
            <w:pPr>
              <w:jc w:val="center"/>
            </w:pPr>
            <w:r>
              <w:rPr>
                <w:b/>
                <w:bCs/>
                <w:color w:val="B5451B"/>
                <w:sz w:val="22"/>
                <w:szCs w:val="22"/>
              </w:rPr>
              <w:t xml:space="preserve">6</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b/>
                <w:bCs/>
                <w:color w:val="1B4B8A"/>
                <w:sz w:val="21"/>
                <w:szCs w:val="21"/>
              </w:rPr>
              <w:t xml:space="preserve">🎥 Video Analysis</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Upload a short symptom video → claude-code-video-toolkit extracts frames → Claude analyzes visible symptoms</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pPr>
              <w:jc w:val="center"/>
            </w:pPr>
            <w:r>
              <w:rPr>
                <w:b/>
                <w:bCs/>
                <w:color w:val="E8A020"/>
                <w:sz w:val="20"/>
                <w:szCs w:val="20"/>
              </w:rPr>
              <w:t xml:space="preserve">30 min</w:t>
            </w:r>
          </w:p>
        </w:tc>
      </w:tr>
      <w:tr>
        <w:tc>
          <w:tcPr>
            <w:tcBorders>
              <w:top w:val="single" w:color="D4C5B5" w:sz="1"/>
              <w:left w:val="single" w:color="D4C5B5" w:sz="1"/>
              <w:bottom w:val="single" w:color="D4C5B5" w:sz="1"/>
              <w:right w:val="single" w:color="D4C5B5" w:sz="1"/>
            </w:tcBorders>
            <w:shd w:fill="F5F0EB" w:val="clear"/>
            <w:tcMar>
              <w:top w:type="dxa" w:w="80"/>
              <w:left w:type="dxa" w:w="100"/>
              <w:bottom w:type="dxa" w:w="80"/>
              <w:right w:type="dxa" w:w="100"/>
            </w:tcMar>
          </w:tcPr>
          <w:p>
            <w:pPr>
              <w:jc w:val="center"/>
            </w:pPr>
            <w:r>
              <w:rPr>
                <w:b/>
                <w:bCs/>
                <w:color w:val="B5451B"/>
                <w:sz w:val="22"/>
                <w:szCs w:val="22"/>
              </w:rPr>
              <w:t xml:space="preserve">7</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b/>
                <w:bCs/>
                <w:color w:val="1B4B8A"/>
                <w:sz w:val="21"/>
                <w:szCs w:val="21"/>
              </w:rPr>
              <w:t xml:space="preserve">📱 Polish &amp; Deploy</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color w:val="4A4A6A"/>
                <w:sz w:val="20"/>
                <w:szCs w:val="20"/>
              </w:rPr>
              <w:t xml:space="preserve">Mobile-responsive layout, dark/light mode, Vercel deploy for live demo URL</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pPr>
              <w:jc w:val="center"/>
            </w:pPr>
            <w:r>
              <w:rPr>
                <w:b/>
                <w:bCs/>
                <w:color w:val="E8A020"/>
                <w:sz w:val="20"/>
                <w:szCs w:val="20"/>
              </w:rPr>
              <w:t xml:space="preserve">30 min</w:t>
            </w:r>
          </w:p>
        </w:tc>
      </w:tr>
    </w:tbl>
    <w:p>
      <w:pPr>
        <w:pBdr>
          <w:bottom w:val="single" w:color="D4C5B5" w:sz="4" w:space="1"/>
        </w:pBdr>
        <w:spacing w:after="200" w:before="200"/>
      </w:pPr>
    </w:p>
    <w:p>
      <w:pPr>
        <w:shd w:fill="B5451B" w:val="clear"/>
        <w:spacing w:after="0" w:before="400"/>
      </w:pPr>
      <w:r>
        <w:rPr>
          <w:b/>
          <w:bCs/>
          <w:color w:val="FFFFFF"/>
          <w:sz w:val="32"/>
          <w:szCs w:val="32"/>
        </w:rPr>
        <w:t xml:space="preserve">  🎥  VIDEO TOOLKIT INTEGRATION</w:t>
      </w:r>
    </w:p>
    <w:p>
      <w:pPr>
        <w:shd w:fill="1B4B8A" w:val="clear"/>
        <w:spacing w:after="200" w:before="0"/>
      </w:pPr>
      <w:r>
        <w:rPr>
          <w:i/>
          <w:iCs/>
          <w:color w:val="C8D8F0"/>
          <w:sz w:val="20"/>
          <w:szCs w:val="20"/>
        </w:rPr>
        <w:t xml:space="preserve">  Using claude-code-video-toolkit as a powerful differentiator</w:t>
      </w:r>
    </w:p>
    <w:p>
      <w:pPr>
        <w:spacing w:after="140"/>
      </w:pPr>
      <w:r>
        <w:rPr>
          <w:color w:val="4A4A6A"/>
          <w:sz w:val="22"/>
          <w:szCs w:val="22"/>
        </w:rPr>
        <w:t xml:space="preserve">The video feature is your secret weapon. No other team will have it. Here's exactly how to wire it up:</w:t>
      </w:r>
    </w:p>
    <w:p>
      <w:pPr>
        <w:pStyle w:val="Heading2"/>
        <w:spacing w:after="120" w:before="280"/>
      </w:pPr>
      <w:r>
        <w:rPr>
          <w:b/>
          <w:bCs/>
          <w:color w:val="1A1A2E"/>
        </w:rPr>
        <w:t xml:space="preserve">What claude-code-video-toolkit Does</w:t>
      </w:r>
    </w:p>
    <w:p>
      <w:pPr>
        <w:pStyle w:val="ListParagraph"/>
        <w:numPr>
          <w:ilvl w:val="0"/>
          <w:numId w:val="2"/>
        </w:numPr>
        <w:spacing w:after="80"/>
      </w:pPr>
      <w:r>
        <w:rPr>
          <w:color w:val="4A4A6A"/>
          <w:sz w:val="22"/>
          <w:szCs w:val="22"/>
        </w:rPr>
        <w:t xml:space="preserve">Extracts frames from a video file at configurable intervals</w:t>
      </w:r>
    </w:p>
    <w:p>
      <w:pPr>
        <w:pStyle w:val="ListParagraph"/>
        <w:numPr>
          <w:ilvl w:val="0"/>
          <w:numId w:val="2"/>
        </w:numPr>
        <w:spacing w:after="80"/>
      </w:pPr>
      <w:r>
        <w:rPr>
          <w:color w:val="4A4A6A"/>
          <w:sz w:val="22"/>
          <w:szCs w:val="22"/>
        </w:rPr>
        <w:t xml:space="preserve">Returns frames as base64 images ready for Claude's vision API</w:t>
      </w:r>
    </w:p>
    <w:p>
      <w:pPr>
        <w:pStyle w:val="ListParagraph"/>
        <w:numPr>
          <w:ilvl w:val="0"/>
          <w:numId w:val="2"/>
        </w:numPr>
        <w:spacing w:after="80"/>
      </w:pPr>
      <w:r>
        <w:rPr>
          <w:color w:val="4A4A6A"/>
          <w:sz w:val="22"/>
          <w:szCs w:val="22"/>
        </w:rPr>
        <w:t xml:space="preserve">Handles MP4, WebM, MOV — works in Node.js/Next.js API routes</w:t>
      </w:r>
    </w:p>
    <w:p>
      <w:pPr>
        <w:spacing w:after="160"/>
      </w:pPr>
    </w:p>
    <w:p>
      <w:pPr>
        <w:pStyle w:val="Heading2"/>
        <w:spacing w:after="120" w:before="280"/>
      </w:pPr>
      <w:r>
        <w:rPr>
          <w:b/>
          <w:bCs/>
          <w:color w:val="1A1A2E"/>
        </w:rPr>
        <w:t xml:space="preserve">Integration Flow</w:t>
      </w:r>
    </w:p>
    <w:p>
      <w:pPr>
        <w:spacing w:after="140"/>
      </w:pPr>
      <w:r>
        <w:rPr>
          <w:color w:val="4A4A6A"/>
          <w:sz w:val="22"/>
          <w:szCs w:val="22"/>
        </w:rPr>
        <w:t xml:space="preserve">User records/uploads a short video of their symptom (e.g., showing swollen ankles, rash, eye discoloration) → You extract frames → Claude vision analyzes → Risk classification returned.</w:t>
      </w:r>
    </w:p>
    <w:p>
      <w:pPr>
        <w:shd w:fill="1E1E2E" w:val="clear"/>
        <w:spacing w:after="60" w:before="60"/>
        <w:ind w:left="360"/>
      </w:pPr>
      <w:r>
        <w:rPr>
          <w:rFonts w:ascii="Courier New" w:cs="Courier New" w:eastAsia="Courier New" w:hAnsi="Courier New"/>
          <w:color w:val="A8FF78"/>
          <w:sz w:val="18"/>
          <w:szCs w:val="18"/>
        </w:rPr>
        <w:t xml:space="preserve">// app/api/video/route.ts</w:t>
      </w:r>
    </w:p>
    <w:p>
      <w:pPr>
        <w:shd w:fill="1E1E2E" w:val="clear"/>
        <w:spacing w:after="60" w:before="60"/>
        <w:ind w:left="360"/>
      </w:pPr>
      <w:r>
        <w:rPr>
          <w:rFonts w:ascii="Courier New" w:cs="Courier New" w:eastAsia="Courier New" w:hAnsi="Courier New"/>
          <w:color w:val="A8FF78"/>
          <w:sz w:val="18"/>
          <w:szCs w:val="18"/>
        </w:rPr>
        <w:t xml:space="preserve">import { extractFrames } from 'claude-code-video-toolkit';</w:t>
      </w:r>
    </w:p>
    <w:p>
      <w:pPr>
        <w:shd w:fill="1E1E2E" w:val="clear"/>
        <w:spacing w:after="60" w:before="60"/>
        <w:ind w:left="360"/>
      </w:pPr>
      <w:r>
        <w:rPr>
          <w:rFonts w:ascii="Courier New" w:cs="Courier New" w:eastAsia="Courier New" w:hAnsi="Courier New"/>
          <w:color w:val="A8FF78"/>
          <w:sz w:val="18"/>
          <w:szCs w:val="18"/>
        </w:rPr>
        <w:t xml:space="preserve">import Anthropic from '@anthropic-ai/sdk';</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export async function POST(req: Request) {</w:t>
      </w:r>
    </w:p>
    <w:p>
      <w:pPr>
        <w:shd w:fill="1E1E2E" w:val="clear"/>
        <w:spacing w:after="60" w:before="60"/>
        <w:ind w:left="360"/>
      </w:pPr>
      <w:r>
        <w:rPr>
          <w:rFonts w:ascii="Courier New" w:cs="Courier New" w:eastAsia="Courier New" w:hAnsi="Courier New"/>
          <w:color w:val="A8FF78"/>
          <w:sz w:val="18"/>
          <w:szCs w:val="18"/>
        </w:rPr>
        <w:t xml:space="preserve">  const formData = await req.formData();</w:t>
      </w:r>
    </w:p>
    <w:p>
      <w:pPr>
        <w:shd w:fill="1E1E2E" w:val="clear"/>
        <w:spacing w:after="60" w:before="60"/>
        <w:ind w:left="360"/>
      </w:pPr>
      <w:r>
        <w:rPr>
          <w:rFonts w:ascii="Courier New" w:cs="Courier New" w:eastAsia="Courier New" w:hAnsi="Courier New"/>
          <w:color w:val="A8FF78"/>
          <w:sz w:val="18"/>
          <w:szCs w:val="18"/>
        </w:rPr>
        <w:t xml:space="preserve">  const videoFile = formData.get('video') as File;</w:t>
      </w:r>
    </w:p>
    <w:p>
      <w:pPr>
        <w:shd w:fill="1E1E2E" w:val="clear"/>
        <w:spacing w:after="60" w:before="60"/>
        <w:ind w:left="360"/>
      </w:pPr>
      <w:r>
        <w:rPr>
          <w:rFonts w:ascii="Courier New" w:cs="Courier New" w:eastAsia="Courier New" w:hAnsi="Courier New"/>
          <w:color w:val="A8FF78"/>
          <w:sz w:val="18"/>
          <w:szCs w:val="18"/>
        </w:rPr>
        <w:t xml:space="preserve">  const buffer = Buffer.from(await videoFile.arrayBuffer());</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 Extract frames every 2 seconds</w:t>
      </w:r>
    </w:p>
    <w:p>
      <w:pPr>
        <w:shd w:fill="1E1E2E" w:val="clear"/>
        <w:spacing w:after="60" w:before="60"/>
        <w:ind w:left="360"/>
      </w:pPr>
      <w:r>
        <w:rPr>
          <w:rFonts w:ascii="Courier New" w:cs="Courier New" w:eastAsia="Courier New" w:hAnsi="Courier New"/>
          <w:color w:val="A8FF78"/>
          <w:sz w:val="18"/>
          <w:szCs w:val="18"/>
        </w:rPr>
        <w:t xml:space="preserve">  const frames = await extractFrames(buffer, { </w:t>
      </w:r>
    </w:p>
    <w:p>
      <w:pPr>
        <w:shd w:fill="1E1E2E" w:val="clear"/>
        <w:spacing w:after="60" w:before="60"/>
        <w:ind w:left="360"/>
      </w:pPr>
      <w:r>
        <w:rPr>
          <w:rFonts w:ascii="Courier New" w:cs="Courier New" w:eastAsia="Courier New" w:hAnsi="Courier New"/>
          <w:color w:val="A8FF78"/>
          <w:sz w:val="18"/>
          <w:szCs w:val="18"/>
        </w:rPr>
        <w:t xml:space="preserve">    intervalSeconds: 2, </w:t>
      </w:r>
    </w:p>
    <w:p>
      <w:pPr>
        <w:shd w:fill="1E1E2E" w:val="clear"/>
        <w:spacing w:after="60" w:before="60"/>
        <w:ind w:left="360"/>
      </w:pPr>
      <w:r>
        <w:rPr>
          <w:rFonts w:ascii="Courier New" w:cs="Courier New" w:eastAsia="Courier New" w:hAnsi="Courier New"/>
          <w:color w:val="A8FF78"/>
          <w:sz w:val="18"/>
          <w:szCs w:val="18"/>
        </w:rPr>
        <w:t xml:space="preserve">    maxFrames: 6,</w:t>
      </w:r>
    </w:p>
    <w:p>
      <w:pPr>
        <w:shd w:fill="1E1E2E" w:val="clear"/>
        <w:spacing w:after="60" w:before="60"/>
        <w:ind w:left="360"/>
      </w:pPr>
      <w:r>
        <w:rPr>
          <w:rFonts w:ascii="Courier New" w:cs="Courier New" w:eastAsia="Courier New" w:hAnsi="Courier New"/>
          <w:color w:val="A8FF78"/>
          <w:sz w:val="18"/>
          <w:szCs w:val="18"/>
        </w:rPr>
        <w:t xml:space="preserve">    format: 'jpeg' </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 Build multi-image message for Claude</w:t>
      </w:r>
    </w:p>
    <w:p>
      <w:pPr>
        <w:shd w:fill="1E1E2E" w:val="clear"/>
        <w:spacing w:after="60" w:before="60"/>
        <w:ind w:left="360"/>
      </w:pPr>
      <w:r>
        <w:rPr>
          <w:rFonts w:ascii="Courier New" w:cs="Courier New" w:eastAsia="Courier New" w:hAnsi="Courier New"/>
          <w:color w:val="A8FF78"/>
          <w:sz w:val="18"/>
          <w:szCs w:val="18"/>
        </w:rPr>
        <w:t xml:space="preserve">  const content = [</w:t>
      </w:r>
    </w:p>
    <w:p>
      <w:pPr>
        <w:shd w:fill="1E1E2E" w:val="clear"/>
        <w:spacing w:after="60" w:before="60"/>
        <w:ind w:left="360"/>
      </w:pPr>
      <w:r>
        <w:rPr>
          <w:rFonts w:ascii="Courier New" w:cs="Courier New" w:eastAsia="Courier New" w:hAnsi="Courier New"/>
          <w:color w:val="A8FF78"/>
          <w:sz w:val="18"/>
          <w:szCs w:val="18"/>
        </w:rPr>
        <w:t xml:space="preserve">    ...frames.map(frame =&gt; ({</w:t>
      </w:r>
    </w:p>
    <w:p>
      <w:pPr>
        <w:shd w:fill="1E1E2E" w:val="clear"/>
        <w:spacing w:after="60" w:before="60"/>
        <w:ind w:left="360"/>
      </w:pPr>
      <w:r>
        <w:rPr>
          <w:rFonts w:ascii="Courier New" w:cs="Courier New" w:eastAsia="Courier New" w:hAnsi="Courier New"/>
          <w:color w:val="A8FF78"/>
          <w:sz w:val="18"/>
          <w:szCs w:val="18"/>
        </w:rPr>
        <w:t xml:space="preserve">      type: 'image' as const,</w:t>
      </w:r>
    </w:p>
    <w:p>
      <w:pPr>
        <w:shd w:fill="1E1E2E" w:val="clear"/>
        <w:spacing w:after="60" w:before="60"/>
        <w:ind w:left="360"/>
      </w:pPr>
      <w:r>
        <w:rPr>
          <w:rFonts w:ascii="Courier New" w:cs="Courier New" w:eastAsia="Courier New" w:hAnsi="Courier New"/>
          <w:color w:val="A8FF78"/>
          <w:sz w:val="18"/>
          <w:szCs w:val="18"/>
        </w:rPr>
        <w:t xml:space="preserve">      source: { type: 'base64' as const, media_type: 'image/jpeg', data: frame }</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 type: 'text' as const, text: </w:t>
      </w:r>
    </w:p>
    <w:p>
      <w:pPr>
        <w:shd w:fill="1E1E2E" w:val="clear"/>
        <w:spacing w:after="60" w:before="60"/>
        <w:ind w:left="360"/>
      </w:pPr>
      <w:r>
        <w:rPr>
          <w:rFonts w:ascii="Courier New" w:cs="Courier New" w:eastAsia="Courier New" w:hAnsi="Courier New"/>
          <w:color w:val="A8FF78"/>
          <w:sz w:val="18"/>
          <w:szCs w:val="18"/>
        </w:rPr>
        <w:t xml:space="preserve">      'These are frames from a video uploaded by a pregnant woman describing a symptom. ' +</w:t>
      </w:r>
    </w:p>
    <w:p>
      <w:pPr>
        <w:shd w:fill="1E1E2E" w:val="clear"/>
        <w:spacing w:after="60" w:before="60"/>
        <w:ind w:left="360"/>
      </w:pPr>
      <w:r>
        <w:rPr>
          <w:rFonts w:ascii="Courier New" w:cs="Courier New" w:eastAsia="Courier New" w:hAnsi="Courier New"/>
          <w:color w:val="A8FF78"/>
          <w:sz w:val="18"/>
          <w:szCs w:val="18"/>
        </w:rPr>
        <w:t xml:space="preserve">      'Analyze what you can visibly observe (swelling, skin color, posture, distress). ' +</w:t>
      </w:r>
    </w:p>
    <w:p>
      <w:pPr>
        <w:shd w:fill="1E1E2E" w:val="clear"/>
        <w:spacing w:after="60" w:before="60"/>
        <w:ind w:left="360"/>
      </w:pPr>
      <w:r>
        <w:rPr>
          <w:rFonts w:ascii="Courier New" w:cs="Courier New" w:eastAsia="Courier New" w:hAnsi="Courier New"/>
          <w:color w:val="A8FF78"/>
          <w:sz w:val="18"/>
          <w:szCs w:val="18"/>
        </w:rPr>
        <w:t xml:space="preserve">      'Provide a maternal health triage assessment. ' +</w:t>
      </w:r>
    </w:p>
    <w:p>
      <w:pPr>
        <w:shd w:fill="1E1E2E" w:val="clear"/>
        <w:spacing w:after="60" w:before="60"/>
        <w:ind w:left="360"/>
      </w:pPr>
      <w:r>
        <w:rPr>
          <w:rFonts w:ascii="Courier New" w:cs="Courier New" w:eastAsia="Courier New" w:hAnsi="Courier New"/>
          <w:color w:val="A8FF78"/>
          <w:sz w:val="18"/>
          <w:szCs w:val="18"/>
        </w:rPr>
        <w:t xml:space="preserve">      'End with [RISK: LOW/MEDIUM/HIGH/CRITICAL].'</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const client = new Anthropic();</w:t>
      </w:r>
    </w:p>
    <w:p>
      <w:pPr>
        <w:shd w:fill="1E1E2E" w:val="clear"/>
        <w:spacing w:after="60" w:before="60"/>
        <w:ind w:left="360"/>
      </w:pPr>
      <w:r>
        <w:rPr>
          <w:rFonts w:ascii="Courier New" w:cs="Courier New" w:eastAsia="Courier New" w:hAnsi="Courier New"/>
          <w:color w:val="A8FF78"/>
          <w:sz w:val="18"/>
          <w:szCs w:val="18"/>
        </w:rPr>
        <w:t xml:space="preserve">  const response = await client.messages.create({</w:t>
      </w:r>
    </w:p>
    <w:p>
      <w:pPr>
        <w:shd w:fill="1E1E2E" w:val="clear"/>
        <w:spacing w:after="60" w:before="60"/>
        <w:ind w:left="360"/>
      </w:pPr>
      <w:r>
        <w:rPr>
          <w:rFonts w:ascii="Courier New" w:cs="Courier New" w:eastAsia="Courier New" w:hAnsi="Courier New"/>
          <w:color w:val="A8FF78"/>
          <w:sz w:val="18"/>
          <w:szCs w:val="18"/>
        </w:rPr>
        <w:t xml:space="preserve">    model: 'claude-sonnet-4-20250514',</w:t>
      </w:r>
    </w:p>
    <w:p>
      <w:pPr>
        <w:shd w:fill="1E1E2E" w:val="clear"/>
        <w:spacing w:after="60" w:before="60"/>
        <w:ind w:left="360"/>
      </w:pPr>
      <w:r>
        <w:rPr>
          <w:rFonts w:ascii="Courier New" w:cs="Courier New" w:eastAsia="Courier New" w:hAnsi="Courier New"/>
          <w:color w:val="A8FF78"/>
          <w:sz w:val="18"/>
          <w:szCs w:val="18"/>
        </w:rPr>
        <w:t xml:space="preserve">    max_tokens: 1024,</w:t>
      </w:r>
    </w:p>
    <w:p>
      <w:pPr>
        <w:shd w:fill="1E1E2E" w:val="clear"/>
        <w:spacing w:after="60" w:before="60"/>
        <w:ind w:left="360"/>
      </w:pPr>
      <w:r>
        <w:rPr>
          <w:rFonts w:ascii="Courier New" w:cs="Courier New" w:eastAsia="Courier New" w:hAnsi="Courier New"/>
          <w:color w:val="A8FF78"/>
          <w:sz w:val="18"/>
          <w:szCs w:val="18"/>
        </w:rPr>
        <w:t xml:space="preserve">    messages: [{ role: 'user', content }]</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return Response.json({ </w:t>
      </w:r>
    </w:p>
    <w:p>
      <w:pPr>
        <w:shd w:fill="1E1E2E" w:val="clear"/>
        <w:spacing w:after="60" w:before="60"/>
        <w:ind w:left="360"/>
      </w:pPr>
      <w:r>
        <w:rPr>
          <w:rFonts w:ascii="Courier New" w:cs="Courier New" w:eastAsia="Courier New" w:hAnsi="Courier New"/>
          <w:color w:val="A8FF78"/>
          <w:sz w:val="18"/>
          <w:szCs w:val="18"/>
        </w:rPr>
        <w:t xml:space="preserve">    analysis: response.content[0].type === 'text' ? response.content[0].text : '',</w:t>
      </w:r>
    </w:p>
    <w:p>
      <w:pPr>
        <w:shd w:fill="1E1E2E" w:val="clear"/>
        <w:spacing w:after="60" w:before="60"/>
        <w:ind w:left="360"/>
      </w:pPr>
      <w:r>
        <w:rPr>
          <w:rFonts w:ascii="Courier New" w:cs="Courier New" w:eastAsia="Courier New" w:hAnsi="Courier New"/>
          <w:color w:val="A8FF78"/>
          <w:sz w:val="18"/>
          <w:szCs w:val="18"/>
        </w:rPr>
        <w:t xml:space="preserve">    frameCount: frames.length </w:t>
      </w:r>
    </w:p>
    <w:p>
      <w:pPr>
        <w:shd w:fill="1E1E2E" w:val="clear"/>
        <w:spacing w:after="60" w:before="60"/>
        <w:ind w:left="360"/>
      </w:pPr>
      <w:r>
        <w:rPr>
          <w:rFonts w:ascii="Courier New" w:cs="Courier New" w:eastAsia="Courier New" w:hAnsi="Courier New"/>
          <w:color w:val="A8FF78"/>
          <w:sz w:val="18"/>
          <w:szCs w:val="18"/>
        </w:rPr>
        <w:t xml:space="preserve">  });</w:t>
      </w:r>
    </w:p>
    <w:p>
      <w:pPr>
        <w:shd w:fill="1E1E2E" w:val="clear"/>
        <w:spacing w:after="60" w:before="60"/>
        <w:ind w:left="360"/>
      </w:pPr>
      <w:r>
        <w:rPr>
          <w:rFonts w:ascii="Courier New" w:cs="Courier New" w:eastAsia="Courier New" w:hAnsi="Courier New"/>
          <w:color w:val="A8FF78"/>
          <w:sz w:val="18"/>
          <w:szCs w:val="18"/>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8A020" w:sz="1"/>
              <w:left w:val="single" w:color="E8A020" w:sz="1"/>
              <w:bottom w:val="single" w:color="E8A020" w:sz="1"/>
              <w:right w:val="single" w:color="E8A020" w:sz="1"/>
            </w:tcBorders>
            <w:shd w:fill="FEF9E7" w:val="clear"/>
            <w:tcMar>
              <w:top w:type="dxa" w:w="120"/>
              <w:left w:type="dxa" w:w="200"/>
              <w:bottom w:type="dxa" w:w="120"/>
              <w:right w:type="dxa" w:w="200"/>
            </w:tcMar>
          </w:tcPr>
          <w:p>
            <w:r>
              <w:rPr>
                <w:b/>
                <w:bCs/>
                <w:color w:val="E8A020"/>
                <w:sz w:val="24"/>
                <w:szCs w:val="24"/>
              </w:rPr>
              <w:t xml:space="preserve">💡 Demo Script for Video Feature</w:t>
            </w:r>
          </w:p>
          <w:p>
            <w:pPr>
              <w:spacing w:after="80"/>
            </w:pPr>
            <w:r>
              <w:rPr>
                <w:color w:val="4A4A6A"/>
                <w:sz w:val="21"/>
                <w:szCs w:val="21"/>
              </w:rPr>
              <w:t xml:space="preserve">During your demo, upload a 5-second video of someone showing their ankle/foot and say:</w:t>
            </w:r>
          </w:p>
          <w:p>
            <w:r>
              <w:rPr>
                <w:i/>
                <w:iCs/>
                <w:color w:val="B5451B"/>
                <w:sz w:val="21"/>
                <w:szCs w:val="21"/>
              </w:rPr>
              <w:t xml:space="preserve">"A community health worker in Kumasi can now send a video from a patient's phone. MomAlert analyzes it in seconds and tells her: HIGH RISK — possible preeclampsia, go to clinic now."</w:t>
            </w:r>
          </w:p>
        </w:tc>
        <w:tc>
          <w:tcPr>
            <w:tcBorders>
              <w:top w:val="single" w:color="1A7A4A" w:sz="1"/>
              <w:left w:val="single" w:color="1A7A4A" w:sz="1"/>
              <w:bottom w:val="single" w:color="1A7A4A" w:sz="1"/>
              <w:right w:val="single" w:color="1A7A4A" w:sz="1"/>
            </w:tcBorders>
            <w:shd w:fill="EAFAF1" w:val="clear"/>
            <w:tcMar>
              <w:top w:type="dxa" w:w="120"/>
              <w:left w:type="dxa" w:w="200"/>
              <w:bottom w:type="dxa" w:w="120"/>
              <w:right w:type="dxa" w:w="200"/>
            </w:tcMar>
          </w:tcPr>
          <w:p>
            <w:r>
              <w:rPr>
                <w:b/>
                <w:bCs/>
                <w:color w:val="1A7A4A"/>
                <w:sz w:val="24"/>
                <w:szCs w:val="24"/>
              </w:rPr>
              <w:t xml:space="preserve">🎯 Why This Wins Points</w:t>
            </w:r>
          </w:p>
          <w:p>
            <w:pPr>
              <w:pStyle w:val="ListParagraph"/>
              <w:numPr>
                <w:ilvl w:val="0"/>
                <w:numId w:val="3"/>
              </w:numPr>
              <w:spacing w:after="60"/>
            </w:pPr>
            <w:r>
              <w:rPr>
                <w:color w:val="4A4A6A"/>
                <w:sz w:val="21"/>
                <w:szCs w:val="21"/>
              </w:rPr>
              <w:t xml:space="preserve">Technical Execution — multimodal AI use</w:t>
            </w:r>
          </w:p>
          <w:p>
            <w:pPr>
              <w:pStyle w:val="ListParagraph"/>
              <w:numPr>
                <w:ilvl w:val="0"/>
                <w:numId w:val="3"/>
              </w:numPr>
              <w:spacing w:after="60"/>
            </w:pPr>
            <w:r>
              <w:rPr>
                <w:color w:val="4A4A6A"/>
                <w:sz w:val="21"/>
                <w:szCs w:val="21"/>
              </w:rPr>
              <w:t xml:space="preserve">Use of Claude/AI — creative &amp; non-obvious</w:t>
            </w:r>
          </w:p>
          <w:p>
            <w:pPr>
              <w:pStyle w:val="ListParagraph"/>
              <w:numPr>
                <w:ilvl w:val="0"/>
                <w:numId w:val="3"/>
              </w:numPr>
              <w:spacing w:after="60"/>
            </w:pPr>
            <w:r>
              <w:rPr>
                <w:color w:val="4A4A6A"/>
                <w:sz w:val="21"/>
                <w:szCs w:val="21"/>
              </w:rPr>
              <w:t xml:space="preserve">Innovation — nobody else has video triage</w:t>
            </w:r>
          </w:p>
          <w:p>
            <w:pPr>
              <w:pStyle w:val="ListParagraph"/>
              <w:numPr>
                <w:ilvl w:val="0"/>
                <w:numId w:val="3"/>
              </w:numPr>
              <w:spacing w:after="60"/>
            </w:pPr>
            <w:r>
              <w:rPr>
                <w:color w:val="4A4A6A"/>
                <w:sz w:val="21"/>
                <w:szCs w:val="21"/>
              </w:rPr>
              <w:t xml:space="preserve">Impact — works for illiterate users too</w:t>
            </w:r>
          </w:p>
        </w:tc>
      </w:tr>
    </w:tbl>
    <w:p>
      <w:pPr>
        <w:pBdr>
          <w:bottom w:val="single" w:color="D4C5B5" w:sz="4" w:space="1"/>
        </w:pBdr>
        <w:spacing w:after="200" w:before="200"/>
      </w:pPr>
    </w:p>
    <w:p>
      <w:pPr>
        <w:shd w:fill="B5451B" w:val="clear"/>
        <w:spacing w:after="0" w:before="400"/>
      </w:pPr>
      <w:r>
        <w:rPr>
          <w:b/>
          <w:bCs/>
          <w:color w:val="FFFFFF"/>
          <w:sz w:val="32"/>
          <w:szCs w:val="32"/>
        </w:rPr>
        <w:t xml:space="preserve">  🎨  UI / UX DESIGN SYSTEM</w:t>
      </w:r>
    </w:p>
    <w:p>
      <w:pPr>
        <w:shd w:fill="1B4B8A" w:val="clear"/>
        <w:spacing w:after="200" w:before="0"/>
      </w:pPr>
      <w:r>
        <w:rPr>
          <w:i/>
          <w:iCs/>
          <w:color w:val="C8D8F0"/>
          <w:sz w:val="20"/>
          <w:szCs w:val="20"/>
        </w:rPr>
        <w:t xml:space="preserve">  Making MomAlert look as good as it works</w:t>
      </w:r>
    </w:p>
    <w:p>
      <w:pPr>
        <w:spacing w:after="140"/>
      </w:pPr>
      <w:r>
        <w:rPr>
          <w:color w:val="4A4A6A"/>
          <w:sz w:val="22"/>
          <w:szCs w:val="22"/>
        </w:rPr>
        <w:t xml:space="preserve">Design philosophy: warm, trustworthy, human. This is not a cold medical app — it feels like advice from a knowledgeable friend. Use these design tokens consistently.</w:t>
      </w:r>
    </w:p>
    <w:p>
      <w:pPr>
        <w:pStyle w:val="Heading2"/>
        <w:spacing w:after="120" w:before="280"/>
      </w:pPr>
      <w:r>
        <w:rPr>
          <w:b/>
          <w:bCs/>
          <w:color w:val="1A1A2E"/>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Token</w:t>
            </w:r>
          </w:p>
        </w:tc>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Hex</w:t>
            </w:r>
          </w:p>
        </w:tc>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Swatch</w:t>
            </w:r>
          </w:p>
        </w:tc>
        <w:tc>
          <w:tcPr>
            <w:tcBorders>
              <w:top w:val="single" w:color="1A1A2E" w:sz="1"/>
              <w:left w:val="single" w:color="1A1A2E" w:sz="1"/>
              <w:bottom w:val="single" w:color="1A1A2E" w:sz="1"/>
              <w:right w:val="single" w:color="1A1A2E" w:sz="1"/>
            </w:tcBorders>
            <w:shd w:fill="1A1A2E" w:val="clear"/>
            <w:tcMar>
              <w:top w:type="dxa" w:w="80"/>
              <w:left w:type="dxa" w:w="160"/>
              <w:bottom w:type="dxa" w:w="80"/>
              <w:right w:type="dxa" w:w="160"/>
            </w:tcMar>
          </w:tcPr>
          <w:p>
            <w:r>
              <w:rPr>
                <w:b/>
                <w:bCs/>
                <w:color w:val="FFFFFF"/>
                <w:sz w:val="20"/>
                <w:szCs w:val="20"/>
              </w:rPr>
              <w:t xml:space="preserve">Usage</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--primary</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#B5451B</w:t>
            </w:r>
          </w:p>
        </w:tc>
        <w:tc>
          <w:tcPr>
            <w:tcBorders>
              <w:top w:val="single" w:color="D4C5B5" w:sz="1"/>
              <w:left w:val="single" w:color="D4C5B5" w:sz="1"/>
              <w:bottom w:val="single" w:color="D4C5B5" w:sz="1"/>
              <w:right w:val="single" w:color="D4C5B5" w:sz="1"/>
            </w:tcBorders>
            <w:shd w:fill="B5451B"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Main brand, buttons, headers</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--secondary</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#1B4B8A</w:t>
            </w:r>
          </w:p>
        </w:tc>
        <w:tc>
          <w:tcPr>
            <w:tcBorders>
              <w:top w:val="single" w:color="D4C5B5" w:sz="1"/>
              <w:left w:val="single" w:color="D4C5B5" w:sz="1"/>
              <w:bottom w:val="single" w:color="D4C5B5" w:sz="1"/>
              <w:right w:val="single" w:color="D4C5B5" w:sz="1"/>
            </w:tcBorders>
            <w:shd w:fill="1B4B8A"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Links, info badges, dashboard</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--accent</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#E8A020</w:t>
            </w:r>
          </w:p>
        </w:tc>
        <w:tc>
          <w:tcPr>
            <w:tcBorders>
              <w:top w:val="single" w:color="D4C5B5" w:sz="1"/>
              <w:left w:val="single" w:color="D4C5B5" w:sz="1"/>
              <w:bottom w:val="single" w:color="D4C5B5" w:sz="1"/>
              <w:right w:val="single" w:color="D4C5B5" w:sz="1"/>
            </w:tcBorders>
            <w:shd w:fill="E8A020"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Warnings, MEDIUM risk</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--risk-low</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#1A7A4A</w:t>
            </w:r>
          </w:p>
        </w:tc>
        <w:tc>
          <w:tcPr>
            <w:tcBorders>
              <w:top w:val="single" w:color="D4C5B5" w:sz="1"/>
              <w:left w:val="single" w:color="D4C5B5" w:sz="1"/>
              <w:bottom w:val="single" w:color="D4C5B5" w:sz="1"/>
              <w:right w:val="single" w:color="D4C5B5" w:sz="1"/>
            </w:tcBorders>
            <w:shd w:fill="1A7A4A"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LOW risk badge</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--risk-high</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#E67E22</w:t>
            </w:r>
          </w:p>
        </w:tc>
        <w:tc>
          <w:tcPr>
            <w:tcBorders>
              <w:top w:val="single" w:color="D4C5B5" w:sz="1"/>
              <w:left w:val="single" w:color="D4C5B5" w:sz="1"/>
              <w:bottom w:val="single" w:color="D4C5B5" w:sz="1"/>
              <w:right w:val="single" w:color="D4C5B5" w:sz="1"/>
            </w:tcBorders>
            <w:shd w:fill="E67E22"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HIGH risk badge</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--risk-critical</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#C0392B</w:t>
            </w:r>
          </w:p>
        </w:tc>
        <w:tc>
          <w:tcPr>
            <w:tcBorders>
              <w:top w:val="single" w:color="D4C5B5" w:sz="1"/>
              <w:left w:val="single" w:color="D4C5B5" w:sz="1"/>
              <w:bottom w:val="single" w:color="D4C5B5" w:sz="1"/>
              <w:right w:val="single" w:color="D4C5B5" w:sz="1"/>
            </w:tcBorders>
            <w:shd w:fill="C0392B"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CRITICAL — pulse animation</w:t>
            </w:r>
          </w:p>
        </w:tc>
      </w:tr>
      <w:tr>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1B4B8A"/>
                <w:sz w:val="19"/>
                <w:szCs w:val="19"/>
              </w:rPr>
              <w:t xml:space="preserve">--bg-warm</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rFonts w:ascii="Courier New" w:cs="Courier New" w:eastAsia="Courier New" w:hAnsi="Courier New"/>
                <w:color w:val="4A4A6A"/>
                <w:sz w:val="19"/>
                <w:szCs w:val="19"/>
              </w:rPr>
              <w:t xml:space="preserve">#F5F0EB</w:t>
            </w:r>
          </w:p>
        </w:tc>
        <w:tc>
          <w:tcPr>
            <w:tcBorders>
              <w:top w:val="single" w:color="D4C5B5" w:sz="1"/>
              <w:left w:val="single" w:color="D4C5B5" w:sz="1"/>
              <w:bottom w:val="single" w:color="D4C5B5" w:sz="1"/>
              <w:right w:val="single" w:color="D4C5B5" w:sz="1"/>
            </w:tcBorders>
            <w:shd w:fill="F5F0EB" w:val="clear"/>
            <w:tcMar>
              <w:top w:type="dxa" w:w="80"/>
              <w:left w:type="dxa" w:w="160"/>
              <w:bottom w:type="dxa" w:w="80"/>
              <w:right w:type="dxa" w:w="160"/>
            </w:tcMar>
          </w:tcPr>
          <w:p>
            <w:r>
              <w:rPr>
                <w:sz w:val="20"/>
                <w:szCs w:val="20"/>
              </w:rPr>
              <w:t xml:space="preserve">        </w:t>
            </w:r>
          </w:p>
        </w:tc>
        <w:tc>
          <w:tcPr>
            <w:tcBorders>
              <w:top w:val="single" w:color="D4C5B5" w:sz="1"/>
              <w:left w:val="single" w:color="D4C5B5" w:sz="1"/>
              <w:bottom w:val="single" w:color="D4C5B5" w:sz="1"/>
              <w:right w:val="single" w:color="D4C5B5" w:sz="1"/>
            </w:tcBorders>
            <w:shd w:fill="FFFFFF" w:val="clear"/>
            <w:tcMar>
              <w:top w:type="dxa" w:w="80"/>
              <w:left w:type="dxa" w:w="160"/>
              <w:bottom w:type="dxa" w:w="80"/>
              <w:right w:type="dxa" w:w="160"/>
            </w:tcMar>
          </w:tcPr>
          <w:p>
            <w:r>
              <w:rPr>
                <w:color w:val="4A4A6A"/>
                <w:sz w:val="20"/>
                <w:szCs w:val="20"/>
              </w:rPr>
              <w:t xml:space="preserve">Page background — feels warm</w:t>
            </w:r>
          </w:p>
        </w:tc>
      </w:tr>
    </w:tbl>
    <w:p>
      <w:pPr>
        <w:spacing w:after="200"/>
      </w:pPr>
    </w:p>
    <w:p>
      <w:pPr>
        <w:pStyle w:val="Heading2"/>
        <w:spacing w:after="120" w:before="280"/>
      </w:pPr>
      <w:r>
        <w:rPr>
          <w:b/>
          <w:bCs/>
          <w:color w:val="1A1A2E"/>
        </w:rPr>
        <w:t xml:space="preserve">Key UI Patterns</w:t>
      </w:r>
    </w:p>
    <w:p>
      <w:pPr>
        <w:pStyle w:val="ListParagraph"/>
        <w:numPr>
          <w:ilvl w:val="0"/>
          <w:numId w:val="2"/>
        </w:numPr>
        <w:spacing w:after="80"/>
      </w:pPr>
      <w:r>
        <w:rPr>
          <w:color w:val="4A4A6A"/>
          <w:sz w:val="22"/>
          <w:szCs w:val="22"/>
        </w:rPr>
        <w:t xml:space="preserve">CRITICAL risk badge: add a CSS @keyframes pulse animation (red glow) — it creates urgency and is memorable in a demo</w:t>
      </w:r>
    </w:p>
    <w:p>
      <w:pPr>
        <w:pStyle w:val="ListParagraph"/>
        <w:numPr>
          <w:ilvl w:val="0"/>
          <w:numId w:val="2"/>
        </w:numPr>
        <w:spacing w:after="80"/>
      </w:pPr>
      <w:r>
        <w:rPr>
          <w:color w:val="4A4A6A"/>
          <w:sz w:val="22"/>
          <w:szCs w:val="22"/>
        </w:rPr>
        <w:t xml:space="preserve">Symptom quick-chips: pre-built buttons like "Swollen feet", "Headache", "Baby not moving", "Bleeding" — lets illiterate users interact</w:t>
      </w:r>
    </w:p>
    <w:p>
      <w:pPr>
        <w:pStyle w:val="ListParagraph"/>
        <w:numPr>
          <w:ilvl w:val="0"/>
          <w:numId w:val="2"/>
        </w:numPr>
        <w:spacing w:after="80"/>
      </w:pPr>
      <w:r>
        <w:rPr>
          <w:color w:val="4A4A6A"/>
          <w:sz w:val="22"/>
          <w:szCs w:val="22"/>
        </w:rPr>
        <w:t xml:space="preserve">Language toggle: flag emoji EN 🇬🇧 / Twi 🇬🇭 in top-right header, persisted in localStorage</w:t>
      </w:r>
    </w:p>
    <w:p>
      <w:pPr>
        <w:pStyle w:val="ListParagraph"/>
        <w:numPr>
          <w:ilvl w:val="0"/>
          <w:numId w:val="2"/>
        </w:numPr>
        <w:spacing w:after="80"/>
      </w:pPr>
      <w:r>
        <w:rPr>
          <w:color w:val="4A4A6A"/>
          <w:sz w:val="22"/>
          <w:szCs w:val="22"/>
        </w:rPr>
        <w:t xml:space="preserve">Chat bubbles: user bubbles right (warm terracotta), MomAlert bubbles left (white with shadow)</w:t>
      </w:r>
    </w:p>
    <w:p>
      <w:pPr>
        <w:pStyle w:val="ListParagraph"/>
        <w:numPr>
          <w:ilvl w:val="0"/>
          <w:numId w:val="2"/>
        </w:numPr>
        <w:spacing w:after="80"/>
      </w:pPr>
      <w:r>
        <w:rPr>
          <w:color w:val="4A4A6A"/>
          <w:sz w:val="22"/>
          <w:szCs w:val="22"/>
        </w:rPr>
        <w:t xml:space="preserve">Risk timeline: in the CHW dashboard, a sparkline showing risk progression over a session</w:t>
      </w:r>
    </w:p>
    <w:p>
      <w:pPr>
        <w:pBdr>
          <w:bottom w:val="single" w:color="D4C5B5" w:sz="4" w:space="1"/>
        </w:pBdr>
        <w:spacing w:after="200" w:before="200"/>
      </w:pPr>
    </w:p>
    <w:p>
      <w:pPr>
        <w:shd w:fill="B5451B" w:val="clear"/>
        <w:spacing w:after="0" w:before="400"/>
      </w:pPr>
      <w:r>
        <w:rPr>
          <w:b/>
          <w:bCs/>
          <w:color w:val="FFFFFF"/>
          <w:sz w:val="32"/>
          <w:szCs w:val="32"/>
        </w:rPr>
        <w:t xml:space="preserve">  ⏱️  4-HOUR BUILD SPRINT</w:t>
      </w:r>
    </w:p>
    <w:p>
      <w:pPr>
        <w:shd w:fill="1B4B8A" w:val="clear"/>
        <w:spacing w:after="200" w:before="0"/>
      </w:pPr>
      <w:r>
        <w:rPr>
          <w:i/>
          <w:iCs/>
          <w:color w:val="C8D8F0"/>
          <w:sz w:val="20"/>
          <w:szCs w:val="20"/>
        </w:rPr>
        <w:t xml:space="preserve">  Exact hour-by-hour execution plan for a solo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B5451B" w:sz="1"/>
              <w:left w:val="single" w:color="B5451B" w:sz="1"/>
              <w:bottom w:val="single" w:color="B5451B" w:sz="1"/>
              <w:right w:val="single" w:color="B5451B" w:sz="1"/>
            </w:tcBorders>
            <w:shd w:fill="B5451B" w:val="clear"/>
            <w:tcMar>
              <w:top w:type="dxa" w:w="100"/>
              <w:left w:type="dxa" w:w="160"/>
              <w:bottom w:type="dxa" w:w="100"/>
              <w:right w:type="dxa" w:w="160"/>
            </w:tcMar>
          </w:tcPr>
          <w:p>
            <w:r>
              <w:rPr>
                <w:b/>
                <w:bCs/>
                <w:color w:val="FFFFFF"/>
                <w:sz w:val="21"/>
                <w:szCs w:val="21"/>
              </w:rPr>
              <w:t xml:space="preserve">Time</w:t>
            </w:r>
          </w:p>
        </w:tc>
        <w:tc>
          <w:tcPr>
            <w:tcBorders>
              <w:top w:val="single" w:color="B5451B" w:sz="1"/>
              <w:left w:val="single" w:color="B5451B" w:sz="1"/>
              <w:bottom w:val="single" w:color="B5451B" w:sz="1"/>
              <w:right w:val="single" w:color="B5451B" w:sz="1"/>
            </w:tcBorders>
            <w:shd w:fill="B5451B" w:val="clear"/>
            <w:tcMar>
              <w:top w:type="dxa" w:w="100"/>
              <w:left w:type="dxa" w:w="160"/>
              <w:bottom w:type="dxa" w:w="100"/>
              <w:right w:type="dxa" w:w="160"/>
            </w:tcMar>
          </w:tcPr>
          <w:p>
            <w:r>
              <w:rPr>
                <w:b/>
                <w:bCs/>
                <w:color w:val="FFFFFF"/>
                <w:sz w:val="21"/>
                <w:szCs w:val="21"/>
              </w:rPr>
              <w:t xml:space="preserve">Phase</w:t>
            </w:r>
          </w:p>
        </w:tc>
        <w:tc>
          <w:tcPr>
            <w:tcBorders>
              <w:top w:val="single" w:color="B5451B" w:sz="1"/>
              <w:left w:val="single" w:color="B5451B" w:sz="1"/>
              <w:bottom w:val="single" w:color="B5451B" w:sz="1"/>
              <w:right w:val="single" w:color="B5451B" w:sz="1"/>
            </w:tcBorders>
            <w:shd w:fill="B5451B" w:val="clear"/>
            <w:tcMar>
              <w:top w:type="dxa" w:w="100"/>
              <w:left w:type="dxa" w:w="160"/>
              <w:bottom w:type="dxa" w:w="100"/>
              <w:right w:type="dxa" w:w="160"/>
            </w:tcMar>
          </w:tcPr>
          <w:p>
            <w:r>
              <w:rPr>
                <w:b/>
                <w:bCs/>
                <w:color w:val="FFFFFF"/>
                <w:sz w:val="21"/>
                <w:szCs w:val="21"/>
              </w:rPr>
              <w:t xml:space="preserve">Exact Tasks</w:t>
            </w:r>
          </w:p>
        </w:tc>
      </w:tr>
      <w:tr>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10:25–11:10</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b/>
                <w:bCs/>
                <w:color w:val="1B4B8A"/>
                <w:sz w:val="20"/>
                <w:szCs w:val="20"/>
              </w:rPr>
              <w:t xml:space="preserve">🚀 Sprint 1a
Setup</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color w:val="4A4A6A"/>
                <w:sz w:val="20"/>
                <w:szCs w:val="20"/>
              </w:rPr>
              <w:t xml:space="preserve">npx create-next-app momalert → install deps (anthropic, prisma, i18next, zustand) → create .env with ANTHROPIC_API_KEY → scaffold all routes → write TRIAGE_SYSTEM_PROMPT → test first Claude API call in Postman</w:t>
            </w:r>
          </w:p>
        </w:tc>
      </w:tr>
      <w:tr>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11:10–11:55</w:t>
            </w:r>
          </w:p>
        </w:tc>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b/>
                <w:bCs/>
                <w:color w:val="1B4B8A"/>
                <w:sz w:val="20"/>
                <w:szCs w:val="20"/>
              </w:rPr>
              <w:t xml:space="preserve">💬 Sprint 1b
Core Chat</w:t>
            </w:r>
          </w:p>
        </w:tc>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color w:val="4A4A6A"/>
                <w:sz w:val="20"/>
                <w:szCs w:val="20"/>
              </w:rPr>
              <w:t xml:space="preserve">Build ChatBubble component → wire up /api/triage route → add message history state → implement risk extraction → add RiskBadge with colors → TEST with preeclampsia scenario</w:t>
            </w:r>
          </w:p>
        </w:tc>
      </w:tr>
      <w:tr>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11:55–12:25</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b/>
                <w:bCs/>
                <w:color w:val="1B4B8A"/>
                <w:sz w:val="20"/>
                <w:szCs w:val="20"/>
              </w:rPr>
              <w:t xml:space="preserve">🌍 Sprint 1c
Twi + Chips</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color w:val="4A4A6A"/>
                <w:sz w:val="20"/>
                <w:szCs w:val="20"/>
              </w:rPr>
              <w:t xml:space="preserve">Add i18next with EN and Twi strings → language toggle in header → build SymptomChips component with 8 common symptoms → wire chips to send messages automatically</w:t>
            </w:r>
          </w:p>
        </w:tc>
      </w:tr>
      <w:tr>
        <w:tc>
          <w:tcPr>
            <w:tcBorders>
              <w:top w:val="single" w:color="D4C5B5" w:sz="1"/>
              <w:left w:val="single" w:color="D4C5B5" w:sz="1"/>
              <w:bottom w:val="single" w:color="D4C5B5" w:sz="1"/>
              <w:right w:val="single" w:color="D4C5B5" w:sz="1"/>
            </w:tcBorders>
            <w:shd w:fill="FEF9E7"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12:25–1:20</w:t>
            </w:r>
          </w:p>
        </w:tc>
        <w:tc>
          <w:tcPr>
            <w:tcBorders>
              <w:top w:val="single" w:color="D4C5B5" w:sz="1"/>
              <w:left w:val="single" w:color="D4C5B5" w:sz="1"/>
              <w:bottom w:val="single" w:color="D4C5B5" w:sz="1"/>
              <w:right w:val="single" w:color="D4C5B5" w:sz="1"/>
            </w:tcBorders>
            <w:shd w:fill="FEF9E7" w:val="clear"/>
            <w:tcMar>
              <w:top w:type="dxa" w:w="100"/>
              <w:left w:type="dxa" w:w="160"/>
              <w:bottom w:type="dxa" w:w="100"/>
              <w:right w:type="dxa" w:w="160"/>
            </w:tcMar>
          </w:tcPr>
          <w:p>
            <w:r>
              <w:rPr>
                <w:b/>
                <w:bCs/>
                <w:color w:val="E8A020"/>
                <w:sz w:val="20"/>
                <w:szCs w:val="20"/>
              </w:rPr>
              <w:t xml:space="preserve">🍽️ LUNCH</w:t>
            </w:r>
          </w:p>
        </w:tc>
        <w:tc>
          <w:tcPr>
            <w:tcBorders>
              <w:top w:val="single" w:color="D4C5B5" w:sz="1"/>
              <w:left w:val="single" w:color="D4C5B5" w:sz="1"/>
              <w:bottom w:val="single" w:color="D4C5B5" w:sz="1"/>
              <w:right w:val="single" w:color="D4C5B5" w:sz="1"/>
            </w:tcBorders>
            <w:shd w:fill="FEF9E7" w:val="clear"/>
            <w:tcMar>
              <w:top w:type="dxa" w:w="100"/>
              <w:left w:type="dxa" w:w="160"/>
              <w:bottom w:type="dxa" w:w="100"/>
              <w:right w:type="dxa" w:w="160"/>
            </w:tcMar>
          </w:tcPr>
          <w:p>
            <w:r>
              <w:rPr>
                <w:color w:val="4A4A6A"/>
                <w:sz w:val="20"/>
                <w:szCs w:val="20"/>
              </w:rPr>
              <w:t xml:space="preserve">Rest. Do NOT work through lunch. You need a clear head for Sprint 2.</w:t>
            </w:r>
          </w:p>
        </w:tc>
      </w:tr>
      <w:tr>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1:20–2:10</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b/>
                <w:bCs/>
                <w:color w:val="1B4B8A"/>
                <w:sz w:val="20"/>
                <w:szCs w:val="20"/>
              </w:rPr>
              <w:t xml:space="preserve">🗄️ Sprint 2a
DB + Dashboard</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color w:val="4A4A6A"/>
                <w:sz w:val="20"/>
                <w:szCs w:val="20"/>
              </w:rPr>
              <w:t xml:space="preserve">Set up Prisma SQLite schema → session model with risk_level + flagged fields → build /dashboard route → session table with risk badges + filter by HIGH/CRITICAL</w:t>
            </w:r>
          </w:p>
        </w:tc>
      </w:tr>
      <w:tr>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2:10–2:50</w:t>
            </w:r>
          </w:p>
        </w:tc>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b/>
                <w:bCs/>
                <w:color w:val="1B4B8A"/>
                <w:sz w:val="20"/>
                <w:szCs w:val="20"/>
              </w:rPr>
              <w:t xml:space="preserve">🎥 Sprint 2b
Video Feature</w:t>
            </w:r>
          </w:p>
        </w:tc>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color w:val="4A4A6A"/>
                <w:sz w:val="20"/>
                <w:szCs w:val="20"/>
              </w:rPr>
              <w:t xml:space="preserve">Install claude-code-video-toolkit → build /api/video route → add video upload UI to chat → wire frame extraction → Claude vision analysis → display result with risk badge</w:t>
            </w:r>
          </w:p>
        </w:tc>
      </w:tr>
      <w:tr>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2:50–3:20</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b/>
                <w:bCs/>
                <w:color w:val="1B4B8A"/>
                <w:sz w:val="20"/>
                <w:szCs w:val="20"/>
              </w:rPr>
              <w:t xml:space="preserve">✨ Sprint 2c
Polish</w:t>
            </w:r>
          </w:p>
        </w:tc>
        <w:tc>
          <w:tcPr>
            <w:tcBorders>
              <w:top w:val="single" w:color="D4C5B5" w:sz="1"/>
              <w:left w:val="single" w:color="D4C5B5" w:sz="1"/>
              <w:bottom w:val="single" w:color="D4C5B5" w:sz="1"/>
              <w:right w:val="single" w:color="D4C5B5" w:sz="1"/>
            </w:tcBorders>
            <w:shd w:fill="F5F0EB" w:val="clear"/>
            <w:tcMar>
              <w:top w:type="dxa" w:w="100"/>
              <w:left w:type="dxa" w:w="160"/>
              <w:bottom w:type="dxa" w:w="100"/>
              <w:right w:type="dxa" w:w="160"/>
            </w:tcMar>
          </w:tcPr>
          <w:p>
            <w:r>
              <w:rPr>
                <w:color w:val="4A4A6A"/>
                <w:sz w:val="20"/>
                <w:szCs w:val="20"/>
              </w:rPr>
              <w:t xml:space="preserve">Mobile responsive check → CRITICAL pulse animation → add loading states → demo scenario test: type "I have a bad headache and my vision is blurry at 7 months" → verify HIGH/CRITICAL output</w:t>
            </w:r>
          </w:p>
        </w:tc>
      </w:tr>
      <w:tr>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rFonts w:ascii="Courier New" w:cs="Courier New" w:eastAsia="Courier New" w:hAnsi="Courier New"/>
                <w:b/>
                <w:bCs/>
                <w:color w:val="B5451B"/>
                <w:sz w:val="19"/>
                <w:szCs w:val="19"/>
              </w:rPr>
              <w:t xml:space="preserve">3:20–3:30</w:t>
            </w:r>
          </w:p>
        </w:tc>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b/>
                <w:bCs/>
                <w:color w:val="1B4B8A"/>
                <w:sz w:val="20"/>
                <w:szCs w:val="20"/>
              </w:rPr>
              <w:t xml:space="preserve">🚀 Deploy</w:t>
            </w:r>
          </w:p>
        </w:tc>
        <w:tc>
          <w:tcPr>
            <w:tcBorders>
              <w:top w:val="single" w:color="D4C5B5" w:sz="1"/>
              <w:left w:val="single" w:color="D4C5B5" w:sz="1"/>
              <w:bottom w:val="single" w:color="D4C5B5" w:sz="1"/>
              <w:right w:val="single" w:color="D4C5B5" w:sz="1"/>
            </w:tcBorders>
            <w:shd w:fill="FFFFFF" w:val="clear"/>
            <w:tcMar>
              <w:top w:type="dxa" w:w="100"/>
              <w:left w:type="dxa" w:w="160"/>
              <w:bottom w:type="dxa" w:w="100"/>
              <w:right w:type="dxa" w:w="160"/>
            </w:tcMar>
          </w:tcPr>
          <w:p>
            <w:r>
              <w:rPr>
                <w:color w:val="4A4A6A"/>
                <w:sz w:val="20"/>
                <w:szCs w:val="20"/>
              </w:rPr>
              <w:t xml:space="preserve">vercel deploy → copy live URL → record 60-second demo video → submit to DevPost</w:t>
            </w:r>
          </w:p>
        </w:tc>
      </w:tr>
    </w:tbl>
    <w:p>
      <w:pPr>
        <w:pBdr>
          <w:bottom w:val="single" w:color="D4C5B5" w:sz="4" w:space="1"/>
        </w:pBdr>
        <w:spacing w:after="200" w:before="200"/>
      </w:pPr>
    </w:p>
    <w:p>
      <w:pPr>
        <w:shd w:fill="B5451B" w:val="clear"/>
        <w:spacing w:after="0" w:before="400"/>
      </w:pPr>
      <w:r>
        <w:rPr>
          <w:b/>
          <w:bCs/>
          <w:color w:val="FFFFFF"/>
          <w:sz w:val="32"/>
          <w:szCs w:val="32"/>
        </w:rPr>
        <w:t xml:space="preserve">  🎤  DEMO &amp; PITCH SCRIPT</w:t>
      </w:r>
    </w:p>
    <w:p>
      <w:pPr>
        <w:shd w:fill="1B4B8A" w:val="clear"/>
        <w:spacing w:after="200" w:before="0"/>
      </w:pPr>
      <w:r>
        <w:rPr>
          <w:i/>
          <w:iCs/>
          <w:color w:val="C8D8F0"/>
          <w:sz w:val="20"/>
          <w:szCs w:val="20"/>
        </w:rPr>
        <w:t xml:space="preserve">  What to say when the judges are watching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5451B" w:sz="1"/>
              <w:left w:val="single" w:color="B5451B" w:sz="1"/>
              <w:bottom w:val="single" w:color="B5451B" w:sz="1"/>
              <w:right w:val="single" w:color="B5451B" w:sz="1"/>
            </w:tcBorders>
            <w:shd w:fill="F5F0EB" w:val="clear"/>
            <w:tcMar>
              <w:top w:type="dxa" w:w="200"/>
              <w:left w:type="dxa" w:w="360"/>
              <w:bottom w:type="dxa" w:w="200"/>
              <w:right w:type="dxa" w:w="360"/>
            </w:tcMar>
          </w:tcPr>
          <w:p>
            <w:r>
              <w:rPr>
                <w:b/>
                <w:bCs/>
                <w:color w:val="B5451B"/>
                <w:sz w:val="26"/>
                <w:szCs w:val="26"/>
              </w:rPr>
              <w:t xml:space="preserve">📢 Opening Hook (20 seconds)</w:t>
            </w:r>
          </w:p>
          <w:p>
            <w:pPr>
              <w:spacing w:after="160"/>
            </w:pPr>
            <w:r>
              <w:rPr>
                <w:i/>
                <w:iCs/>
                <w:color w:val="1A1A2E"/>
                <w:sz w:val="22"/>
                <w:szCs w:val="22"/>
              </w:rPr>
              <w:t xml:space="preserve">"Every 6 hours, a Ghanaian mother dies in childbirth. Not because the medicine doesn't exist — but because nobody recognized the warning signs in time. MomAlert changes that. It's an AI triage companion that tells any woman, in English or Twi, exactly when her symptoms need immediate care."</w:t>
            </w:r>
          </w:p>
          <w:p>
            <w:pPr>
              <w:pBdr>
                <w:bottom w:val="single" w:color="D4C5B5" w:sz="4" w:space="1"/>
              </w:pBdr>
              <w:spacing w:after="200" w:before="200"/>
            </w:pPr>
          </w:p>
          <w:p>
            <w:r>
              <w:rPr>
                <w:b/>
                <w:bCs/>
                <w:color w:val="1B4B8A"/>
                <w:sz w:val="26"/>
                <w:szCs w:val="26"/>
              </w:rPr>
              <w:t xml:space="preserve">💻 Live Demo Sequence (90 seconds)</w:t>
            </w:r>
          </w:p>
          <w:p>
            <w:pPr>
              <w:pStyle w:val="ListParagraph"/>
              <w:numPr>
                <w:ilvl w:val="0"/>
                <w:numId w:val="4"/>
              </w:numPr>
              <w:spacing w:after="80"/>
            </w:pPr>
            <w:r>
              <w:rPr>
                <w:color w:val="4A4A6A"/>
                <w:sz w:val="21"/>
                <w:szCs w:val="21"/>
              </w:rPr>
              <w:t xml:space="preserve">Open MomAlert. Show the clean chat UI and language toggle.</w:t>
            </w:r>
          </w:p>
          <w:p>
            <w:pPr>
              <w:pStyle w:val="ListParagraph"/>
              <w:numPr>
                <w:ilvl w:val="0"/>
                <w:numId w:val="4"/>
              </w:numPr>
              <w:spacing w:after="80"/>
            </w:pPr>
            <w:r>
              <w:rPr>
                <w:color w:val="4A4A6A"/>
                <w:sz w:val="21"/>
                <w:szCs w:val="21"/>
              </w:rPr>
              <w:t xml:space="preserve">Type: "I am 8 months pregnant. I have a very bad headache and my eyes are blurry and my feet look very swollen." → Watch CRITICAL badge appear.</w:t>
            </w:r>
          </w:p>
          <w:p>
            <w:pPr>
              <w:pStyle w:val="ListParagraph"/>
              <w:numPr>
                <w:ilvl w:val="0"/>
                <w:numId w:val="4"/>
              </w:numPr>
              <w:spacing w:after="80"/>
            </w:pPr>
            <w:r>
              <w:rPr>
                <w:color w:val="4A4A6A"/>
                <w:sz w:val="21"/>
                <w:szCs w:val="21"/>
              </w:rPr>
              <w:t xml:space="preserve">Switch to Twi → tap the "Aniwa haw" (headache) chip → show Twi response.</w:t>
            </w:r>
          </w:p>
          <w:p>
            <w:pPr>
              <w:pStyle w:val="ListParagraph"/>
              <w:numPr>
                <w:ilvl w:val="0"/>
                <w:numId w:val="4"/>
              </w:numPr>
              <w:spacing w:after="80"/>
            </w:pPr>
            <w:r>
              <w:rPr>
                <w:color w:val="4A4A6A"/>
                <w:sz w:val="21"/>
                <w:szCs w:val="21"/>
              </w:rPr>
              <w:t xml:space="preserve">Switch to Dashboard → show the flagged session → explain: "A community health worker in Kumasi sees this alert in real time."</w:t>
            </w:r>
          </w:p>
          <w:p>
            <w:pPr>
              <w:pStyle w:val="ListParagraph"/>
              <w:numPr>
                <w:ilvl w:val="0"/>
                <w:numId w:val="4"/>
              </w:numPr>
              <w:spacing w:after="80"/>
            </w:pPr>
            <w:r>
              <w:rPr>
                <w:color w:val="4A4A6A"/>
                <w:sz w:val="21"/>
                <w:szCs w:val="21"/>
              </w:rPr>
              <w:t xml:space="preserve">Upload a 5-second video → show Claude vision analyzing frames → risk result returned.</w:t>
            </w:r>
          </w:p>
          <w:p>
            <w:pPr>
              <w:pBdr>
                <w:bottom w:val="single" w:color="D4C5B5" w:sz="4" w:space="1"/>
              </w:pBdr>
              <w:spacing w:after="200" w:before="200"/>
            </w:pPr>
          </w:p>
          <w:p>
            <w:r>
              <w:rPr>
                <w:b/>
                <w:bCs/>
                <w:color w:val="1A7A4A"/>
                <w:sz w:val="26"/>
                <w:szCs w:val="26"/>
              </w:rPr>
              <w:t xml:space="preserve">🏁 Closing Line (10 seconds)</w:t>
            </w:r>
          </w:p>
          <w:p>
            <w:r>
              <w:rPr>
                <w:i/>
                <w:iCs/>
                <w:color w:val="1A1A2E"/>
                <w:sz w:val="22"/>
                <w:szCs w:val="22"/>
              </w:rPr>
              <w:t xml:space="preserve">"MomAlert doesn't replace doctors. It makes sure women know when they need one — before it's too late."</w:t>
            </w:r>
          </w:p>
        </w:tc>
      </w:tr>
    </w:tbl>
    <w:p>
      <w:pPr>
        <w:pBdr>
          <w:bottom w:val="single" w:color="D4C5B5" w:sz="4" w:space="1"/>
        </w:pBdr>
        <w:spacing w:after="200" w:before="200"/>
      </w:pPr>
    </w:p>
    <w:p>
      <w:pPr>
        <w:shd w:fill="B5451B" w:val="clear"/>
        <w:spacing w:after="0" w:before="400"/>
      </w:pPr>
      <w:r>
        <w:rPr>
          <w:b/>
          <w:bCs/>
          <w:color w:val="FFFFFF"/>
          <w:sz w:val="32"/>
          <w:szCs w:val="32"/>
        </w:rPr>
        <w:t xml:space="preserve">  ⚖️  ETHICS &amp; JUDGING ALIGNMENT</w:t>
      </w:r>
    </w:p>
    <w:p>
      <w:pPr>
        <w:shd w:fill="1B4B8A" w:val="clear"/>
        <w:spacing w:after="200" w:before="0"/>
      </w:pPr>
      <w:r>
        <w:rPr>
          <w:i/>
          <w:iCs/>
          <w:color w:val="C8D8F0"/>
          <w:sz w:val="20"/>
          <w:szCs w:val="20"/>
        </w:rPr>
        <w:t xml:space="preserve">  Answer the three mandatory questions judges will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B5451B" w:sz="1"/>
              <w:left w:val="single" w:color="B5451B" w:sz="1"/>
              <w:bottom w:val="single" w:color="B5451B" w:sz="1"/>
              <w:right w:val="single" w:color="B5451B" w:sz="1"/>
            </w:tcBorders>
            <w:shd w:fill="B5451B" w:val="clear"/>
            <w:tcMar>
              <w:top w:type="dxa" w:w="120"/>
              <w:left w:type="dxa" w:w="200"/>
              <w:bottom w:type="dxa" w:w="120"/>
              <w:right w:type="dxa" w:w="200"/>
            </w:tcMar>
          </w:tcPr>
          <w:p>
            <w:r>
              <w:rPr>
                <w:b/>
                <w:bCs/>
                <w:color w:val="FFFFFF"/>
                <w:sz w:val="20"/>
                <w:szCs w:val="20"/>
              </w:rPr>
              <w:t xml:space="preserve">Q1: Who are you building this for, and why do they need it?</w:t>
            </w:r>
          </w:p>
        </w:tc>
        <w:tc>
          <w:tcPr>
            <w:tcBorders>
              <w:top w:val="single" w:color="D4C5B5" w:sz="1"/>
              <w:left w:val="single" w:color="D4C5B5" w:sz="1"/>
              <w:bottom w:val="single" w:color="D4C5B5" w:sz="1"/>
              <w:right w:val="single" w:color="D4C5B5" w:sz="1"/>
            </w:tcBorders>
            <w:shd w:fill="F5F0EB" w:val="clear"/>
            <w:tcMar>
              <w:top w:type="dxa" w:w="120"/>
              <w:left w:type="dxa" w:w="200"/>
              <w:bottom w:type="dxa" w:w="120"/>
              <w:right w:type="dxa" w:w="200"/>
            </w:tcMar>
          </w:tcPr>
          <w:p>
            <w:r>
              <w:rPr>
                <w:color w:val="4A4A6A"/>
                <w:sz w:val="21"/>
                <w:szCs w:val="21"/>
              </w:rPr>
              <w:t xml:space="preserve">Pregnant women and new mothers in peri-urban and rural Ghana who lack access to a midwife or clinic. Community health workers who triage 400+ patients without decision-support tools. First-generation smartphone users who cannot navigate formal medical systems. They need this because they cannot afford to wait — early symptom recognition is the difference between life and death.</w:t>
            </w:r>
          </w:p>
        </w:tc>
      </w:tr>
      <w:tr>
        <w:tc>
          <w:tcPr>
            <w:tcBorders>
              <w:top w:val="single" w:color="B5451B" w:sz="1"/>
              <w:left w:val="single" w:color="B5451B" w:sz="1"/>
              <w:bottom w:val="single" w:color="B5451B" w:sz="1"/>
              <w:right w:val="single" w:color="B5451B" w:sz="1"/>
            </w:tcBorders>
            <w:shd w:fill="B5451B" w:val="clear"/>
            <w:tcMar>
              <w:top w:type="dxa" w:w="120"/>
              <w:left w:type="dxa" w:w="200"/>
              <w:bottom w:type="dxa" w:w="120"/>
              <w:right w:type="dxa" w:w="200"/>
            </w:tcMar>
          </w:tcPr>
          <w:p>
            <w:r>
              <w:rPr>
                <w:b/>
                <w:bCs/>
                <w:color w:val="FFFFFF"/>
                <w:sz w:val="20"/>
                <w:szCs w:val="20"/>
              </w:rPr>
              <w:t xml:space="preserve">Q2: What could go wrong, and what would you do about it?</w:t>
            </w:r>
          </w:p>
        </w:tc>
        <w:tc>
          <w:tcPr>
            <w:tcBorders>
              <w:top w:val="single" w:color="D4C5B5" w:sz="1"/>
              <w:left w:val="single" w:color="D4C5B5" w:sz="1"/>
              <w:bottom w:val="single" w:color="D4C5B5" w:sz="1"/>
              <w:right w:val="single" w:color="D4C5B5" w:sz="1"/>
            </w:tcBorders>
            <w:shd w:fill="FFFFFF" w:val="clear"/>
            <w:tcMar>
              <w:top w:type="dxa" w:w="120"/>
              <w:left w:type="dxa" w:w="200"/>
              <w:bottom w:type="dxa" w:w="120"/>
              <w:right w:type="dxa" w:w="200"/>
            </w:tcMar>
          </w:tcPr>
          <w:p>
            <w:r>
              <w:rPr>
                <w:color w:val="4A4A6A"/>
                <w:sz w:val="21"/>
                <w:szCs w:val="21"/>
              </w:rPr>
              <w:t xml:space="preserve">Misclassification (Claude says LOW when it's MEDIUM): Mitigated by conservative thresholds — anything ambiguous escalates up, not down. Over-reliance replacing care: Every response ends with "This does not replace a doctor." Privacy: No PII collected — sessions are anonymous by default. Language errors in Twi: Pilot with Twi speakers before release; use back-translation validation.</w:t>
            </w:r>
          </w:p>
        </w:tc>
      </w:tr>
      <w:tr>
        <w:tc>
          <w:tcPr>
            <w:tcBorders>
              <w:top w:val="single" w:color="B5451B" w:sz="1"/>
              <w:left w:val="single" w:color="B5451B" w:sz="1"/>
              <w:bottom w:val="single" w:color="B5451B" w:sz="1"/>
              <w:right w:val="single" w:color="B5451B" w:sz="1"/>
            </w:tcBorders>
            <w:shd w:fill="B5451B" w:val="clear"/>
            <w:tcMar>
              <w:top w:type="dxa" w:w="120"/>
              <w:left w:type="dxa" w:w="200"/>
              <w:bottom w:type="dxa" w:w="120"/>
              <w:right w:type="dxa" w:w="200"/>
            </w:tcMar>
          </w:tcPr>
          <w:p>
            <w:r>
              <w:rPr>
                <w:b/>
                <w:bCs/>
                <w:color w:val="FFFFFF"/>
                <w:sz w:val="20"/>
                <w:szCs w:val="20"/>
              </w:rPr>
              <w:t xml:space="preserve">Q3: How does this help people rather than make decisions for them?</w:t>
            </w:r>
          </w:p>
        </w:tc>
        <w:tc>
          <w:tcPr>
            <w:tcBorders>
              <w:top w:val="single" w:color="D4C5B5" w:sz="1"/>
              <w:left w:val="single" w:color="D4C5B5" w:sz="1"/>
              <w:bottom w:val="single" w:color="D4C5B5" w:sz="1"/>
              <w:right w:val="single" w:color="D4C5B5" w:sz="1"/>
            </w:tcBorders>
            <w:shd w:fill="F5F0EB" w:val="clear"/>
            <w:tcMar>
              <w:top w:type="dxa" w:w="120"/>
              <w:left w:type="dxa" w:w="200"/>
              <w:bottom w:type="dxa" w:w="120"/>
              <w:right w:type="dxa" w:w="200"/>
            </w:tcMar>
          </w:tcPr>
          <w:p>
            <w:r>
              <w:rPr>
                <w:color w:val="4A4A6A"/>
                <w:sz w:val="21"/>
                <w:szCs w:val="21"/>
              </w:rPr>
              <w:t xml:space="preserve">MomAlert never says "you have preeclampsia" — it says "these symptoms are serious, please go to a health facility now." The user decides. The CHW decides. MomAlert is a flashlight, not a verdict. It gives people the information they need to act — it does not act for them.</w:t>
            </w:r>
          </w:p>
        </w:tc>
      </w:tr>
    </w:tbl>
    <w:p>
      <w:pPr>
        <w:pBdr>
          <w:bottom w:val="single" w:color="D4C5B5" w:sz="4" w:space="1"/>
        </w:pBdr>
        <w:spacing w:after="200" w:before="200"/>
      </w:pPr>
    </w:p>
    <w:p>
      <w:pPr>
        <w:shd w:fill="B5451B" w:val="clear"/>
        <w:spacing w:after="0" w:before="400"/>
      </w:pPr>
      <w:r>
        <w:rPr>
          <w:b/>
          <w:bCs/>
          <w:color w:val="FFFFFF"/>
          <w:sz w:val="32"/>
          <w:szCs w:val="32"/>
        </w:rPr>
        <w:t xml:space="preserve">  📋  DEVPOST SUBMISSION COPY</w:t>
      </w:r>
    </w:p>
    <w:p>
      <w:pPr>
        <w:shd w:fill="1B4B8A" w:val="clear"/>
        <w:spacing w:after="200" w:before="0"/>
      </w:pPr>
      <w:r>
        <w:rPr>
          <w:i/>
          <w:iCs/>
          <w:color w:val="C8D8F0"/>
          <w:sz w:val="20"/>
          <w:szCs w:val="20"/>
        </w:rPr>
        <w:t xml:space="preserve">  Ready-to-paste text for your submission</w:t>
      </w:r>
    </w:p>
    <w:p>
      <w:pPr>
        <w:pStyle w:val="Heading2"/>
        <w:spacing w:after="120" w:before="280"/>
      </w:pPr>
      <w:r>
        <w:rPr>
          <w:b/>
          <w:bCs/>
          <w:color w:val="1A1A2E"/>
        </w:rPr>
        <w:t xml:space="preserve">Project Name</w:t>
      </w:r>
    </w:p>
    <w:p>
      <w:pPr>
        <w:shd w:fill="F5F0EB" w:val="clear"/>
        <w:spacing w:after="80" w:before="80"/>
        <w:ind w:left="360"/>
      </w:pPr>
      <w:r>
        <w:rPr>
          <w:b/>
          <w:bCs/>
          <w:color w:val="B5451B"/>
          <w:sz w:val="24"/>
          <w:szCs w:val="24"/>
        </w:rPr>
        <w:t xml:space="preserve">MomAlert — AI Maternal Health Companion</w:t>
      </w:r>
    </w:p>
    <w:p>
      <w:pPr>
        <w:pStyle w:val="Heading2"/>
        <w:spacing w:after="120" w:before="280"/>
      </w:pPr>
      <w:r>
        <w:rPr>
          <w:b/>
          <w:bCs/>
          <w:color w:val="1A1A2E"/>
        </w:rPr>
        <w:t xml:space="preserve">Short Description (2–3 sentences)</w:t>
      </w:r>
    </w:p>
    <w:p>
      <w:pPr>
        <w:shd w:fill="F5F0EB" w:val="clear"/>
        <w:spacing w:after="200" w:before="80"/>
        <w:ind w:left="360"/>
      </w:pPr>
      <w:r>
        <w:rPr>
          <w:color w:val="4A4A6A"/>
          <w:sz w:val="21"/>
          <w:szCs w:val="21"/>
        </w:rPr>
        <w:t xml:space="preserve">MomAlert is an AI-powered maternal health triage companion that helps pregnant women and new mothers in Ghana recognize dangerous symptoms before it's too late. Using Claude claude-sonnet-4-20250514, it analyzes symptoms described in English or Twi — and via video — then classifies risk as LOW, MEDIUM, HIGH, or CRITICAL with clear, plain-language guidance. A community health worker dashboard aggregates flagged sessions, giving CHWs real-time visibility into high-risk cases across their community.</w:t>
      </w:r>
    </w:p>
    <w:p>
      <w:pPr>
        <w:pStyle w:val="Heading2"/>
        <w:spacing w:after="120" w:before="280"/>
      </w:pPr>
      <w:r>
        <w:rPr>
          <w:b/>
          <w:bCs/>
          <w:color w:val="1A1A2E"/>
        </w:rPr>
        <w:t xml:space="preserve">Theme Connection</w:t>
      </w:r>
    </w:p>
    <w:p>
      <w:pPr>
        <w:shd w:fill="F5F0EB" w:val="clear"/>
        <w:spacing w:after="200" w:before="80"/>
        <w:ind w:left="360"/>
      </w:pPr>
      <w:r>
        <w:rPr>
          <w:color w:val="4A4A6A"/>
          <w:sz w:val="21"/>
          <w:szCs w:val="21"/>
        </w:rPr>
        <w:t xml:space="preserve">MomAlert directly addresses Track 1: Biology &amp; Physical Health. It uses AI not to replace healthcare — but to extend it. It specifically targets the information and access gap that kills mothers in Ghana: the gap between the first warning sign and the moment a trained person sees it. Inspired by Dario Amodei's vision in "Machines of Loving Grace," MomAlert demonstrates how AI can be a quiet, powerful force for equitable health access.</w:t>
      </w:r>
    </w:p>
    <w:p>
      <w:pPr>
        <w:pBdr>
          <w:bottom w:val="single" w:color="D4C5B5" w:sz="4" w:space="1"/>
        </w:pBdr>
        <w:spacing w:after="200" w:before="200"/>
      </w:pPr>
    </w:p>
    <w:p>
      <w:pPr>
        <w:shd w:fill="B5451B" w:val="clear"/>
        <w:spacing w:after="0" w:before="400"/>
      </w:pPr>
      <w:r>
        <w:rPr>
          <w:b/>
          <w:bCs/>
          <w:color w:val="FFFFFF"/>
          <w:sz w:val="32"/>
          <w:szCs w:val="32"/>
        </w:rPr>
        <w:t xml:space="preserve">  ⚡  QUICK START COMMANDS</w:t>
      </w:r>
    </w:p>
    <w:p>
      <w:pPr>
        <w:shd w:fill="1B4B8A" w:val="clear"/>
        <w:spacing w:after="200" w:before="0"/>
      </w:pPr>
      <w:r>
        <w:rPr>
          <w:i/>
          <w:iCs/>
          <w:color w:val="C8D8F0"/>
          <w:sz w:val="20"/>
          <w:szCs w:val="20"/>
        </w:rPr>
        <w:t xml:space="preserve">  Run these in order to bootstrap the project</w:t>
      </w:r>
    </w:p>
    <w:p>
      <w:pPr>
        <w:shd w:fill="1E1E2E" w:val="clear"/>
        <w:spacing w:after="60" w:before="60"/>
        <w:ind w:left="360"/>
      </w:pPr>
      <w:r>
        <w:rPr>
          <w:rFonts w:ascii="Courier New" w:cs="Courier New" w:eastAsia="Courier New" w:hAnsi="Courier New"/>
          <w:color w:val="A8FF78"/>
          <w:sz w:val="18"/>
          <w:szCs w:val="18"/>
        </w:rPr>
        <w:t xml:space="preserve"># 1. Create project</w:t>
      </w:r>
    </w:p>
    <w:p>
      <w:pPr>
        <w:shd w:fill="1E1E2E" w:val="clear"/>
        <w:spacing w:after="60" w:before="60"/>
        <w:ind w:left="360"/>
      </w:pPr>
      <w:r>
        <w:rPr>
          <w:rFonts w:ascii="Courier New" w:cs="Courier New" w:eastAsia="Courier New" w:hAnsi="Courier New"/>
          <w:color w:val="A8FF78"/>
          <w:sz w:val="18"/>
          <w:szCs w:val="18"/>
        </w:rPr>
        <w:t xml:space="preserve">npx create-next-app@latest momalert --typescript --tailwind --app</w:t>
      </w:r>
    </w:p>
    <w:p>
      <w:pPr>
        <w:shd w:fill="1E1E2E" w:val="clear"/>
        <w:spacing w:after="60" w:before="60"/>
        <w:ind w:left="360"/>
      </w:pPr>
      <w:r>
        <w:rPr>
          <w:rFonts w:ascii="Courier New" w:cs="Courier New" w:eastAsia="Courier New" w:hAnsi="Courier New"/>
          <w:color w:val="A8FF78"/>
          <w:sz w:val="18"/>
          <w:szCs w:val="18"/>
        </w:rPr>
        <w:t xml:space="preserve">cd momalert</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2. Install all dependencies</w:t>
      </w:r>
    </w:p>
    <w:p>
      <w:pPr>
        <w:shd w:fill="1E1E2E" w:val="clear"/>
        <w:spacing w:after="60" w:before="60"/>
        <w:ind w:left="360"/>
      </w:pPr>
      <w:r>
        <w:rPr>
          <w:rFonts w:ascii="Courier New" w:cs="Courier New" w:eastAsia="Courier New" w:hAnsi="Courier New"/>
          <w:color w:val="A8FF78"/>
          <w:sz w:val="18"/>
          <w:szCs w:val="18"/>
        </w:rPr>
        <w:t xml:space="preserve">npm install @anthropic-ai/sdk prisma @prisma/client</w:t>
      </w:r>
    </w:p>
    <w:p>
      <w:pPr>
        <w:shd w:fill="1E1E2E" w:val="clear"/>
        <w:spacing w:after="60" w:before="60"/>
        <w:ind w:left="360"/>
      </w:pPr>
      <w:r>
        <w:rPr>
          <w:rFonts w:ascii="Courier New" w:cs="Courier New" w:eastAsia="Courier New" w:hAnsi="Courier New"/>
          <w:color w:val="A8FF78"/>
          <w:sz w:val="18"/>
          <w:szCs w:val="18"/>
        </w:rPr>
        <w:t xml:space="preserve">npm install next-auth zustand i18next react-i18next</w:t>
      </w:r>
    </w:p>
    <w:p>
      <w:pPr>
        <w:shd w:fill="1E1E2E" w:val="clear"/>
        <w:spacing w:after="60" w:before="60"/>
        <w:ind w:left="360"/>
      </w:pPr>
      <w:r>
        <w:rPr>
          <w:rFonts w:ascii="Courier New" w:cs="Courier New" w:eastAsia="Courier New" w:hAnsi="Courier New"/>
          <w:color w:val="A8FF78"/>
          <w:sz w:val="18"/>
          <w:szCs w:val="18"/>
        </w:rPr>
        <w:t xml:space="preserve">npm install claude-code-video-toolkit</w:t>
      </w:r>
    </w:p>
    <w:p>
      <w:pPr>
        <w:shd w:fill="1E1E2E" w:val="clear"/>
        <w:spacing w:after="60" w:before="60"/>
        <w:ind w:left="360"/>
      </w:pPr>
      <w:r>
        <w:rPr>
          <w:rFonts w:ascii="Courier New" w:cs="Courier New" w:eastAsia="Courier New" w:hAnsi="Courier New"/>
          <w:color w:val="A8FF78"/>
          <w:sz w:val="18"/>
          <w:szCs w:val="18"/>
        </w:rPr>
        <w:t xml:space="preserve">npm install lucide-react clsx tailwind-merge</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3. Environment</w:t>
      </w:r>
    </w:p>
    <w:p>
      <w:pPr>
        <w:shd w:fill="1E1E2E" w:val="clear"/>
        <w:spacing w:after="60" w:before="60"/>
        <w:ind w:left="360"/>
      </w:pPr>
      <w:r>
        <w:rPr>
          <w:rFonts w:ascii="Courier New" w:cs="Courier New" w:eastAsia="Courier New" w:hAnsi="Courier New"/>
          <w:color w:val="A8FF78"/>
          <w:sz w:val="18"/>
          <w:szCs w:val="18"/>
        </w:rPr>
        <w:t xml:space="preserve">echo 'ANTHROPIC_API_KEY=your_key_here' &gt; .env.local</w:t>
      </w:r>
    </w:p>
    <w:p>
      <w:pPr>
        <w:shd w:fill="1E1E2E" w:val="clear"/>
        <w:spacing w:after="60" w:before="60"/>
        <w:ind w:left="360"/>
      </w:pPr>
      <w:r>
        <w:rPr>
          <w:rFonts w:ascii="Courier New" w:cs="Courier New" w:eastAsia="Courier New" w:hAnsi="Courier New"/>
          <w:color w:val="A8FF78"/>
          <w:sz w:val="18"/>
          <w:szCs w:val="18"/>
        </w:rPr>
        <w:t xml:space="preserve">echo 'NEXTAUTH_SECRET=momalert_secret_2026' &gt;&gt; .env.local</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4. Init Prisma</w:t>
      </w:r>
    </w:p>
    <w:p>
      <w:pPr>
        <w:shd w:fill="1E1E2E" w:val="clear"/>
        <w:spacing w:after="60" w:before="60"/>
        <w:ind w:left="360"/>
      </w:pPr>
      <w:r>
        <w:rPr>
          <w:rFonts w:ascii="Courier New" w:cs="Courier New" w:eastAsia="Courier New" w:hAnsi="Courier New"/>
          <w:color w:val="A8FF78"/>
          <w:sz w:val="18"/>
          <w:szCs w:val="18"/>
        </w:rPr>
        <w:t xml:space="preserve">npx prisma init --datasource-provider sqlite</w:t>
      </w:r>
    </w:p>
    <w:p>
      <w:pPr>
        <w:shd w:fill="1E1E2E" w:val="clear"/>
        <w:spacing w:after="60" w:before="60"/>
        <w:ind w:left="360"/>
      </w:pPr>
      <w:r>
        <w:rPr>
          <w:rFonts w:ascii="Courier New" w:cs="Courier New" w:eastAsia="Courier New" w:hAnsi="Courier New"/>
          <w:color w:val="A8FF78"/>
          <w:sz w:val="18"/>
          <w:szCs w:val="18"/>
        </w:rPr>
        <w:t xml:space="preserve"># Add Session model to schema.prisma, then:</w:t>
      </w:r>
    </w:p>
    <w:p>
      <w:pPr>
        <w:shd w:fill="1E1E2E" w:val="clear"/>
        <w:spacing w:after="60" w:before="60"/>
        <w:ind w:left="360"/>
      </w:pPr>
      <w:r>
        <w:rPr>
          <w:rFonts w:ascii="Courier New" w:cs="Courier New" w:eastAsia="Courier New" w:hAnsi="Courier New"/>
          <w:color w:val="A8FF78"/>
          <w:sz w:val="18"/>
          <w:szCs w:val="18"/>
        </w:rPr>
        <w:t xml:space="preserve">npx prisma db push</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5. Run dev</w:t>
      </w:r>
    </w:p>
    <w:p>
      <w:pPr>
        <w:shd w:fill="1E1E2E" w:val="clear"/>
        <w:spacing w:after="60" w:before="60"/>
        <w:ind w:left="360"/>
      </w:pPr>
      <w:r>
        <w:rPr>
          <w:rFonts w:ascii="Courier New" w:cs="Courier New" w:eastAsia="Courier New" w:hAnsi="Courier New"/>
          <w:color w:val="A8FF78"/>
          <w:sz w:val="18"/>
          <w:szCs w:val="18"/>
        </w:rPr>
        <w:t xml:space="preserve">npm run dev</w:t>
      </w:r>
    </w:p>
    <w:p>
      <w:pPr>
        <w:shd w:fill="1E1E2E" w:val="clear"/>
        <w:spacing w:after="60" w:before="60"/>
        <w:ind w:left="360"/>
      </w:pPr>
      <w:r>
        <w:rPr>
          <w:rFonts w:ascii="Courier New" w:cs="Courier New" w:eastAsia="Courier New" w:hAnsi="Courier New"/>
          <w:color w:val="A8FF78"/>
          <w:sz w:val="18"/>
          <w:szCs w:val="18"/>
        </w:rPr>
        <w:t xml:space="preserve"/>
      </w:r>
    </w:p>
    <w:p>
      <w:pPr>
        <w:shd w:fill="1E1E2E" w:val="clear"/>
        <w:spacing w:after="60" w:before="60"/>
        <w:ind w:left="360"/>
      </w:pPr>
      <w:r>
        <w:rPr>
          <w:rFonts w:ascii="Courier New" w:cs="Courier New" w:eastAsia="Courier New" w:hAnsi="Courier New"/>
          <w:color w:val="A8FF78"/>
          <w:sz w:val="18"/>
          <w:szCs w:val="18"/>
        </w:rPr>
        <w:t xml:space="preserve"># 6. Deploy (when ready)</w:t>
      </w:r>
    </w:p>
    <w:p>
      <w:pPr>
        <w:shd w:fill="1E1E2E" w:val="clear"/>
        <w:spacing w:after="60" w:before="60"/>
        <w:ind w:left="360"/>
      </w:pPr>
      <w:r>
        <w:rPr>
          <w:rFonts w:ascii="Courier New" w:cs="Courier New" w:eastAsia="Courier New" w:hAnsi="Courier New"/>
          <w:color w:val="A8FF78"/>
          <w:sz w:val="18"/>
          <w:szCs w:val="18"/>
        </w:rPr>
        <w:t xml:space="preserve">npx vercel --prod</w:t>
      </w:r>
    </w:p>
    <w:p>
      <w:pPr>
        <w:spacing w:after="400"/>
      </w:pPr>
    </w:p>
    <w:p>
      <w:pPr>
        <w:shd w:fill="B5451B" w:val="clear"/>
        <w:spacing w:after="100" w:before="200"/>
        <w:jc w:val="center"/>
      </w:pPr>
      <w:r>
        <w:rPr>
          <w:b/>
          <w:bCs/>
          <w:color w:val="FFFFFF"/>
          <w:sz w:val="32"/>
          <w:szCs w:val="32"/>
        </w:rPr>
        <w:t xml:space="preserve">🤱  Build something that saves a life.</w:t>
      </w:r>
    </w:p>
    <w:p>
      <w:pPr>
        <w:shd w:fill="1B4B8A" w:val="clear"/>
        <w:spacing w:after="0" w:before="0"/>
        <w:jc w:val="center"/>
      </w:pPr>
      <w:r>
        <w:rPr>
          <w:i/>
          <w:iCs/>
          <w:color w:val="C8D8F0"/>
          <w:sz w:val="24"/>
          <w:szCs w:val="24"/>
        </w:rPr>
        <w:t xml:space="preserve">You have everything you need. Now build.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B5" w:sz="2" w:space="1"/>
      </w:pBdr>
    </w:pPr>
  </w:p>
  <w:p>
    <w:pPr>
      <w:jc w:val="center"/>
    </w:pPr>
    <w:r>
      <w:rPr>
        <w:color w:val="4A4A6A"/>
        <w:sz w:val="18"/>
        <w:szCs w:val="18"/>
      </w:rPr>
      <w:t xml:space="preserve">Built solo for Claude Builder Hackathon 2026 — University of Ghana  |  Page </w:t>
    </w:r>
    <w:r>
      <w:rPr>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Pr>
        <w:p>
          <w:r>
            <w:rPr>
              <w:b/>
              <w:bCs/>
              <w:color w:val="B5451B"/>
              <w:sz w:val="24"/>
              <w:szCs w:val="24"/>
            </w:rPr>
            <w:t xml:space="preserve">🤱 MomAlert</w:t>
          </w:r>
          <w:r>
            <w:rPr>
              <w:color w:val="4A4A6A"/>
              <w:sz w:val="20"/>
              <w:szCs w:val="20"/>
            </w:rPr>
            <w:t xml:space="preserve">  —  AI Maternal Health Companion</w:t>
          </w:r>
        </w:p>
      </w:tc>
      <w:tc>
        <w:tcPr>
          <w:tcBorders>
            <w:top w:val="none" w:color="FFFFFF" w:sz="0"/>
            <w:left w:val="none" w:color="FFFFFF" w:sz="0"/>
            <w:bottom w:val="none" w:color="FFFFFF" w:sz="0"/>
            <w:right w:val="none" w:color="FFFFFF" w:sz="0"/>
          </w:tcBorders>
        </w:tcPr>
        <w:p>
          <w:pPr>
            <w:jc w:val="right"/>
          </w:pPr>
          <w:r>
            <w:rPr>
              <w:i/>
              <w:iCs/>
              <w:color w:val="4A4A6A"/>
              <w:sz w:val="18"/>
              <w:szCs w:val="18"/>
            </w:rPr>
            <w:t xml:space="preserve">Claude Builder Hackathon 2026 | UG</w:t>
          </w:r>
        </w:p>
      </w:tc>
    </w:tr>
  </w:tbl>
  <w:p>
    <w:pPr>
      <w:pBdr>
        <w:bottom w:val="single" w:color="B5451B"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B5451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B4B8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B545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2026-03-28T11:18:21.028Z</dcterms:created>
  <dcterms:modified xsi:type="dcterms:W3CDTF">2026-03-28T11:18:21.029Z</dcterms:modified>
</cp:coreProperties>
</file>

<file path=docProps/custom.xml><?xml version="1.0" encoding="utf-8"?>
<Properties xmlns="http://schemas.openxmlformats.org/officeDocument/2006/custom-properties" xmlns:vt="http://schemas.openxmlformats.org/officeDocument/2006/docPropsVTypes"/>
</file>