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pacing w:after="0" w:before="0" w:lineRule="auto"/>
        <w:rPr>
          <w:rFonts w:ascii="Courier New" w:cs="Courier New" w:eastAsia="Courier New" w:hAnsi="Courier New"/>
        </w:rPr>
      </w:pPr>
      <w:bookmarkStart w:colFirst="0" w:colLast="0" w:name="_lzm683hkr2at" w:id="0"/>
      <w:bookmarkEnd w:id="0"/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ТЕСТОВОЕ ЗАДАНИЕ на позицию </w:t>
      </w:r>
    </w:p>
    <w:p w:rsidR="00000000" w:rsidDel="00000000" w:rsidP="00000000" w:rsidRDefault="00000000" w:rsidRPr="00000000" w14:paraId="00000002">
      <w:pPr>
        <w:pStyle w:val="Heading1"/>
        <w:spacing w:before="0" w:lineRule="auto"/>
        <w:rPr>
          <w:b w:val="0"/>
        </w:rPr>
      </w:pPr>
      <w:bookmarkStart w:colFirst="0" w:colLast="0" w:name="_ocmq6kem0e57" w:id="1"/>
      <w:bookmarkEnd w:id="1"/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Junior Backend разработчик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spacing w:before="200" w:lineRule="auto"/>
        <w:rPr/>
      </w:pPr>
      <w:bookmarkStart w:colFirst="0" w:colLast="0" w:name="_ty0hi2q2xz3c" w:id="2"/>
      <w:bookmarkEnd w:id="2"/>
      <w:r w:rsidDel="00000000" w:rsidR="00000000" w:rsidRPr="00000000">
        <w:rPr>
          <w:rtl w:val="0"/>
        </w:rPr>
        <w:t xml:space="preserve">Задача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Реализовать веб-сервис на базе django, предоставляющий REST-api и способный: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Принимать из POST-запроса .csv файлы для дальнейшей обработки;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Обрабатывать типовые deals.csv файлы, содержащие истории сделок;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Сохранять извлеченные из файла данные в БД проекта;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Возвращать обработанные данные в ответе на GET-запрос.</w:t>
      </w:r>
    </w:p>
    <w:p w:rsidR="00000000" w:rsidDel="00000000" w:rsidP="00000000" w:rsidRDefault="00000000" w:rsidRPr="00000000" w14:paraId="0000000E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jc w:val="left"/>
        <w:rPr>
          <w:rFonts w:ascii="Ubuntu" w:cs="Ubuntu" w:eastAsia="Ubuntu" w:hAnsi="Ubuntu"/>
          <w:b w:val="0"/>
        </w:rPr>
      </w:pPr>
      <w:bookmarkStart w:colFirst="0" w:colLast="0" w:name="_4z1ha9l6j4pm" w:id="3"/>
      <w:bookmarkEnd w:id="3"/>
      <w:r w:rsidDel="00000000" w:rsidR="00000000" w:rsidRPr="00000000">
        <w:rPr>
          <w:rtl w:val="0"/>
        </w:rPr>
        <w:t xml:space="preserve">Требования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Данные хранятся в реляционной БД, взаимодействие с ней осуществляется посредством django ORM.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Ранее загруженные версии файла deals.csv не должны влиять на результат обработки новых.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Эндпоинты соответствуют спецификации:</w:t>
      </w:r>
    </w:p>
    <w:p w:rsidR="00000000" w:rsidDel="00000000" w:rsidP="00000000" w:rsidRDefault="00000000" w:rsidRPr="00000000" w14:paraId="00000015">
      <w:pPr>
        <w:ind w:left="708.66141732283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Rule="auto"/>
        <w:ind w:left="708.6614173228347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Выдача обработанных данных</w:t>
      </w:r>
    </w:p>
    <w:p w:rsidR="00000000" w:rsidDel="00000000" w:rsidP="00000000" w:rsidRDefault="00000000" w:rsidRPr="00000000" w14:paraId="00000017">
      <w:pPr>
        <w:ind w:left="708.6614173228347" w:firstLine="0"/>
        <w:rPr/>
      </w:pPr>
      <w:r w:rsidDel="00000000" w:rsidR="00000000" w:rsidRPr="00000000">
        <w:rPr>
          <w:rtl w:val="0"/>
        </w:rPr>
        <w:t xml:space="preserve">Метод: GET</w:t>
      </w:r>
    </w:p>
    <w:p w:rsidR="00000000" w:rsidDel="00000000" w:rsidP="00000000" w:rsidRDefault="00000000" w:rsidRPr="00000000" w14:paraId="00000018">
      <w:pPr>
        <w:ind w:left="708.66141732283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08.6614173228347" w:firstLine="0"/>
        <w:rPr/>
      </w:pPr>
      <w:r w:rsidDel="00000000" w:rsidR="00000000" w:rsidRPr="00000000">
        <w:rPr>
          <w:rtl w:val="0"/>
        </w:rPr>
        <w:t xml:space="preserve">В ответе содержится поле “response” со списком из 5 клиентов, потративших наибольшую сумму за весь период.</w:t>
      </w:r>
    </w:p>
    <w:p w:rsidR="00000000" w:rsidDel="00000000" w:rsidP="00000000" w:rsidRDefault="00000000" w:rsidRPr="00000000" w14:paraId="0000001A">
      <w:pPr>
        <w:ind w:left="708.66141732283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08.6614173228347" w:firstLine="0"/>
        <w:rPr/>
      </w:pPr>
      <w:r w:rsidDel="00000000" w:rsidR="00000000" w:rsidRPr="00000000">
        <w:rPr>
          <w:rtl w:val="0"/>
        </w:rPr>
        <w:t xml:space="preserve">Каждый клиент описывается следующими полями:</w:t>
      </w:r>
    </w:p>
    <w:p w:rsidR="00000000" w:rsidDel="00000000" w:rsidP="00000000" w:rsidRDefault="00000000" w:rsidRPr="00000000" w14:paraId="0000001C">
      <w:pPr>
        <w:numPr>
          <w:ilvl w:val="4"/>
          <w:numId w:val="1"/>
        </w:numPr>
        <w:ind w:left="1417.3228346456694" w:hanging="360"/>
      </w:pPr>
      <w:r w:rsidDel="00000000" w:rsidR="00000000" w:rsidRPr="00000000">
        <w:rPr>
          <w:rtl w:val="0"/>
        </w:rPr>
        <w:t xml:space="preserve">username - логин клиента;</w:t>
      </w:r>
    </w:p>
    <w:p w:rsidR="00000000" w:rsidDel="00000000" w:rsidP="00000000" w:rsidRDefault="00000000" w:rsidRPr="00000000" w14:paraId="0000001D">
      <w:pPr>
        <w:numPr>
          <w:ilvl w:val="4"/>
          <w:numId w:val="1"/>
        </w:numPr>
        <w:ind w:left="1417.3228346456694" w:hanging="360"/>
      </w:pPr>
      <w:r w:rsidDel="00000000" w:rsidR="00000000" w:rsidRPr="00000000">
        <w:rPr>
          <w:rtl w:val="0"/>
        </w:rPr>
        <w:t xml:space="preserve">spent_money - сумма потраченных средств за весь период;</w:t>
      </w:r>
    </w:p>
    <w:p w:rsidR="00000000" w:rsidDel="00000000" w:rsidP="00000000" w:rsidRDefault="00000000" w:rsidRPr="00000000" w14:paraId="0000001E">
      <w:pPr>
        <w:numPr>
          <w:ilvl w:val="4"/>
          <w:numId w:val="1"/>
        </w:numPr>
        <w:ind w:left="1417.3228346456694" w:hanging="360"/>
      </w:pPr>
      <w:r w:rsidDel="00000000" w:rsidR="00000000" w:rsidRPr="00000000">
        <w:rPr>
          <w:rtl w:val="0"/>
        </w:rPr>
        <w:t xml:space="preserve">gems - список из названий камней, которые купили как минимум двое из списка "5 клиентов, потративших наибольшую сумму за весь период", и данный клиент является одним из этих покупателей.</w:t>
      </w:r>
    </w:p>
    <w:p w:rsidR="00000000" w:rsidDel="00000000" w:rsidP="00000000" w:rsidRDefault="00000000" w:rsidRPr="00000000" w14:paraId="0000001F">
      <w:pPr>
        <w:ind w:left="708.66141732283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708.66141732283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08.66141732283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708.66141732283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708.66141732283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708.6614173228347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Загрузка файла для обработки</w:t>
      </w:r>
    </w:p>
    <w:p w:rsidR="00000000" w:rsidDel="00000000" w:rsidP="00000000" w:rsidRDefault="00000000" w:rsidRPr="00000000" w14:paraId="00000025">
      <w:pPr>
        <w:ind w:left="708.6614173228347" w:firstLine="0"/>
        <w:rPr/>
      </w:pPr>
      <w:r w:rsidDel="00000000" w:rsidR="00000000" w:rsidRPr="00000000">
        <w:rPr>
          <w:rtl w:val="0"/>
        </w:rPr>
        <w:t xml:space="preserve">Метод: POST</w:t>
      </w:r>
    </w:p>
    <w:p w:rsidR="00000000" w:rsidDel="00000000" w:rsidP="00000000" w:rsidRDefault="00000000" w:rsidRPr="00000000" w14:paraId="00000026">
      <w:pPr>
        <w:ind w:left="708.66141732283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708.6614173228347" w:firstLine="0"/>
        <w:rPr/>
      </w:pPr>
      <w:r w:rsidDel="00000000" w:rsidR="00000000" w:rsidRPr="00000000">
        <w:rPr>
          <w:rtl w:val="0"/>
        </w:rPr>
        <w:t xml:space="preserve">Аргументы:</w:t>
      </w:r>
    </w:p>
    <w:p w:rsidR="00000000" w:rsidDel="00000000" w:rsidP="00000000" w:rsidRDefault="00000000" w:rsidRPr="00000000" w14:paraId="00000028">
      <w:pPr>
        <w:numPr>
          <w:ilvl w:val="3"/>
          <w:numId w:val="1"/>
        </w:numPr>
        <w:ind w:left="1417.3228346456694" w:hanging="360"/>
      </w:pPr>
      <w:r w:rsidDel="00000000" w:rsidR="00000000" w:rsidRPr="00000000">
        <w:rPr>
          <w:rtl w:val="0"/>
        </w:rPr>
        <w:t xml:space="preserve">deals: файл, содержащий историю сделок.</w:t>
      </w:r>
    </w:p>
    <w:p w:rsidR="00000000" w:rsidDel="00000000" w:rsidP="00000000" w:rsidRDefault="00000000" w:rsidRPr="00000000" w14:paraId="00000029">
      <w:pPr>
        <w:ind w:left="28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708.6614173228347" w:firstLine="0"/>
        <w:rPr/>
      </w:pPr>
      <w:r w:rsidDel="00000000" w:rsidR="00000000" w:rsidRPr="00000000">
        <w:rPr>
          <w:rtl w:val="0"/>
        </w:rPr>
        <w:t xml:space="preserve">Ответ:</w:t>
      </w:r>
    </w:p>
    <w:p w:rsidR="00000000" w:rsidDel="00000000" w:rsidP="00000000" w:rsidRDefault="00000000" w:rsidRPr="00000000" w14:paraId="0000002B">
      <w:pPr>
        <w:numPr>
          <w:ilvl w:val="3"/>
          <w:numId w:val="1"/>
        </w:numPr>
        <w:ind w:left="1417.3228346456694" w:hanging="360"/>
      </w:pPr>
      <w:r w:rsidDel="00000000" w:rsidR="00000000" w:rsidRPr="00000000">
        <w:rPr>
          <w:rtl w:val="0"/>
        </w:rPr>
        <w:t xml:space="preserve">Status: OK - файл был обработан без ошибок;</w:t>
      </w:r>
    </w:p>
    <w:p w:rsidR="00000000" w:rsidDel="00000000" w:rsidP="00000000" w:rsidRDefault="00000000" w:rsidRPr="00000000" w14:paraId="0000002C">
      <w:pPr>
        <w:numPr>
          <w:ilvl w:val="3"/>
          <w:numId w:val="1"/>
        </w:numPr>
        <w:ind w:left="1417.3228346456694" w:hanging="360"/>
      </w:pPr>
      <w:r w:rsidDel="00000000" w:rsidR="00000000" w:rsidRPr="00000000">
        <w:rPr>
          <w:rtl w:val="0"/>
        </w:rPr>
        <w:t xml:space="preserve">Status: Error, Desc: &lt;Описание ошибки&gt; - в процессе обработки файла произошла ошибка.</w:t>
      </w:r>
    </w:p>
    <w:p w:rsidR="00000000" w:rsidDel="00000000" w:rsidP="00000000" w:rsidRDefault="00000000" w:rsidRPr="00000000" w14:paraId="0000002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Приложение должно быть контейнирезировано при помощи docker;</w:t>
      </w:r>
    </w:p>
    <w:p w:rsidR="00000000" w:rsidDel="00000000" w:rsidP="00000000" w:rsidRDefault="00000000" w:rsidRPr="00000000" w14:paraId="0000002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Проект не использует глобальных зависимостей за исключением:  python, docker, docker-compose;</w:t>
      </w:r>
    </w:p>
    <w:p w:rsidR="00000000" w:rsidDel="00000000" w:rsidP="00000000" w:rsidRDefault="00000000" w:rsidRPr="00000000" w14:paraId="0000003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Readme проекта описывает весь процесс установки, запуска и работы с сервисом;</w:t>
      </w:r>
    </w:p>
    <w:p w:rsidR="00000000" w:rsidDel="00000000" w:rsidP="00000000" w:rsidRDefault="00000000" w:rsidRPr="00000000" w14:paraId="0000003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Требования к фронтенду не предъявляются, интерфейс взаимодействия — RestFull API;</w:t>
      </w:r>
    </w:p>
    <w:p w:rsidR="00000000" w:rsidDel="00000000" w:rsidP="00000000" w:rsidRDefault="00000000" w:rsidRPr="00000000" w14:paraId="0000003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Проект запускается одной командой.</w:t>
      </w:r>
    </w:p>
    <w:p w:rsidR="00000000" w:rsidDel="00000000" w:rsidP="00000000" w:rsidRDefault="00000000" w:rsidRPr="00000000" w14:paraId="0000003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2"/>
        <w:rPr/>
      </w:pPr>
      <w:bookmarkStart w:colFirst="0" w:colLast="0" w:name="_yrjuacvgvzf4" w:id="4"/>
      <w:bookmarkEnd w:id="4"/>
      <w:r w:rsidDel="00000000" w:rsidR="00000000" w:rsidRPr="00000000">
        <w:rPr>
          <w:rtl w:val="0"/>
        </w:rPr>
        <w:t xml:space="preserve">Будет плюсом</w:t>
      </w:r>
    </w:p>
    <w:p w:rsidR="00000000" w:rsidDel="00000000" w:rsidP="00000000" w:rsidRDefault="00000000" w:rsidRPr="00000000" w14:paraId="00000039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Команда, используемая для запуска проекта - </w:t>
      </w:r>
      <w:r w:rsidDel="00000000" w:rsidR="00000000" w:rsidRPr="00000000">
        <w:rPr>
          <w:color w:val="ff0000"/>
          <w:shd w:fill="f3f3f3" w:val="clear"/>
          <w:rtl w:val="0"/>
        </w:rPr>
        <w:t xml:space="preserve">docker-compose up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3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Кэширование данных, возвращаемых GET-эндпоинтом, с обеспечением достоверности ответов;</w:t>
      </w:r>
    </w:p>
    <w:p w:rsidR="00000000" w:rsidDel="00000000" w:rsidP="00000000" w:rsidRDefault="00000000" w:rsidRPr="00000000" w14:paraId="0000003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Сервис django работает на многопоточном WSGI-сервере;</w:t>
      </w:r>
    </w:p>
    <w:p w:rsidR="00000000" w:rsidDel="00000000" w:rsidP="00000000" w:rsidRDefault="00000000" w:rsidRPr="00000000" w14:paraId="0000003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API реализован на основе  DRF.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2"/>
        <w:ind w:left="0" w:firstLine="0"/>
        <w:jc w:val="left"/>
        <w:rPr/>
      </w:pPr>
      <w:bookmarkStart w:colFirst="0" w:colLast="0" w:name="_devtx0ux5mh8" w:id="5"/>
      <w:bookmarkEnd w:id="5"/>
      <w:r w:rsidDel="00000000" w:rsidR="00000000" w:rsidRPr="00000000">
        <w:rPr>
          <w:rtl w:val="0"/>
        </w:rPr>
        <w:t xml:space="preserve">Файлы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b w:val="1"/>
          <w:rtl w:val="0"/>
        </w:rPr>
        <w:t xml:space="preserve">deals.csv</w:t>
      </w:r>
      <w:r w:rsidDel="00000000" w:rsidR="00000000" w:rsidRPr="00000000">
        <w:rPr>
          <w:rtl w:val="0"/>
        </w:rPr>
        <w:t xml:space="preserve"> - содержит историю сделок по продаже камней. Описание полей deals.csv:</w:t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customer - логин покупателя</w:t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item - наименование товара</w:t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total - сумма сделки</w:t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quantity - количество товара, шт</w:t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date - дата и время регистрации сделки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u w:val="single"/>
        </w:rPr>
      </w:pPr>
      <w:r w:rsidDel="00000000" w:rsidR="00000000" w:rsidRPr="00000000">
        <w:rPr>
          <w:rtl w:val="0"/>
        </w:rPr>
        <w:t xml:space="preserve">Рекомендуемое время выполнения тестового задания: </w:t>
      </w:r>
      <w:r w:rsidDel="00000000" w:rsidR="00000000" w:rsidRPr="00000000">
        <w:rPr>
          <w:u w:val="single"/>
          <w:rtl w:val="0"/>
        </w:rPr>
        <w:t xml:space="preserve">2-3 дня</w:t>
      </w:r>
    </w:p>
    <w:p w:rsidR="00000000" w:rsidDel="00000000" w:rsidP="00000000" w:rsidRDefault="00000000" w:rsidRPr="00000000" w14:paraId="00000049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2"/>
        <w:jc w:val="left"/>
        <w:rPr/>
      </w:pPr>
      <w:bookmarkStart w:colFirst="0" w:colLast="0" w:name="_odku9zqbncwd" w:id="6"/>
      <w:bookmarkEnd w:id="6"/>
      <w:r w:rsidDel="00000000" w:rsidR="00000000" w:rsidRPr="00000000">
        <w:rPr>
          <w:rtl w:val="0"/>
        </w:rPr>
        <w:t xml:space="preserve">Полезные ссылки</w:t>
      </w:r>
    </w:p>
    <w:p w:rsidR="00000000" w:rsidDel="00000000" w:rsidP="00000000" w:rsidRDefault="00000000" w:rsidRPr="00000000" w14:paraId="0000004B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Документация django –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https://docs.djangoproject.com/en/3.0/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Документация DRF –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https://www.django-rest-framework.org/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Документация docker –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https://docs.docker.com/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Документация docker-compose –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https://docs.docker.com/compose/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3"/>
        </w:numPr>
        <w:ind w:left="720" w:hanging="360"/>
        <w:jc w:val="left"/>
      </w:pPr>
      <w:r w:rsidDel="00000000" w:rsidR="00000000" w:rsidRPr="00000000">
        <w:rPr>
          <w:rtl w:val="0"/>
        </w:rPr>
        <w:t xml:space="preserve">Немного о качестве кода –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https://realpython.com/python-code-quality/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Python Debugger –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https://docs.python.org/3/library/pdb.html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ourier New"/>
  <w:font w:name="Arial"/>
  <w:font w:name="Ubuntu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ourier New" w:cs="Courier New" w:eastAsia="Courier New" w:hAnsi="Courier New"/>
        <w:sz w:val="22"/>
        <w:szCs w:val="22"/>
        <w:lang w:val="ru"/>
      </w:rPr>
    </w:rPrDefault>
    <w:pPrDefault>
      <w:pPr>
        <w:spacing w:line="27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b w:val="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ind w:left="425.19685039370086"/>
    </w:pPr>
    <w:rPr>
      <w:b w:val="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docs.python.org/3/library/pdb.html" TargetMode="External"/><Relationship Id="rId10" Type="http://schemas.openxmlformats.org/officeDocument/2006/relationships/hyperlink" Target="https://realpython.com/python-code-quality/" TargetMode="External"/><Relationship Id="rId9" Type="http://schemas.openxmlformats.org/officeDocument/2006/relationships/hyperlink" Target="https://docs.docker.com/compose/" TargetMode="External"/><Relationship Id="rId5" Type="http://schemas.openxmlformats.org/officeDocument/2006/relationships/styles" Target="styles.xml"/><Relationship Id="rId6" Type="http://schemas.openxmlformats.org/officeDocument/2006/relationships/hyperlink" Target="https://docs.djangoproject.com/en/3.0/" TargetMode="External"/><Relationship Id="rId7" Type="http://schemas.openxmlformats.org/officeDocument/2006/relationships/hyperlink" Target="https://www.django-rest-framework.org/" TargetMode="External"/><Relationship Id="rId8" Type="http://schemas.openxmlformats.org/officeDocument/2006/relationships/hyperlink" Target="https://docs.docker.com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Ubuntu-regular.ttf"/><Relationship Id="rId2" Type="http://schemas.openxmlformats.org/officeDocument/2006/relationships/font" Target="fonts/Ubuntu-bold.ttf"/><Relationship Id="rId3" Type="http://schemas.openxmlformats.org/officeDocument/2006/relationships/font" Target="fonts/Ubuntu-italic.ttf"/><Relationship Id="rId4" Type="http://schemas.openxmlformats.org/officeDocument/2006/relationships/font" Target="fonts/Ubuntu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