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2531F" w14:textId="7029EAA6" w:rsidR="00D458FB" w:rsidRPr="00D458FB" w:rsidRDefault="00833EB3" w:rsidP="00833EB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BCBA8" wp14:editId="3FE6759D">
                <wp:simplePos x="0" y="0"/>
                <wp:positionH relativeFrom="page">
                  <wp:align>left</wp:align>
                </wp:positionH>
                <wp:positionV relativeFrom="paragraph">
                  <wp:posOffset>181</wp:posOffset>
                </wp:positionV>
                <wp:extent cx="7696200" cy="1828800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3F2D8" w14:textId="77777777" w:rsidR="00833EB3" w:rsidRPr="0091282C" w:rsidRDefault="00833EB3" w:rsidP="00AE59A5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F8B8B"/>
                                <w:sz w:val="72"/>
                                <w:szCs w:val="72"/>
                                <w:lang w:val="es-E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282C">
                              <w:rPr>
                                <w:rFonts w:ascii="Cooper Black" w:hAnsi="Cooper Black"/>
                                <w:b/>
                                <w:color w:val="FF8B8B"/>
                                <w:sz w:val="72"/>
                                <w:szCs w:val="72"/>
                                <w:lang w:val="es-E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PERFIL DEL PROYECTO DE TÉCNOLOGIA ¨ALUMBRADO PÚBLICO AUTOMATICO¨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1BCBA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0;width:606pt;height:2in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" filled="f" stroked="f">
                <v:fill o:detectmouseclick="t"/>
                <v:textbox style="mso-fit-shape-to-text:t">
                  <w:txbxContent>
                    <w:p w14:paraId="6E83F2D8" w14:textId="77777777" w:rsidR="00833EB3" w:rsidRPr="0091282C" w:rsidRDefault="00833EB3" w:rsidP="00AE59A5">
                      <w:pPr>
                        <w:jc w:val="center"/>
                        <w:rPr>
                          <w:rFonts w:ascii="Cooper Black" w:hAnsi="Cooper Black"/>
                          <w:b/>
                          <w:color w:val="FF8B8B"/>
                          <w:sz w:val="72"/>
                          <w:szCs w:val="72"/>
                          <w:lang w:val="es-E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rgbClr w14:val="C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1282C">
                        <w:rPr>
                          <w:rFonts w:ascii="Cooper Black" w:hAnsi="Cooper Black"/>
                          <w:b/>
                          <w:color w:val="FF8B8B"/>
                          <w:sz w:val="72"/>
                          <w:szCs w:val="72"/>
                          <w:lang w:val="es-E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rgbClr w14:val="C00000"/>
                            </w14:solidFill>
                            <w14:prstDash w14:val="solid"/>
                            <w14:round/>
                          </w14:textOutline>
                        </w:rPr>
                        <w:t>PERFIL DEL PROYECTO DE TÉCNOLOGIA ¨ALUMBRADO PÚBLICO AUTOMATICO¨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8115"/>
      </w:tblGrid>
      <w:tr w:rsidR="00D458FB" w:rsidRPr="00D458FB" w14:paraId="3E27EC5D" w14:textId="77777777" w:rsidTr="00AE59A5">
        <w:trPr>
          <w:trHeight w:val="51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FFFFFF"/>
            </w:tcBorders>
            <w:shd w:val="clear" w:color="auto" w:fill="FF616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5BB47D" w14:textId="4F9635B3" w:rsidR="00D458FB" w:rsidRPr="00D458FB" w:rsidRDefault="00D458FB" w:rsidP="00D458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D458FB">
              <w:rPr>
                <w:rFonts w:ascii="Rockwell" w:eastAsia="Times New Roman" w:hAnsi="Rockwell" w:cs="Times New Roman"/>
                <w:b/>
                <w:bCs/>
                <w:color w:val="000000" w:themeColor="text1"/>
                <w:sz w:val="28"/>
                <w:szCs w:val="28"/>
                <w:lang w:eastAsia="es-BO"/>
              </w:rPr>
              <w:t xml:space="preserve">PERFÍL DEL PROYECTO DE </w:t>
            </w:r>
            <w:r w:rsidR="00AE59A5" w:rsidRPr="00AE59A5">
              <w:rPr>
                <w:rFonts w:ascii="Rockwell" w:eastAsia="Times New Roman" w:hAnsi="Rockwell" w:cs="Times New Roman"/>
                <w:b/>
                <w:bCs/>
                <w:color w:val="000000" w:themeColor="text1"/>
                <w:sz w:val="28"/>
                <w:szCs w:val="28"/>
                <w:lang w:eastAsia="es-BO"/>
              </w:rPr>
              <w:t>TECNOLOGIA</w:t>
            </w:r>
          </w:p>
        </w:tc>
      </w:tr>
      <w:tr w:rsidR="00D458FB" w:rsidRPr="00D458FB" w14:paraId="002936FB" w14:textId="77777777" w:rsidTr="0091282C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8B8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A3742B" w14:textId="77777777" w:rsidR="00D458FB" w:rsidRPr="00D458FB" w:rsidRDefault="00D458FB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D458FB">
              <w:rPr>
                <w:rFonts w:ascii="Centaur" w:eastAsia="Times New Roman" w:hAnsi="Centaur" w:cs="Times New Roman"/>
                <w:b/>
                <w:bCs/>
                <w:color w:val="000000"/>
                <w:sz w:val="32"/>
                <w:szCs w:val="32"/>
                <w:lang w:eastAsia="es-BO"/>
              </w:rPr>
              <w:t>Nombre del proyecto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CC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AC5AEE" w14:textId="67223BE0" w:rsidR="00D458FB" w:rsidRPr="00D458FB" w:rsidRDefault="0091282C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F8639C">
              <w:rPr>
                <w:rFonts w:ascii="Centaur" w:eastAsia="Times New Roman" w:hAnsi="Centaur" w:cs="Times New Roman"/>
                <w:color w:val="262626"/>
                <w:sz w:val="32"/>
                <w:szCs w:val="32"/>
                <w:lang w:eastAsia="es-BO"/>
              </w:rPr>
              <w:t xml:space="preserve">Alumbrado público </w:t>
            </w:r>
            <w:r w:rsidR="006E32C8" w:rsidRPr="00F8639C">
              <w:rPr>
                <w:rFonts w:ascii="Centaur" w:eastAsia="Times New Roman" w:hAnsi="Centaur" w:cs="Times New Roman"/>
                <w:color w:val="262626"/>
                <w:sz w:val="32"/>
                <w:szCs w:val="32"/>
                <w:lang w:eastAsia="es-BO"/>
              </w:rPr>
              <w:t>automático</w:t>
            </w:r>
          </w:p>
        </w:tc>
      </w:tr>
      <w:tr w:rsidR="00D458FB" w:rsidRPr="00D458FB" w14:paraId="048D5352" w14:textId="77777777" w:rsidTr="0091282C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8B8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2ED87B" w14:textId="77777777" w:rsidR="00D458FB" w:rsidRPr="00D458FB" w:rsidRDefault="00D458FB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D458FB">
              <w:rPr>
                <w:rFonts w:ascii="Centaur" w:eastAsia="Times New Roman" w:hAnsi="Centaur" w:cs="Times New Roman"/>
                <w:b/>
                <w:bCs/>
                <w:color w:val="000000"/>
                <w:sz w:val="32"/>
                <w:szCs w:val="32"/>
                <w:lang w:eastAsia="es-BO"/>
              </w:rPr>
              <w:t>¿Qué se va a hacer?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CC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33C159" w14:textId="1F96424A" w:rsidR="00D458FB" w:rsidRPr="00D458FB" w:rsidRDefault="006E32C8" w:rsidP="00D458FB">
            <w:pPr>
              <w:spacing w:after="0" w:line="240" w:lineRule="auto"/>
              <w:rPr>
                <w:rFonts w:ascii="Centaur" w:eastAsia="Times New Roman" w:hAnsi="Centaur" w:cs="Times New Roman"/>
                <w:sz w:val="36"/>
                <w:szCs w:val="36"/>
                <w:lang w:eastAsia="es-BO"/>
              </w:rPr>
            </w:pPr>
            <w:r w:rsidRPr="00F8639C">
              <w:rPr>
                <w:rFonts w:ascii="Centaur" w:eastAsia="Times New Roman" w:hAnsi="Centaur" w:cs="Times New Roman"/>
                <w:color w:val="262626"/>
                <w:sz w:val="32"/>
                <w:szCs w:val="32"/>
                <w:lang w:eastAsia="es-BO"/>
              </w:rPr>
              <w:t>Se realizará un proyecto de robótica llamado Alumbrado Público Automático, que consiste en un sistema de tres sensores de movimiento que detectan el paso de vehículos y encienden automáticamente las luces LED, apagándolas cuando ya no detectan movimiento.</w:t>
            </w:r>
          </w:p>
        </w:tc>
      </w:tr>
      <w:tr w:rsidR="00D458FB" w:rsidRPr="00D458FB" w14:paraId="0754B743" w14:textId="77777777" w:rsidTr="0091282C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8B8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C2180D" w14:textId="77777777" w:rsidR="00D458FB" w:rsidRPr="00D458FB" w:rsidRDefault="00D458FB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D458FB">
              <w:rPr>
                <w:rFonts w:ascii="Centaur" w:eastAsia="Times New Roman" w:hAnsi="Centaur" w:cs="Times New Roman"/>
                <w:b/>
                <w:bCs/>
                <w:color w:val="262626"/>
                <w:sz w:val="32"/>
                <w:szCs w:val="32"/>
                <w:lang w:eastAsia="es-BO"/>
              </w:rPr>
              <w:t>¿Cómo se va hacer?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CC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F61A1E" w14:textId="5665529D" w:rsidR="00D458FB" w:rsidRPr="00D458FB" w:rsidRDefault="006E32C8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F8639C">
              <w:rPr>
                <w:rFonts w:ascii="Centaur" w:eastAsia="Times New Roman" w:hAnsi="Centaur" w:cs="Times New Roman"/>
                <w:color w:val="262626"/>
                <w:sz w:val="32"/>
                <w:szCs w:val="32"/>
                <w:lang w:eastAsia="es-BO"/>
              </w:rPr>
              <w:t>Se construirá una maqueta utilizando madera como base y soporte. Se instalarán tres sensores de movimiento conectados a una placa Arduino, junto con luces LED y los demás componentes electrónicos. El sistema se programará para que las luces se enciendan al detectar un vehículo y se apaguen cuando deje de detectarlo.</w:t>
            </w:r>
          </w:p>
        </w:tc>
      </w:tr>
      <w:tr w:rsidR="00D458FB" w:rsidRPr="00D458FB" w14:paraId="557E6492" w14:textId="77777777" w:rsidTr="0091282C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8B8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0727F5" w14:textId="77777777" w:rsidR="00D458FB" w:rsidRPr="00D458FB" w:rsidRDefault="00D458FB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D458FB">
              <w:rPr>
                <w:rFonts w:ascii="Centaur" w:eastAsia="Times New Roman" w:hAnsi="Centaur" w:cs="Times New Roman"/>
                <w:b/>
                <w:bCs/>
                <w:color w:val="262626"/>
                <w:sz w:val="32"/>
                <w:szCs w:val="32"/>
                <w:lang w:eastAsia="es-BO"/>
              </w:rPr>
              <w:t>¿Para qué va a hacer?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CC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94B8B3" w14:textId="28C01D42" w:rsidR="00D458FB" w:rsidRPr="00D458FB" w:rsidRDefault="00D81132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D81132">
              <w:rPr>
                <w:rFonts w:ascii="Centaur" w:eastAsia="Times New Roman" w:hAnsi="Centaur" w:cs="Times New Roman"/>
                <w:color w:val="262626"/>
                <w:sz w:val="32"/>
                <w:szCs w:val="32"/>
                <w:lang w:eastAsia="es-BO"/>
              </w:rPr>
              <w:t>Se realizará para demostrar cómo funciona un sistema de alumbrado público inteligente que permite ahorrar energía eléctrica, reducir el consumo innecesario de electricidad y contribuir al cuidado del medioambiente.</w:t>
            </w:r>
          </w:p>
        </w:tc>
      </w:tr>
      <w:tr w:rsidR="00D458FB" w:rsidRPr="00D458FB" w14:paraId="36F23CB2" w14:textId="77777777" w:rsidTr="0091282C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8B8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E5220F" w14:textId="77777777" w:rsidR="00D458FB" w:rsidRPr="00D458FB" w:rsidRDefault="00D458FB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D458FB">
              <w:rPr>
                <w:rFonts w:ascii="Centaur" w:eastAsia="Times New Roman" w:hAnsi="Centaur" w:cs="Times New Roman"/>
                <w:b/>
                <w:bCs/>
                <w:color w:val="262626"/>
                <w:sz w:val="32"/>
                <w:szCs w:val="32"/>
                <w:lang w:eastAsia="es-BO"/>
              </w:rPr>
              <w:t>¿Cuándo se va hacer?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CC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587E4E" w14:textId="5A6A97E9" w:rsidR="00D458FB" w:rsidRPr="00D458FB" w:rsidRDefault="00D458FB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D458FB">
              <w:rPr>
                <w:rFonts w:ascii="Centaur" w:eastAsia="Times New Roman" w:hAnsi="Centaur" w:cs="Times New Roman"/>
                <w:color w:val="262626"/>
                <w:sz w:val="32"/>
                <w:szCs w:val="32"/>
                <w:lang w:eastAsia="es-BO"/>
              </w:rPr>
              <w:t xml:space="preserve">El día </w:t>
            </w:r>
            <w:r w:rsidR="00D81132">
              <w:rPr>
                <w:rFonts w:ascii="Centaur" w:eastAsia="Times New Roman" w:hAnsi="Centaur" w:cs="Times New Roman"/>
                <w:color w:val="262626"/>
                <w:sz w:val="32"/>
                <w:szCs w:val="32"/>
                <w:lang w:eastAsia="es-BO"/>
              </w:rPr>
              <w:t>lunes.</w:t>
            </w:r>
          </w:p>
        </w:tc>
      </w:tr>
      <w:tr w:rsidR="00D458FB" w:rsidRPr="00D458FB" w14:paraId="0F217FC3" w14:textId="77777777" w:rsidTr="0091282C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8B8B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0F41A6" w14:textId="77777777" w:rsidR="00D458FB" w:rsidRPr="00D458FB" w:rsidRDefault="00D458FB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D458FB">
              <w:rPr>
                <w:rFonts w:ascii="Centaur" w:eastAsia="Times New Roman" w:hAnsi="Centaur" w:cs="Times New Roman"/>
                <w:b/>
                <w:bCs/>
                <w:color w:val="262626"/>
                <w:sz w:val="32"/>
                <w:szCs w:val="32"/>
                <w:lang w:eastAsia="es-BO"/>
              </w:rPr>
              <w:t>¿Cuánto costará lo que se va hacer?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CCC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562DA3" w14:textId="7467FD6C" w:rsidR="00D458FB" w:rsidRPr="00D458FB" w:rsidRDefault="00D81132" w:rsidP="00D458FB">
            <w:pPr>
              <w:spacing w:after="0" w:line="240" w:lineRule="auto"/>
              <w:rPr>
                <w:rFonts w:ascii="Centaur" w:eastAsia="Times New Roman" w:hAnsi="Centaur" w:cs="Times New Roman"/>
                <w:sz w:val="24"/>
                <w:szCs w:val="24"/>
                <w:lang w:eastAsia="es-BO"/>
              </w:rPr>
            </w:pPr>
            <w:r w:rsidRPr="00D81132">
              <w:rPr>
                <w:rFonts w:ascii="Centaur" w:eastAsia="Times New Roman" w:hAnsi="Centaur" w:cs="Times New Roman"/>
                <w:color w:val="262626"/>
                <w:sz w:val="32"/>
                <w:szCs w:val="32"/>
                <w:lang w:eastAsia="es-BO"/>
              </w:rPr>
              <w:t>El costo aproximado del proyecto será de 240 bolivianos (Bs), destinados a la compra de los materiales electrónicos y otros elementos necesarios para construir la maqueta.</w:t>
            </w:r>
          </w:p>
        </w:tc>
      </w:tr>
    </w:tbl>
    <w:p w14:paraId="6BF782DF" w14:textId="77777777" w:rsidR="00D458FB" w:rsidRPr="00D458FB" w:rsidRDefault="00D458FB">
      <w:pPr>
        <w:rPr>
          <w:lang w:val="es-ES"/>
        </w:rPr>
      </w:pPr>
    </w:p>
    <w:sectPr w:rsidR="00D458FB" w:rsidRPr="00D458FB" w:rsidSect="0091282C">
      <w:pgSz w:w="12240" w:h="15840" w:code="1"/>
      <w:pgMar w:top="1134" w:right="1134" w:bottom="1134" w:left="1134" w:header="708" w:footer="708" w:gutter="0"/>
      <w:pgBorders w:offsetFrom="page">
        <w:top w:val="dashDotStroked" w:sz="24" w:space="24" w:color="FF8B8B"/>
        <w:left w:val="dashDotStroked" w:sz="24" w:space="24" w:color="FF8B8B"/>
        <w:bottom w:val="dashDotStroked" w:sz="24" w:space="24" w:color="FF8B8B"/>
        <w:right w:val="dashDotStroked" w:sz="24" w:space="24" w:color="FF8B8B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FB"/>
    <w:rsid w:val="00223301"/>
    <w:rsid w:val="006E32C8"/>
    <w:rsid w:val="00833EB3"/>
    <w:rsid w:val="0091282C"/>
    <w:rsid w:val="00AE59A5"/>
    <w:rsid w:val="00CD2FDE"/>
    <w:rsid w:val="00D458FB"/>
    <w:rsid w:val="00D81132"/>
    <w:rsid w:val="00F8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c,#ffebeb"/>
    </o:shapedefaults>
    <o:shapelayout v:ext="edit">
      <o:idmap v:ext="edit" data="1"/>
    </o:shapelayout>
  </w:shapeDefaults>
  <w:decimalSymbol w:val=","/>
  <w:listSeparator w:val=";"/>
  <w14:docId w14:val="56BE78B2"/>
  <w15:chartTrackingRefBased/>
  <w15:docId w15:val="{57648404-03C7-45C6-853A-CC257DBC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Andia</dc:creator>
  <cp:keywords/>
  <dc:description/>
  <cp:lastModifiedBy>Andia</cp:lastModifiedBy>
  <cp:revision>1</cp:revision>
  <dcterms:created xsi:type="dcterms:W3CDTF">2026-10-22T21:30:00Z</dcterms:created>
  <dcterms:modified xsi:type="dcterms:W3CDTF">2026-10-22T23:34:00Z</dcterms:modified>
</cp:coreProperties>
</file>