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4.png" ContentType="image/png"/>
  <Override PartName="/word/media/image12.png" ContentType="image/png"/>
  <Override PartName="/word/media/image5.png" ContentType="image/png"/>
  <Override PartName="/word/media/image13.png" ContentType="image/png"/>
  <Override PartName="/word/media/image6.png" ContentType="image/png"/>
  <Override PartName="/word/media/image14.png" ContentType="image/png"/>
  <Override PartName="/word/media/image16.png" ContentType="image/png"/>
  <Override PartName="/word/media/image8.png" ContentType="image/png"/>
  <Override PartName="/word/media/image2.png" ContentType="image/png"/>
  <Override PartName="/word/media/image10.png" ContentType="image/png"/>
  <Override PartName="/word/media/image7.png" ContentType="image/png"/>
  <Override PartName="/word/media/image15.png" ContentType="image/png"/>
  <Override PartName="/word/media/image17.png" ContentType="image/png"/>
  <Override PartName="/word/media/image9.png" ContentType="image/png"/>
  <Override PartName="/word/media/image11.png" ContentType="image/png"/>
  <Override PartName="/word/media/image3.png" ContentType="image/png"/>
  <Override PartName="/word/media/image18.png" ContentType="image/png"/>
  <Override PartName="/word/media/image19.png" ContentType="image/pn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pacing w:lineRule="auto" w:line="240"/>
        <w:jc w:val="center"/>
        <w:rPr/>
      </w:pPr>
      <w:r>
        <w:rPr/>
        <w:t>МИНИСТЕРСТВО НАУКИ И ВЫСШЕГО ОБРАЗОВАНИЯ РОССИЙСКОЙ ФЕДЕРАЦИИ</w:t>
      </w:r>
    </w:p>
    <w:p>
      <w:pPr>
        <w:pStyle w:val="Normal"/>
        <w:spacing w:lineRule="auto" w:line="240" w:before="240" w:after="240"/>
        <w:ind w:hanging="0"/>
        <w:jc w:val="center"/>
        <w:rPr/>
      </w:pPr>
      <w:r>
        <w:rPr/>
        <w:t>ФЕДЕРАЛЬНОЕ ГОСУДАРСТВЕННОЕ БЮДЖЕТНОЕ ОБРАЗОВАТЕЛЬНОЕ УЧРЕЖДЕНИЕ</w:t>
      </w:r>
    </w:p>
    <w:p>
      <w:pPr>
        <w:pStyle w:val="Normal"/>
        <w:spacing w:lineRule="auto" w:line="240" w:before="240" w:after="240"/>
        <w:ind w:hanging="0"/>
        <w:jc w:val="center"/>
        <w:rPr/>
      </w:pPr>
      <w:r>
        <w:rPr/>
        <w:t xml:space="preserve">ВЫСШЕГО ОБРАЗОВАНИЯ </w:t>
      </w:r>
    </w:p>
    <w:p>
      <w:pPr>
        <w:pStyle w:val="Normal"/>
        <w:spacing w:lineRule="auto" w:line="240" w:before="240" w:after="240"/>
        <w:ind w:hanging="0"/>
        <w:jc w:val="center"/>
        <w:rPr/>
      </w:pPr>
      <w:r>
        <w:rPr/>
        <w:t>«НОВОСИБИРСКИЙ ГОСУДАРСТВЕННЫЙ ТЕХНИЧЕСКИЙ УНИВЕРСИТЕТ»</w:t>
      </w:r>
    </w:p>
    <w:p>
      <w:pPr>
        <w:pStyle w:val="Normal"/>
        <w:spacing w:lineRule="auto" w:line="240" w:before="240" w:after="240"/>
        <w:ind w:hanging="0"/>
        <w:jc w:val="center"/>
        <w:rPr/>
      </w:pPr>
      <w:r>
        <w:rPr/>
        <w:t>__________________________________________________________________</w:t>
      </w:r>
    </w:p>
    <w:p>
      <w:pPr>
        <w:pStyle w:val="Normal"/>
        <w:spacing w:lineRule="auto" w:line="240" w:before="240" w:after="240"/>
        <w:ind w:hanging="0"/>
        <w:jc w:val="center"/>
        <w:rPr>
          <w:highlight w:val="none"/>
          <w:shd w:fill="auto" w:val="clear"/>
        </w:rPr>
      </w:pPr>
      <w:r>
        <w:rPr>
          <w:shd w:fill="auto" w:val="clear"/>
        </w:rPr>
        <w:t>Кафедра Вычислительной техники</w:t>
      </w:r>
    </w:p>
    <w:p>
      <w:pPr>
        <w:pStyle w:val="Normal"/>
        <w:spacing w:lineRule="auto" w:line="240" w:before="240" w:after="240"/>
        <w:ind w:hanging="0"/>
        <w:jc w:val="center"/>
        <w:rPr/>
      </w:pPr>
      <w:r>
        <w:rPr/>
        <w:t xml:space="preserve"> </w:t>
      </w:r>
    </w:p>
    <w:p>
      <w:pPr>
        <w:pStyle w:val="Normal"/>
        <w:spacing w:lineRule="auto" w:line="240" w:before="240" w:after="240"/>
        <w:ind w:hanging="0"/>
        <w:jc w:val="center"/>
        <w:rPr/>
      </w:pPr>
      <w:r>
        <w:rPr/>
        <w:t xml:space="preserve"> </w:t>
      </w:r>
    </w:p>
    <w:p>
      <w:pPr>
        <w:pStyle w:val="Normal"/>
        <w:spacing w:lineRule="auto" w:line="240" w:before="240" w:after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>
      <w:pPr>
        <w:pStyle w:val="Normal"/>
        <w:spacing w:lineRule="auto" w:line="240" w:before="240" w:after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лабораторной работе № </w:t>
      </w:r>
      <w:r>
        <w:rPr>
          <w:sz w:val="28"/>
          <w:szCs w:val="28"/>
          <w:shd w:fill="auto" w:val="clear"/>
        </w:rPr>
        <w:t>1</w:t>
      </w:r>
    </w:p>
    <w:p>
      <w:pPr>
        <w:pStyle w:val="Normal"/>
        <w:spacing w:lineRule="auto" w:line="240" w:before="240" w:after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«</w:t>
      </w:r>
      <w:r>
        <w:rPr>
          <w:sz w:val="28"/>
          <w:szCs w:val="28"/>
          <w:shd w:fill="auto" w:val="clear"/>
        </w:rPr>
        <w:t>Нейронные сети и нейронные компьютеры</w:t>
      </w:r>
      <w:r>
        <w:rPr>
          <w:sz w:val="28"/>
          <w:szCs w:val="28"/>
        </w:rPr>
        <w:t>»</w:t>
      </w:r>
    </w:p>
    <w:p>
      <w:pPr>
        <w:pStyle w:val="Normal"/>
        <w:spacing w:lineRule="auto" w:line="240" w:before="240" w:after="240"/>
        <w:ind w:hanging="0"/>
        <w:jc w:val="center"/>
        <w:rPr/>
      </w:pPr>
      <w:r>
        <w:rPr/>
        <w:t xml:space="preserve"> </w:t>
      </w:r>
    </w:p>
    <w:tbl>
      <w:tblPr>
        <w:tblStyle w:val="Table1"/>
        <w:tblW w:w="931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5805"/>
        <w:gridCol w:w="3509"/>
      </w:tblGrid>
      <w:tr>
        <w:trPr>
          <w:trHeight w:val="1775" w:hRule="atLeast"/>
        </w:trPr>
        <w:tc>
          <w:tcPr>
            <w:tcW w:w="5805" w:type="dxa"/>
            <w:tcBorders/>
          </w:tcPr>
          <w:p>
            <w:pPr>
              <w:pStyle w:val="Normal"/>
              <w:spacing w:lineRule="auto" w:line="240" w:before="0" w:after="240"/>
              <w:ind w:hanging="0"/>
              <w:rPr/>
            </w:pPr>
            <w:r>
              <w:rPr/>
              <w:t>Выполнили:</w:t>
            </w:r>
          </w:p>
          <w:p>
            <w:pPr>
              <w:pStyle w:val="Normal"/>
              <w:spacing w:lineRule="auto" w:line="240" w:before="240" w:after="240"/>
              <w:ind w:hanging="0"/>
              <w:rPr>
                <w:highlight w:val="yellow"/>
              </w:rPr>
            </w:pPr>
            <w:r>
              <w:rPr/>
              <w:t>Студент</w:t>
            </w:r>
            <w:r>
              <w:rPr>
                <w:shd w:fill="auto" w:val="clear"/>
              </w:rPr>
              <w:t>ы</w:t>
            </w:r>
            <w:r>
              <w:rPr/>
              <w:t xml:space="preserve"> гр. </w:t>
            </w:r>
            <w:r>
              <w:rPr/>
              <w:t>АВТ-219</w:t>
            </w:r>
            <w:r>
              <w:rPr>
                <w:shd w:fill="auto" w:val="clear"/>
              </w:rPr>
              <w:t>, АВТФ:</w:t>
            </w:r>
          </w:p>
          <w:p>
            <w:pPr>
              <w:pStyle w:val="Normal"/>
              <w:spacing w:lineRule="auto" w:line="240" w:before="240" w:after="0"/>
              <w:ind w:hanging="0"/>
              <w:rPr/>
            </w:pPr>
            <w:r>
              <w:rPr/>
              <w:t>Завёрткин М. А.</w:t>
            </w:r>
          </w:p>
          <w:p>
            <w:pPr>
              <w:pStyle w:val="Normal"/>
              <w:spacing w:lineRule="auto" w:line="240" w:before="240" w:after="0"/>
              <w:ind w:hanging="0"/>
              <w:rPr/>
            </w:pPr>
            <w:r>
              <w:rPr/>
              <w:t>Лысак А. Д.</w:t>
            </w:r>
          </w:p>
          <w:p>
            <w:pPr>
              <w:pStyle w:val="Normal"/>
              <w:spacing w:lineRule="auto" w:line="240" w:before="240" w:after="0"/>
              <w:ind w:hanging="0"/>
              <w:rPr/>
            </w:pPr>
            <w:r>
              <w:rPr/>
              <w:t xml:space="preserve">          </w:t>
            </w:r>
            <w:r>
              <w:rPr/>
              <w:tab/>
            </w:r>
          </w:p>
        </w:tc>
        <w:tc>
          <w:tcPr>
            <w:tcW w:w="3509" w:type="dxa"/>
            <w:tcBorders/>
          </w:tcPr>
          <w:p>
            <w:pPr>
              <w:pStyle w:val="Normal"/>
              <w:spacing w:lineRule="auto" w:line="240" w:before="0" w:after="240"/>
              <w:ind w:hanging="0"/>
              <w:rPr/>
            </w:pPr>
            <w:r>
              <w:rPr/>
              <w:t>Преподаватель:</w:t>
            </w:r>
          </w:p>
          <w:p>
            <w:pPr>
              <w:pStyle w:val="Normal"/>
              <w:spacing w:lineRule="auto" w:line="240" w:before="240" w:after="0"/>
              <w:ind w:hanging="0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Осипенко И. В.</w:t>
            </w:r>
          </w:p>
        </w:tc>
      </w:tr>
    </w:tbl>
    <w:p>
      <w:pPr>
        <w:pStyle w:val="Normal"/>
        <w:spacing w:lineRule="auto" w:line="240" w:before="240" w:after="240"/>
        <w:ind w:hanging="0"/>
        <w:jc w:val="center"/>
        <w:rPr/>
      </w:pPr>
      <w:r>
        <w:rPr/>
        <w:t xml:space="preserve"> </w:t>
      </w:r>
    </w:p>
    <w:p>
      <w:pPr>
        <w:pStyle w:val="Normal"/>
        <w:spacing w:lineRule="auto" w:line="240" w:before="240" w:after="240"/>
        <w:ind w:hanging="0"/>
        <w:jc w:val="center"/>
        <w:rPr/>
      </w:pPr>
      <w:r>
        <w:rPr/>
      </w:r>
    </w:p>
    <w:p>
      <w:pPr>
        <w:pStyle w:val="Normal"/>
        <w:spacing w:lineRule="auto" w:line="240" w:before="240" w:after="240"/>
        <w:ind w:hanging="0"/>
        <w:jc w:val="center"/>
        <w:rPr/>
      </w:pPr>
      <w:r>
        <w:rPr/>
        <w:t xml:space="preserve"> </w:t>
      </w:r>
    </w:p>
    <w:p>
      <w:pPr>
        <w:pStyle w:val="Normal"/>
        <w:spacing w:lineRule="auto" w:line="240" w:before="240" w:after="240"/>
        <w:ind w:hanging="0"/>
        <w:jc w:val="center"/>
        <w:rPr/>
      </w:pPr>
      <w:r>
        <w:rPr/>
        <w:t xml:space="preserve"> </w:t>
      </w:r>
    </w:p>
    <w:p>
      <w:pPr>
        <w:pStyle w:val="Normal"/>
        <w:jc w:val="center"/>
        <w:rPr/>
      </w:pPr>
      <w:r>
        <w:rPr/>
        <w:t>Новосибирск,  202</w:t>
      </w:r>
      <w:r>
        <w:rPr>
          <w:shd w:fill="auto" w:val="clear"/>
        </w:rPr>
        <w:t>6</w:t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keepLines/>
        <w:ind w:hanging="360" w:left="1440"/>
        <w:rPr>
          <w:position w:val="0"/>
          <w:sz w:val="24"/>
          <w:vertAlign w:val="baseline"/>
        </w:rPr>
      </w:pPr>
      <w:bookmarkStart w:id="0" w:name="_heading=h.pyg4pgwjtzp7"/>
      <w:bookmarkEnd w:id="0"/>
      <w:r>
        <w:rPr>
          <w:position w:val="0"/>
          <w:sz w:val="28"/>
          <w:vertAlign w:val="baseline"/>
        </w:rPr>
        <w:t>Цель</w:t>
      </w:r>
    </w:p>
    <w:p>
      <w:pPr>
        <w:pStyle w:val="Normal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hanging="360" w:left="1440" w:right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1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hanging="360" w:left="1440" w:right="0"/>
        <w:jc w:val="left"/>
        <w:rPr/>
      </w:pPr>
      <w:bookmarkStart w:id="1" w:name="_heading=h.g7uqjtamrf4x"/>
      <w:bookmarkEnd w:id="1"/>
      <w:r>
        <w:rPr/>
        <w:t>Ход работы</w:t>
      </w:r>
    </w:p>
    <w:p>
      <w:pPr>
        <w:pStyle w:val="Normal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hanging="360" w:left="1440" w:right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1"/>
        <w:rPr/>
      </w:pPr>
      <w:bookmarkStart w:id="2" w:name="_heading=h.ctx77re2xqc3"/>
      <w:bookmarkEnd w:id="2"/>
      <w:r>
        <w:rPr/>
        <w:t>Исследование MLP путём опроса отдельных слоёв:</w:t>
      </w:r>
    </w:p>
    <w:p>
      <w:pPr>
        <w:pStyle w:val="Normal"/>
        <w:numPr>
          <w:ilvl w:val="0"/>
          <w:numId w:val="1"/>
        </w:numPr>
        <w:ind w:hanging="360" w:left="1440"/>
        <w:rPr>
          <w:u w:val="none"/>
        </w:rPr>
      </w:pPr>
      <w:r>
        <w:rPr/>
        <w:t>Структура НС:</w:t>
      </w:r>
      <w:r>
        <w:rPr>
          <w:u w:val="none"/>
        </w:rPr>
        <w:t xml:space="preserve"> </w:t>
      </w:r>
      <w:r>
        <w:rPr>
          <w:b/>
          <w:bCs/>
          <w:u w:val="none"/>
        </w:rPr>
        <w:t>Input-&gt;3-&gt;tanh-&gt;Output</w:t>
      </w:r>
    </w:p>
    <w:p>
      <w:pPr>
        <w:pStyle w:val="Normal"/>
        <w:numPr>
          <w:ilvl w:val="0"/>
          <w:numId w:val="1"/>
        </w:numPr>
        <w:ind w:hanging="360" w:left="1440"/>
        <w:rPr>
          <w:u w:val="none"/>
        </w:rPr>
      </w:pPr>
      <w:r>
        <w:rPr/>
        <w:t>Выбранные значения весовых коэфф. НС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20"/>
        <w:gridCol w:w="1021"/>
        <w:gridCol w:w="1021"/>
        <w:gridCol w:w="1020"/>
        <w:gridCol w:w="1021"/>
        <w:gridCol w:w="1021"/>
        <w:gridCol w:w="1020"/>
        <w:gridCol w:w="1021"/>
        <w:gridCol w:w="1021"/>
        <w:gridCol w:w="1021"/>
      </w:tblGrid>
      <w:tr>
        <w:trPr/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/>
              <w:t>w1_1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/>
              <w:t>b1_1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/>
              <w:t>w1_2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/>
              <w:t>b1_2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/>
              <w:t>w1_3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/>
              <w:t>b1_3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/>
              <w:t>w2_1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/>
              <w:t>w2_2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/>
              <w:t>w2_3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/>
              <w:t>b2_1</w:t>
            </w:r>
          </w:p>
        </w:tc>
      </w:tr>
      <w:tr>
        <w:trPr/>
        <w:tc>
          <w:tcPr>
            <w:tcW w:w="10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/>
              <w:t>10.0</w:t>
            </w:r>
          </w:p>
        </w:tc>
        <w:tc>
          <w:tcPr>
            <w:tcW w:w="10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/>
              <w:t>0.0</w:t>
            </w:r>
          </w:p>
        </w:tc>
        <w:tc>
          <w:tcPr>
            <w:tcW w:w="10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/>
              <w:t>20.0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/>
              <w:t>10.0</w:t>
            </w:r>
          </w:p>
        </w:tc>
        <w:tc>
          <w:tcPr>
            <w:tcW w:w="10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/>
              <w:t>-10.0</w:t>
            </w:r>
          </w:p>
        </w:tc>
        <w:tc>
          <w:tcPr>
            <w:tcW w:w="10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/>
              <w:t>0.0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/>
              <w:t>0.9</w:t>
            </w:r>
          </w:p>
        </w:tc>
        <w:tc>
          <w:tcPr>
            <w:tcW w:w="10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/>
              <w:t>1.7</w:t>
            </w:r>
          </w:p>
        </w:tc>
        <w:tc>
          <w:tcPr>
            <w:tcW w:w="10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/>
              <w:t>1.1</w:t>
            </w:r>
          </w:p>
        </w:tc>
        <w:tc>
          <w:tcPr>
            <w:tcW w:w="10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0" w:right="0"/>
              <w:jc w:val="left"/>
              <w:rPr/>
            </w:pPr>
            <w:r>
              <w:rPr/>
              <w:t>-1.1</w:t>
            </w:r>
          </w:p>
        </w:tc>
      </w:tr>
    </w:tbl>
    <w:p>
      <w:pPr>
        <w:pStyle w:val="Normal"/>
        <w:numPr>
          <w:ilvl w:val="0"/>
          <w:numId w:val="1"/>
        </w:numPr>
        <w:ind w:hanging="360" w:left="1440"/>
        <w:rPr>
          <w:u w:val="none"/>
        </w:rPr>
      </w:pPr>
      <w:r>
        <w:rPr/>
        <w:t xml:space="preserve">Выбранные значения входного сигнала x: </w:t>
      </w:r>
      <w:r>
        <w:rPr>
          <w:b/>
          <w:bCs/>
        </w:rPr>
        <w:t>-0.20</w:t>
      </w:r>
    </w:p>
    <w:p>
      <w:pPr>
        <w:pStyle w:val="Normal"/>
        <w:numPr>
          <w:ilvl w:val="0"/>
          <w:numId w:val="1"/>
        </w:numPr>
        <w:ind w:hanging="360" w:left="1440"/>
        <w:rPr>
          <w:u w:val="none"/>
        </w:rPr>
      </w:pPr>
      <w:r>
        <w:rPr/>
        <w:t>Результаты вычислений после каждого слоя НС с проверкой в явном виде</w:t>
      </w:r>
    </w:p>
    <w:p>
      <w:pPr>
        <w:pStyle w:val="Normal"/>
        <w:numPr>
          <w:ilvl w:val="1"/>
          <w:numId w:val="1"/>
        </w:numPr>
        <w:ind w:hanging="360" w:left="1440"/>
        <w:rPr>
          <w:u w:val="none"/>
        </w:rPr>
      </w:pPr>
      <w:r>
        <w:rPr>
          <w:u w:val="none"/>
        </w:rPr>
        <w:t>Слой 1:</w:t>
        <w:br/>
      </w:r>
      <w:r>
        <w:rPr>
          <w:b/>
          <w:bCs/>
          <w:u w:val="none"/>
        </w:rPr>
        <w:t>x1*w1_1 + b1_1 = -0.2*10 + 0 = -2</w:t>
        <w:br/>
        <w:t>x1*w1_2 + b1_2 = -0.2*20 + 10 = 6</w:t>
        <w:br/>
        <w:t>x1*w1_3 + b1_3 = -0.2*(-10) + 0 = 2</w:t>
      </w:r>
    </w:p>
    <w:p>
      <w:pPr>
        <w:pStyle w:val="Normal"/>
        <w:numPr>
          <w:ilvl w:val="1"/>
          <w:numId w:val="1"/>
        </w:numPr>
        <w:ind w:hanging="360" w:left="1440"/>
        <w:rPr>
          <w:u w:val="none"/>
        </w:rPr>
      </w:pPr>
      <w:r>
        <w:rPr>
          <w:u w:val="none"/>
        </w:rPr>
        <w:t>Слой 2:</w:t>
        <w:br/>
      </w:r>
      <w:r>
        <w:rPr>
          <w:b/>
          <w:bCs/>
          <w:u w:val="none"/>
        </w:rPr>
        <w:t>tanh(-2) = -0.9640276</w:t>
        <w:br/>
        <w:t>tanh(6) = 0.9999877</w:t>
        <w:br/>
        <w:t>tanh(2) = 0.9640276</w:t>
      </w:r>
    </w:p>
    <w:p>
      <w:pPr>
        <w:pStyle w:val="Normal"/>
        <w:numPr>
          <w:ilvl w:val="1"/>
          <w:numId w:val="1"/>
        </w:numPr>
        <w:ind w:hanging="360" w:left="1440"/>
        <w:rPr>
          <w:u w:val="none"/>
        </w:rPr>
      </w:pPr>
      <w:r>
        <w:rPr>
          <w:u w:val="none"/>
        </w:rPr>
        <w:t>Слой 3:</w:t>
        <w:br/>
      </w:r>
      <w:r>
        <w:rPr>
          <w:b/>
          <w:bCs/>
          <w:u w:val="none"/>
        </w:rPr>
        <w:t>((y1_1*w2_1) + (y1_2*w2_2) + (y1_3*w2_3)) + b2_1 =</w:t>
        <w:br/>
        <w:t>((0.9*(-0.9640276)) + (1.7*0.9999877) + (1.1*0.9640276)) -1.1 =</w:t>
        <w:br/>
        <w:t>(−0,86762484 + 1,69997909 + 1,06043036) -1.1 =</w:t>
        <w:br/>
        <w:t>= 0,79278461</w:t>
      </w:r>
    </w:p>
    <w:p>
      <w:pPr>
        <w:pStyle w:val="Normal"/>
        <w:ind w:hanging="0" w:left="1440"/>
        <w:rPr/>
      </w:pPr>
      <w:r>
        <w:rPr/>
      </w:r>
    </w:p>
    <w:p>
      <w:pPr>
        <w:pStyle w:val="Heading1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hanging="0" w:left="1080" w:right="0"/>
        <w:jc w:val="left"/>
        <w:rPr/>
      </w:pPr>
      <w:bookmarkStart w:id="3" w:name="_heading=h.3olx5vsfvz1r"/>
      <w:bookmarkEnd w:id="3"/>
      <w:r>
        <w:rPr>
          <w:b/>
          <w:bCs/>
          <w:sz w:val="28"/>
          <w:szCs w:val="28"/>
        </w:rPr>
        <w:t>Исследование</w:t>
      </w:r>
      <w:r>
        <w:rPr/>
        <w:t xml:space="preserve"> работы MLP для классификации изображений:</w:t>
      </w:r>
    </w:p>
    <w:p>
      <w:pPr>
        <w:pStyle w:val="Normal"/>
        <w:numPr>
          <w:ilvl w:val="0"/>
          <w:numId w:val="2"/>
        </w:numPr>
        <w:ind w:hanging="360" w:left="1440"/>
        <w:rPr>
          <w:u w:val="none"/>
        </w:rPr>
      </w:pPr>
      <w:r>
        <w:rPr/>
        <w:t>Состав обучающего набора X_train, y_train  и проверочного набора  X_test, y_test в графическом виде</w:t>
      </w:r>
      <w:r>
        <w:rPr>
          <w:u w:val="none"/>
        </w:rPr>
        <w:br/>
      </w:r>
      <w:r>
        <w:rPr>
          <w:u w:val="none"/>
        </w:rPr>
        <w:drawing>
          <wp:inline distT="0" distB="0" distL="0" distR="0">
            <wp:extent cx="5795645" cy="482854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645" cy="4828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2"/>
        </w:numPr>
        <w:ind w:hanging="360" w:left="1440"/>
        <w:rPr>
          <w:u w:val="none"/>
        </w:rPr>
      </w:pPr>
      <w:r>
        <w:rPr/>
        <w:t>Для каждой структур НС и параметров (№1, №2, ...):</w:t>
      </w:r>
    </w:p>
    <w:p>
      <w:pPr>
        <w:pStyle w:val="Normal"/>
        <w:numPr>
          <w:ilvl w:val="1"/>
          <w:numId w:val="2"/>
        </w:numPr>
        <w:ind w:hanging="360" w:left="2160"/>
        <w:rPr>
          <w:u w:val="none"/>
        </w:rPr>
      </w:pPr>
      <w:r>
        <w:rPr/>
        <w:t xml:space="preserve">Input→100→sigmoid→100→sigmoid→Output, </w:t>
      </w:r>
      <w:r>
        <w:rPr/>
        <w:t>e=</w:t>
      </w:r>
      <w:r>
        <w:rPr/>
        <w:t>2760</w:t>
      </w:r>
      <w:r>
        <w:rPr/>
        <w:br/>
      </w:r>
      <w:r>
        <w:rPr/>
        <w:drawing>
          <wp:inline distT="0" distB="0" distL="0" distR="0">
            <wp:extent cx="3429000" cy="32956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5338445" cy="2185670"/>
            <wp:effectExtent l="0" t="0" r="0" b="0"/>
            <wp:docPr id="3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445" cy="2185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1"/>
          <w:numId w:val="2"/>
        </w:numPr>
        <w:ind w:hanging="360" w:left="2160"/>
        <w:rPr>
          <w:u w:val="none"/>
        </w:rPr>
      </w:pPr>
      <w:r>
        <w:rPr/>
        <w:t>Input→100→</w:t>
      </w:r>
      <w:r>
        <w:rPr/>
        <w:t>relu</w:t>
      </w:r>
      <w:r>
        <w:rPr/>
        <w:t>→100→</w:t>
      </w:r>
      <w:r>
        <w:rPr/>
        <w:t>relu</w:t>
      </w:r>
      <w:r>
        <w:rPr/>
        <w:t xml:space="preserve">→Output, </w:t>
      </w:r>
      <w:r>
        <w:rPr/>
        <w:t>e=2760</w:t>
        <w:br/>
      </w:r>
      <w:r>
        <w:rPr/>
        <w:drawing>
          <wp:inline distT="0" distB="0" distL="0" distR="0">
            <wp:extent cx="3429000" cy="3295650"/>
            <wp:effectExtent l="0" t="0" r="0" b="0"/>
            <wp:docPr id="4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5338445" cy="2168525"/>
            <wp:effectExtent l="0" t="0" r="0" b="0"/>
            <wp:docPr id="5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445" cy="216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1"/>
          <w:numId w:val="2"/>
        </w:numPr>
        <w:ind w:hanging="360" w:left="2160"/>
        <w:rPr>
          <w:u w:val="none"/>
        </w:rPr>
      </w:pPr>
      <w:r>
        <w:rPr/>
        <w:t xml:space="preserve">Input→100→sigmoid→100→sigmoid→100→sigmoid→Output, </w:t>
      </w:r>
      <w:r>
        <w:rPr/>
        <w:t>e=2760</w:t>
        <w:br/>
      </w:r>
      <w:r>
        <w:rPr/>
        <w:drawing>
          <wp:inline distT="0" distB="0" distL="0" distR="0">
            <wp:extent cx="3429000" cy="3295650"/>
            <wp:effectExtent l="0" t="0" r="0" b="0"/>
            <wp:docPr id="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5338445" cy="2185670"/>
            <wp:effectExtent l="0" t="0" r="0" b="0"/>
            <wp:docPr id="7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445" cy="2185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1"/>
          <w:numId w:val="2"/>
        </w:numPr>
        <w:ind w:hanging="360" w:left="2160"/>
        <w:rPr>
          <w:u w:val="none"/>
        </w:rPr>
      </w:pPr>
      <w:r>
        <w:rPr/>
        <w:t>Input→100→</w:t>
      </w:r>
      <w:r>
        <w:rPr/>
        <w:t>relu</w:t>
      </w:r>
      <w:r>
        <w:rPr/>
        <w:t>→100→</w:t>
      </w:r>
      <w:r>
        <w:rPr/>
        <w:t>relu</w:t>
      </w:r>
      <w:r>
        <w:rPr/>
        <w:t>→100→</w:t>
      </w:r>
      <w:r>
        <w:rPr/>
        <w:t>relu</w:t>
      </w:r>
      <w:r>
        <w:rPr/>
        <w:t xml:space="preserve">→Output, </w:t>
      </w:r>
      <w:r>
        <w:rPr/>
        <w:t>e=2760</w:t>
        <w:br/>
      </w:r>
      <w:r>
        <w:rPr/>
        <w:drawing>
          <wp:inline distT="0" distB="0" distL="0" distR="0">
            <wp:extent cx="3429000" cy="3295650"/>
            <wp:effectExtent l="0" t="0" r="0" b="0"/>
            <wp:docPr id="8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5338445" cy="2168525"/>
            <wp:effectExtent l="0" t="0" r="0" b="0"/>
            <wp:docPr id="9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445" cy="216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1"/>
          <w:numId w:val="2"/>
        </w:numPr>
        <w:ind w:hanging="360" w:left="2160"/>
        <w:rPr>
          <w:u w:val="none"/>
        </w:rPr>
      </w:pPr>
      <w:r>
        <w:rPr/>
        <w:t xml:space="preserve">Input→1000→sigmoid→1000→sigmoid→Output, </w:t>
      </w:r>
      <w:r>
        <w:rPr/>
        <w:t>e=2760</w:t>
        <w:br/>
      </w:r>
      <w:r>
        <w:rPr/>
        <w:drawing>
          <wp:inline distT="0" distB="0" distL="0" distR="0">
            <wp:extent cx="3429000" cy="3295650"/>
            <wp:effectExtent l="0" t="0" r="0" b="0"/>
            <wp:docPr id="10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5338445" cy="2168525"/>
            <wp:effectExtent l="0" t="0" r="0" b="0"/>
            <wp:docPr id="1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445" cy="216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1"/>
          <w:numId w:val="2"/>
        </w:numPr>
        <w:ind w:hanging="360" w:left="2160"/>
        <w:rPr>
          <w:u w:val="none"/>
        </w:rPr>
      </w:pPr>
      <w:r>
        <w:rPr/>
        <w:t xml:space="preserve">Input→1000→relu→1000→relu→Output, </w:t>
      </w:r>
      <w:r>
        <w:rPr/>
        <w:t>e=2760</w:t>
        <w:br/>
      </w:r>
      <w:r>
        <w:rPr/>
        <w:drawing>
          <wp:inline distT="0" distB="0" distL="0" distR="0">
            <wp:extent cx="3562350" cy="3295650"/>
            <wp:effectExtent l="0" t="0" r="0" b="0"/>
            <wp:docPr id="12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5338445" cy="2153285"/>
            <wp:effectExtent l="0" t="0" r="0" b="0"/>
            <wp:docPr id="13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445" cy="2153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1"/>
          <w:numId w:val="2"/>
        </w:numPr>
        <w:ind w:hanging="360" w:left="2160"/>
        <w:rPr>
          <w:u w:val="none"/>
        </w:rPr>
      </w:pPr>
      <w:r>
        <w:rPr/>
        <w:t>Input→25→relu→25→relu→Output, e=</w:t>
      </w:r>
      <w:r>
        <w:rPr/>
        <w:t>2760</w:t>
      </w:r>
      <w:r>
        <w:rPr/>
        <w:br/>
      </w:r>
      <w:r>
        <w:rPr/>
        <w:drawing>
          <wp:inline distT="0" distB="0" distL="0" distR="0">
            <wp:extent cx="3562350" cy="3295650"/>
            <wp:effectExtent l="0" t="0" r="0" b="0"/>
            <wp:docPr id="14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5338445" cy="2168525"/>
            <wp:effectExtent l="0" t="0" r="0" b="0"/>
            <wp:docPr id="15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445" cy="216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1"/>
          <w:numId w:val="2"/>
        </w:numPr>
        <w:ind w:hanging="360" w:left="2160"/>
        <w:rPr>
          <w:u w:val="none"/>
        </w:rPr>
      </w:pPr>
      <w:r>
        <w:rPr/>
        <w:t>Input→25→sigmoid→25→sigmoid→Output, e=2760</w:t>
        <w:br/>
      </w:r>
      <w:r>
        <w:rPr/>
        <w:drawing>
          <wp:inline distT="0" distB="0" distL="0" distR="0">
            <wp:extent cx="3429000" cy="3295650"/>
            <wp:effectExtent l="0" t="0" r="0" b="0"/>
            <wp:docPr id="16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5338445" cy="2160905"/>
            <wp:effectExtent l="0" t="0" r="0" b="0"/>
            <wp:docPr id="17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445" cy="2160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1"/>
          <w:numId w:val="2"/>
        </w:numPr>
        <w:ind w:hanging="360" w:left="2160"/>
        <w:rPr>
          <w:u w:val="none"/>
        </w:rPr>
      </w:pPr>
      <w:r>
        <w:rPr/>
        <w:t>Input→25→sigmoid→25→sigmoid→25→sigmoid→Output, e=</w:t>
      </w:r>
      <w:r>
        <w:rPr/>
        <w:t>3680</w:t>
      </w:r>
      <w:r>
        <w:rPr/>
        <w:br/>
      </w:r>
      <w:r>
        <w:rPr/>
        <w:drawing>
          <wp:inline distT="0" distB="0" distL="0" distR="0">
            <wp:extent cx="3429000" cy="3295650"/>
            <wp:effectExtent l="0" t="0" r="0" b="0"/>
            <wp:docPr id="18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5338445" cy="2185670"/>
            <wp:effectExtent l="0" t="0" r="0" b="0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445" cy="2185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rPr/>
      </w:pPr>
      <w:r>
        <w:rPr/>
      </w:r>
    </w:p>
    <w:p>
      <w:pPr>
        <w:pStyle w:val="Heading1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hanging="0" w:left="1080" w:right="0"/>
        <w:jc w:val="left"/>
        <w:rPr/>
      </w:pPr>
      <w:bookmarkStart w:id="4" w:name="_heading=h.qe9qxpr0kxjt"/>
      <w:bookmarkEnd w:id="4"/>
      <w:r>
        <w:rPr/>
        <w:t xml:space="preserve">Выводы и </w:t>
      </w:r>
      <w:r>
        <w:rPr>
          <w:b/>
          <w:bCs/>
          <w:sz w:val="28"/>
          <w:szCs w:val="28"/>
        </w:rPr>
        <w:t>краткие</w:t>
      </w:r>
      <w:r>
        <w:rPr/>
        <w:t xml:space="preserve"> описания полученных результатов</w:t>
      </w:r>
    </w:p>
    <w:p>
      <w:pPr>
        <w:pStyle w:val="Normal"/>
        <w:numPr>
          <w:ilvl w:val="0"/>
          <w:numId w:val="3"/>
        </w:numPr>
        <w:ind w:hanging="360" w:left="1440"/>
        <w:rPr/>
      </w:pPr>
      <w:r>
        <w:rPr/>
        <w:t>Функция активации relu показывает результаты заметно хуже, чем sigmoid</w:t>
      </w:r>
    </w:p>
    <w:p>
      <w:pPr>
        <w:pStyle w:val="Normal"/>
        <w:numPr>
          <w:ilvl w:val="0"/>
          <w:numId w:val="3"/>
        </w:numPr>
        <w:ind w:hanging="360" w:left="1440"/>
        <w:rPr/>
      </w:pPr>
      <w:r>
        <w:rPr/>
        <w:t>Увеличение количества слоёв ускоряет обучение, но увеличивается шанс всплесков ошибки</w:t>
      </w:r>
    </w:p>
    <w:p>
      <w:pPr>
        <w:pStyle w:val="Normal"/>
        <w:numPr>
          <w:ilvl w:val="0"/>
          <w:numId w:val="3"/>
        </w:numPr>
        <w:ind w:hanging="360" w:left="1440"/>
        <w:rPr/>
      </w:pPr>
      <w:r>
        <w:rPr/>
        <w:t>Увеличение числа нейронов в слое не даёт заметных эффектов, кроме увеличения значений пиков ошибки</w:t>
      </w:r>
    </w:p>
    <w:sectPr>
      <w:type w:val="nextPage"/>
      <w:pgSz w:w="11906" w:h="16838"/>
      <w:pgMar w:left="1133" w:right="566" w:gutter="0" w:header="0" w:top="566" w:footer="0" w:bottom="566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Liberation Mono">
    <w:altName w:val="Courier New"/>
    <w:charset w:val="01"/>
    <w:family w:val="modern"/>
    <w:pitch w:val="fixed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OpenSymbol">
    <w:altName w:val="Arial Unicode MS"/>
    <w:charset w:val="02"/>
    <w:family w:val="auto"/>
    <w:pitch w:val="default"/>
    <w:embedRegular r:id="rId9" w:fontKey="{09014A78-CABC-4EF0-12AC-5CD89AEFDE09}"/>
  </w:font>
  <w:font w:name="Liberation Sans">
    <w:altName w:val="Arial"/>
    <w:charset w:val="01"/>
    <w:family w:val="swiss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360" w:before="0" w:after="0"/>
      <w:ind w:firstLine="72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ind w:hanging="360" w:left="144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ind w:hanging="360" w:left="216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ind w:hanging="360" w:left="288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360" w:before="0" w:after="0"/>
      <w:ind w:firstLine="72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pageBreakBefore w:val="false"/>
      <w:widowControl/>
      <w:pBdr/>
      <w:shd w:val="clear" w:fill="auto"/>
      <w:spacing w:lineRule="auto" w:line="360" w:before="0" w:after="320"/>
      <w:ind w:firstLine="72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666666"/>
      <w:position w:val="0"/>
      <w:sz w:val="30"/>
      <w:sz w:val="30"/>
      <w:szCs w:val="30"/>
      <w:u w:val="none"/>
      <w:shd w:fill="auto" w:val="clear"/>
      <w:vertAlign w:val="baselin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623b19"/>
    <w:pPr>
      <w:spacing w:line="240" w:lineRule="auto"/>
    </w:pPr>
    <w:rPr>
      <w:rFonts w:asciiTheme="minorHAnsi" w:hAnsiTheme="minorHAnsi" w:eastAsiaTheme="minorHAnsi" w:cstheme="minorBidi"/>
      <w:lang w:val="ru-RU" w:eastAsia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zvXdckd858qsnawIc/peLBWgcw==">CgMxLjAyDmgucHlnNHBnd2p0enA3Mg5oLmc3dXFqdGFtcmY0eDIOaC5jdHg3N3JlMnhxYzMyDmguM29seDV2c2Z2ejFyMg5oLnFlOXF4cHIwa3hqdDgAciExU2xhdDRoYm43ZEpLWTlwSkFzSThaeFpFTUk2RklJWjI=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76</TotalTime>
  <Application>LibreOffice/25.2.7.2$Linux_X86_64 LibreOffice_project/520$Build-2</Application>
  <AppVersion>15.0000</AppVersion>
  <Pages>12</Pages>
  <Words>278</Words>
  <Characters>1900</Characters>
  <CharactersWithSpaces>2136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2023-10-04T00:57:00Z</dcterms:created>
  <dc:creator/>
  <dc:description/>
  <dc:language>ru-RU</dc:language>
  <cp:lastModifiedBy/>
  <dcterms:modified xsi:type="dcterms:W3CDTF">2026-02-26T07:22:03Z</dcterms:modified>
  <cp:revision>12</cp:revision>
  <dc:subject/>
  <dc:title/>
</cp:coreProperties>
</file>