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</w:rPr>
        <w:id w:val="-1426653209"/>
        <w:docPartObj>
          <w:docPartGallery w:val="Cover Pages"/>
          <w:docPartUnique/>
        </w:docPartObj>
      </w:sdtPr>
      <w:sdtEndPr/>
      <w:sdtContent>
        <w:p w14:paraId="7EE0DB47" w14:textId="288FC401" w:rsidR="003D7F32" w:rsidRPr="00D3547D" w:rsidRDefault="002B108C" w:rsidP="00001172">
          <w:pPr>
            <w:ind w:left="-900"/>
            <w:rPr>
              <w:color w:val="000000" w:themeColor="text1"/>
            </w:rPr>
          </w:pPr>
          <w:r>
            <w:rPr>
              <w:noProof/>
              <w:color w:val="000000" w:themeColor="text1"/>
            </w:rPr>
            <w:drawing>
              <wp:inline distT="0" distB="0" distL="0" distR="0" wp14:anchorId="2E5F16FB" wp14:editId="1083A42A">
                <wp:extent cx="3315950" cy="603454"/>
                <wp:effectExtent l="0" t="0" r="0" b="6350"/>
                <wp:docPr id="4" name="Picture 4" descr="A picture containing clipart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roVal Logo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5950" cy="603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EA66B0" w14:textId="3D3387C5" w:rsidR="00BA6CC4" w:rsidRPr="00D3547D" w:rsidRDefault="003D7F32" w:rsidP="00BA6CC4">
          <w:pPr>
            <w:rPr>
              <w:color w:val="000000" w:themeColor="text1"/>
            </w:rPr>
          </w:pPr>
          <w:r w:rsidRPr="00D3547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B9CAF6" wp14:editId="28A3D745">
                    <wp:simplePos x="0" y="0"/>
                    <wp:positionH relativeFrom="margin">
                      <wp:posOffset>456565</wp:posOffset>
                    </wp:positionH>
                    <wp:positionV relativeFrom="page">
                      <wp:posOffset>5438775</wp:posOffset>
                    </wp:positionV>
                    <wp:extent cx="5762625" cy="6720840"/>
                    <wp:effectExtent l="0" t="0" r="9525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26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752C85" w14:textId="4474D437" w:rsidR="00330152" w:rsidRPr="008A247F" w:rsidRDefault="003E1013" w:rsidP="003D7F32">
                                <w:pPr>
                                  <w:pStyle w:val="NoSpacing"/>
                                  <w:spacing w:before="40" w:after="560" w:line="216" w:lineRule="auto"/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36"/>
                                      <w:szCs w:val="28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064D">
                                      <w:rPr>
                                        <w:caps/>
                                        <w:color w:val="1F4E79" w:themeColor="accent5" w:themeShade="80"/>
                                        <w:sz w:val="36"/>
                                        <w:szCs w:val="28"/>
                                      </w:rPr>
                                      <w:t>Escalation Matrix – ProVal Service Delivery</w:t>
                                    </w:r>
                                  </w:sdtContent>
                                </w:sdt>
                              </w:p>
                              <w:p w14:paraId="0D39AEE1" w14:textId="70764F50" w:rsidR="00330152" w:rsidRDefault="002A44D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4"/>
                                  </w:rPr>
                                  <w:t>Puneet vijayvergi</w:t>
                                </w:r>
                              </w:p>
                              <w:p w14:paraId="78F6A8EE" w14:textId="77777777" w:rsidR="00330152" w:rsidRPr="003D7F32" w:rsidRDefault="00330152" w:rsidP="003D7F32">
                                <w:pPr>
                                  <w:pStyle w:val="NoSpacing"/>
                                  <w:spacing w:line="216" w:lineRule="auto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DC56E0" w14:textId="0E2784A8" w:rsidR="00330152" w:rsidRPr="00AD3628" w:rsidRDefault="002121CD" w:rsidP="003D7F32">
                                <w:pPr>
                                  <w:pStyle w:val="NoSpacing"/>
                                  <w:spacing w:line="216" w:lineRule="auto"/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 xml:space="preserve">Date </w:t>
                                </w:r>
                                <w:r w:rsidR="003E1013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>2</w:t>
                                </w:r>
                                <w:r w:rsidR="003E1013" w:rsidRPr="003E1013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  <w:vertAlign w:val="superscript"/>
                                  </w:rPr>
                                  <w:t>nd</w:t>
                                </w:r>
                                <w:r w:rsidR="003E1013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 xml:space="preserve"> Feb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 xml:space="preserve"> 20</w:t>
                                </w:r>
                                <w:r w:rsidR="0008064D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>2</w:t>
                                </w:r>
                                <w:r w:rsidR="003E1013"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B9CA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5.95pt;margin-top:428.25pt;width:453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" filled="f" stroked="f" strokeweight=".5pt">
                    <v:textbox style="mso-fit-shape-to-text:t" inset="0,0,0,0">
                      <w:txbxContent>
                        <w:p w14:paraId="3F752C85" w14:textId="4474D437" w:rsidR="00330152" w:rsidRPr="008A247F" w:rsidRDefault="003E1013" w:rsidP="003D7F32">
                          <w:pPr>
                            <w:pStyle w:val="NoSpacing"/>
                            <w:spacing w:before="40" w:after="560" w:line="216" w:lineRule="auto"/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36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064D">
                                <w:rPr>
                                  <w:caps/>
                                  <w:color w:val="1F4E79" w:themeColor="accent5" w:themeShade="80"/>
                                  <w:sz w:val="36"/>
                                  <w:szCs w:val="28"/>
                                </w:rPr>
                                <w:t>Escalation Matrix – ProVal Service Delivery</w:t>
                              </w:r>
                            </w:sdtContent>
                          </w:sdt>
                        </w:p>
                        <w:p w14:paraId="0D39AEE1" w14:textId="70764F50" w:rsidR="00330152" w:rsidRDefault="002A44D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8"/>
                              <w:szCs w:val="24"/>
                            </w:rPr>
                            <w:t>Puneet vijayvergi</w:t>
                          </w:r>
                        </w:p>
                        <w:p w14:paraId="78F6A8EE" w14:textId="77777777" w:rsidR="00330152" w:rsidRPr="003D7F32" w:rsidRDefault="00330152" w:rsidP="003D7F32">
                          <w:pPr>
                            <w:pStyle w:val="NoSpacing"/>
                            <w:spacing w:line="216" w:lineRule="auto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1DDC56E0" w14:textId="0E2784A8" w:rsidR="00330152" w:rsidRPr="00AD3628" w:rsidRDefault="002121CD" w:rsidP="003D7F32">
                          <w:pPr>
                            <w:pStyle w:val="NoSpacing"/>
                            <w:spacing w:line="216" w:lineRule="auto"/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 xml:space="preserve">Date </w:t>
                          </w:r>
                          <w:r w:rsidR="003E1013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>2</w:t>
                          </w:r>
                          <w:r w:rsidR="003E1013" w:rsidRPr="003E1013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  <w:vertAlign w:val="superscript"/>
                            </w:rPr>
                            <w:t>nd</w:t>
                          </w:r>
                          <w:r w:rsidR="003E1013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 xml:space="preserve"> Feb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 xml:space="preserve"> 20</w:t>
                          </w:r>
                          <w:r w:rsidR="0008064D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>2</w:t>
                          </w:r>
                          <w:r w:rsidR="003E1013">
                            <w:rPr>
                              <w:caps/>
                              <w:color w:val="1F4E79" w:themeColor="accent5" w:themeShade="80"/>
                              <w:sz w:val="32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3547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3EEFB9" wp14:editId="547F5C9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E81E80" w14:textId="1DECF135" w:rsidR="00330152" w:rsidRDefault="003E101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73EEFB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E81E80" w14:textId="1DECF135" w:rsidR="00330152" w:rsidRDefault="003E101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D3547D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08906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9FAC00" w14:textId="719C5556" w:rsidR="00330152" w:rsidRDefault="00330152">
          <w:pPr>
            <w:pStyle w:val="TOCHeading"/>
          </w:pPr>
          <w:r>
            <w:t>Contents</w:t>
          </w:r>
        </w:p>
        <w:p w14:paraId="34ACDE58" w14:textId="7B097AD1" w:rsidR="00C47080" w:rsidRDefault="003301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13559" w:history="1">
            <w:r w:rsidR="00C47080" w:rsidRPr="001D1FA6">
              <w:rPr>
                <w:rStyle w:val="Hyperlink"/>
                <w:noProof/>
              </w:rPr>
              <w:t>ESCALATION MATRIX</w:t>
            </w:r>
            <w:r w:rsidR="00C47080">
              <w:rPr>
                <w:noProof/>
                <w:webHidden/>
              </w:rPr>
              <w:tab/>
            </w:r>
            <w:r w:rsidR="00C47080">
              <w:rPr>
                <w:noProof/>
                <w:webHidden/>
              </w:rPr>
              <w:fldChar w:fldCharType="begin"/>
            </w:r>
            <w:r w:rsidR="00C47080">
              <w:rPr>
                <w:noProof/>
                <w:webHidden/>
              </w:rPr>
              <w:instrText xml:space="preserve"> PAGEREF _Toc126213559 \h </w:instrText>
            </w:r>
            <w:r w:rsidR="00C47080">
              <w:rPr>
                <w:noProof/>
                <w:webHidden/>
              </w:rPr>
            </w:r>
            <w:r w:rsidR="00C47080">
              <w:rPr>
                <w:noProof/>
                <w:webHidden/>
              </w:rPr>
              <w:fldChar w:fldCharType="separate"/>
            </w:r>
            <w:r w:rsidR="00C47080">
              <w:rPr>
                <w:noProof/>
                <w:webHidden/>
              </w:rPr>
              <w:t>2</w:t>
            </w:r>
            <w:r w:rsidR="00C47080">
              <w:rPr>
                <w:noProof/>
                <w:webHidden/>
              </w:rPr>
              <w:fldChar w:fldCharType="end"/>
            </w:r>
          </w:hyperlink>
        </w:p>
        <w:p w14:paraId="66DA97FB" w14:textId="61451126" w:rsidR="00C47080" w:rsidRDefault="00C47080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26213560" w:history="1">
            <w:r w:rsidRPr="001D1FA6">
              <w:rPr>
                <w:rStyle w:val="Hyperlink"/>
                <w:rFonts w:ascii="Symbol" w:eastAsia="Times New Roman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1D1FA6">
              <w:rPr>
                <w:rStyle w:val="Hyperlink"/>
                <w:noProof/>
              </w:rPr>
              <w:t>First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52FF" w14:textId="03D71631" w:rsidR="00C47080" w:rsidRDefault="00C47080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26213561" w:history="1">
            <w:r w:rsidRPr="001D1FA6">
              <w:rPr>
                <w:rStyle w:val="Hyperlink"/>
                <w:rFonts w:ascii="Symbol" w:eastAsia="Times New Roman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1D1FA6">
              <w:rPr>
                <w:rStyle w:val="Hyperlink"/>
                <w:noProof/>
              </w:rPr>
              <w:t>Second Level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E02C" w14:textId="47388564" w:rsidR="00C47080" w:rsidRDefault="00C47080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26213562" w:history="1">
            <w:r w:rsidRPr="001D1FA6">
              <w:rPr>
                <w:rStyle w:val="Hyperlink"/>
                <w:rFonts w:ascii="Symbol" w:eastAsia="Times New Roman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1D1FA6">
              <w:rPr>
                <w:rStyle w:val="Hyperlink"/>
                <w:noProof/>
              </w:rPr>
              <w:t>Third Level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C23D" w14:textId="0F534EF1" w:rsidR="00C47080" w:rsidRDefault="00C47080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26213563" w:history="1">
            <w:r w:rsidRPr="001D1FA6">
              <w:rPr>
                <w:rStyle w:val="Hyperlink"/>
                <w:rFonts w:ascii="Symbol" w:eastAsia="Times New Roman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1D1FA6">
              <w:rPr>
                <w:rStyle w:val="Hyperlink"/>
                <w:noProof/>
              </w:rPr>
              <w:t>Fourth Level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3B29" w14:textId="2331783A" w:rsidR="00330152" w:rsidRDefault="00330152">
          <w:r>
            <w:rPr>
              <w:b/>
              <w:bCs/>
              <w:noProof/>
            </w:rPr>
            <w:fldChar w:fldCharType="end"/>
          </w:r>
        </w:p>
      </w:sdtContent>
    </w:sdt>
    <w:p w14:paraId="0DB61578" w14:textId="2A6354C1" w:rsidR="00BA6CC4" w:rsidRPr="00D3547D" w:rsidRDefault="00BA6CC4">
      <w:pPr>
        <w:rPr>
          <w:color w:val="000000" w:themeColor="text1"/>
          <w:sz w:val="24"/>
        </w:rPr>
      </w:pPr>
    </w:p>
    <w:p w14:paraId="513C8082" w14:textId="0A461E9E" w:rsidR="00330152" w:rsidRDefault="0033015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14:paraId="3B1B57DB" w14:textId="2AC0E798" w:rsidR="00262967" w:rsidRDefault="00DC5F8F" w:rsidP="00232B5F">
      <w:pPr>
        <w:pStyle w:val="Heading1"/>
      </w:pPr>
      <w:bookmarkStart w:id="0" w:name="_Toc126213559"/>
      <w:r w:rsidRPr="00DC5F8F">
        <w:lastRenderedPageBreak/>
        <w:t>ESCALATION MATRIX</w:t>
      </w:r>
      <w:bookmarkEnd w:id="0"/>
    </w:p>
    <w:p w14:paraId="45817E6C" w14:textId="77777777" w:rsidR="00232B5F" w:rsidRPr="00232B5F" w:rsidRDefault="00232B5F" w:rsidP="00232B5F"/>
    <w:p w14:paraId="3AFACDE5" w14:textId="7180BF8A" w:rsidR="00262967" w:rsidRPr="00262967" w:rsidRDefault="004156E3" w:rsidP="0026296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The Outlined </w:t>
      </w:r>
      <w:r w:rsidRPr="004156E3">
        <w:rPr>
          <w:color w:val="000000" w:themeColor="text1"/>
          <w:sz w:val="24"/>
        </w:rPr>
        <w:t xml:space="preserve">Escalation Procedure </w:t>
      </w:r>
      <w:r w:rsidR="007B34A7">
        <w:rPr>
          <w:color w:val="000000" w:themeColor="text1"/>
          <w:sz w:val="24"/>
        </w:rPr>
        <w:t>is to</w:t>
      </w:r>
      <w:r w:rsidRPr="004156E3">
        <w:rPr>
          <w:color w:val="000000" w:themeColor="text1"/>
          <w:sz w:val="24"/>
        </w:rPr>
        <w:t xml:space="preserve"> be followed </w:t>
      </w:r>
      <w:r w:rsidR="007B34A7">
        <w:rPr>
          <w:color w:val="000000" w:themeColor="text1"/>
          <w:sz w:val="24"/>
        </w:rPr>
        <w:t>by ProVal NOC Team</w:t>
      </w:r>
      <w:r w:rsidR="007B34A7" w:rsidRPr="004156E3">
        <w:rPr>
          <w:color w:val="000000" w:themeColor="text1"/>
          <w:sz w:val="24"/>
        </w:rPr>
        <w:t xml:space="preserve"> </w:t>
      </w:r>
      <w:r w:rsidRPr="004156E3">
        <w:rPr>
          <w:color w:val="000000" w:themeColor="text1"/>
          <w:sz w:val="24"/>
        </w:rPr>
        <w:t xml:space="preserve">for reaching out to </w:t>
      </w:r>
      <w:r>
        <w:rPr>
          <w:color w:val="000000" w:themeColor="text1"/>
          <w:sz w:val="24"/>
        </w:rPr>
        <w:t xml:space="preserve">ProVal’s Service Delivery Management Team with </w:t>
      </w:r>
      <w:r w:rsidRPr="004156E3">
        <w:rPr>
          <w:color w:val="000000" w:themeColor="text1"/>
          <w:sz w:val="24"/>
        </w:rPr>
        <w:t xml:space="preserve">an Emergency or Critical </w:t>
      </w:r>
      <w:r w:rsidR="00232B5F" w:rsidRPr="004156E3">
        <w:rPr>
          <w:color w:val="000000" w:themeColor="text1"/>
          <w:sz w:val="24"/>
        </w:rPr>
        <w:t>Issues</w:t>
      </w:r>
      <w:r w:rsidR="007B34A7">
        <w:rPr>
          <w:color w:val="000000" w:themeColor="text1"/>
          <w:sz w:val="24"/>
        </w:rPr>
        <w:t xml:space="preserve"> that remains unanswered</w:t>
      </w:r>
      <w:r w:rsidR="00532D36">
        <w:rPr>
          <w:color w:val="000000" w:themeColor="text1"/>
          <w:sz w:val="24"/>
        </w:rPr>
        <w:t xml:space="preserve"> or unresponsive</w:t>
      </w:r>
      <w:r w:rsidR="00232B5F" w:rsidRPr="004156E3">
        <w:rPr>
          <w:color w:val="000000" w:themeColor="text1"/>
          <w:sz w:val="24"/>
        </w:rPr>
        <w:t>:</w:t>
      </w:r>
    </w:p>
    <w:p w14:paraId="1FBCFC0A" w14:textId="7AE205E9" w:rsidR="00232B5F" w:rsidRDefault="00232B5F" w:rsidP="00232B5F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bookmarkStart w:id="1" w:name="_Toc126213560"/>
      <w:r w:rsidRPr="00232B5F">
        <w:rPr>
          <w:rStyle w:val="Heading2Char"/>
        </w:rPr>
        <w:t>First Level</w:t>
      </w:r>
      <w:bookmarkEnd w:id="1"/>
    </w:p>
    <w:p w14:paraId="48F6537B" w14:textId="27EDDD51" w:rsidR="00232B5F" w:rsidRPr="006F1457" w:rsidRDefault="00232B5F" w:rsidP="00A711CC">
      <w:pPr>
        <w:pStyle w:val="ListParagraph"/>
        <w:numPr>
          <w:ilvl w:val="1"/>
          <w:numId w:val="12"/>
        </w:numPr>
        <w:spacing w:after="0" w:line="240" w:lineRule="auto"/>
        <w:contextualSpacing w:val="0"/>
      </w:pPr>
      <w:r>
        <w:rPr>
          <w:rFonts w:eastAsia="Times New Roman"/>
        </w:rPr>
        <w:t xml:space="preserve">For all Emergency and Critical Issues </w:t>
      </w:r>
      <w:r w:rsidR="001B07D6">
        <w:rPr>
          <w:rFonts w:eastAsia="Times New Roman"/>
        </w:rPr>
        <w:t>logged by ProVal’s Partner Team</w:t>
      </w:r>
      <w:r w:rsidR="00A711CC">
        <w:rPr>
          <w:rFonts w:eastAsia="Times New Roman"/>
        </w:rPr>
        <w:t xml:space="preserve">, please follow the outlined process on IT Glue: </w:t>
      </w:r>
      <w:hyperlink r:id="rId13" w:history="1">
        <w:r w:rsidR="006F1457" w:rsidRPr="00ED4B4A">
          <w:rPr>
            <w:rStyle w:val="Hyperlink"/>
            <w:rFonts w:eastAsia="Times New Roman"/>
          </w:rPr>
          <w:t>https://proval.itglue.com/5078775/docs/8278049</w:t>
        </w:r>
      </w:hyperlink>
      <w:r w:rsidR="006F1457">
        <w:rPr>
          <w:rFonts w:eastAsia="Times New Roman"/>
        </w:rPr>
        <w:t xml:space="preserve"> </w:t>
      </w:r>
    </w:p>
    <w:p w14:paraId="6B503148" w14:textId="77777777" w:rsidR="006F1457" w:rsidRDefault="006F1457" w:rsidP="006F1457">
      <w:pPr>
        <w:pStyle w:val="ListParagraph"/>
        <w:spacing w:after="0" w:line="240" w:lineRule="auto"/>
        <w:ind w:left="1440"/>
        <w:contextualSpacing w:val="0"/>
      </w:pPr>
    </w:p>
    <w:p w14:paraId="434EF598" w14:textId="77777777" w:rsidR="00232B5F" w:rsidRDefault="00232B5F" w:rsidP="00232B5F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bookmarkStart w:id="2" w:name="_Toc126213561"/>
      <w:r w:rsidRPr="00232B5F">
        <w:rPr>
          <w:rStyle w:val="Heading2Char"/>
        </w:rPr>
        <w:t>Second Level Escalation</w:t>
      </w:r>
      <w:bookmarkEnd w:id="2"/>
    </w:p>
    <w:p w14:paraId="52794360" w14:textId="609A5621" w:rsidR="00AF2BAD" w:rsidRDefault="00232B5F" w:rsidP="00147E47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If the matter remains unresolved and needs further escalation, establish a connect wit</w:t>
      </w:r>
      <w:r w:rsidR="00A164BE">
        <w:rPr>
          <w:rFonts w:eastAsia="Times New Roman"/>
        </w:rPr>
        <w:t xml:space="preserve">h the </w:t>
      </w:r>
      <w:r w:rsidR="00532D36">
        <w:rPr>
          <w:rFonts w:eastAsia="Times New Roman"/>
        </w:rPr>
        <w:t xml:space="preserve">Tech Lead </w:t>
      </w:r>
      <w:r w:rsidR="0018280C">
        <w:rPr>
          <w:rFonts w:eastAsia="Times New Roman"/>
        </w:rPr>
        <w:t>for respective service division</w:t>
      </w:r>
      <w:r w:rsidR="00147E47">
        <w:rPr>
          <w:rFonts w:eastAsia="Times New Roman"/>
        </w:rPr>
        <w:t>:</w:t>
      </w:r>
    </w:p>
    <w:p w14:paraId="7B359B09" w14:textId="43C7A5E1" w:rsidR="00147E47" w:rsidRDefault="00BD276E" w:rsidP="00147E47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First Email directly through the ticket</w:t>
      </w:r>
    </w:p>
    <w:p w14:paraId="5D338413" w14:textId="051DFC86" w:rsidR="001B07D6" w:rsidRDefault="001B07D6" w:rsidP="00147E47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Second, call </w:t>
      </w:r>
      <w:r w:rsidR="00072A93">
        <w:rPr>
          <w:rFonts w:eastAsia="Times New Roman"/>
        </w:rPr>
        <w:t>Tech Lead</w:t>
      </w:r>
      <w:r w:rsidR="00110727">
        <w:rPr>
          <w:rFonts w:eastAsia="Times New Roman"/>
        </w:rPr>
        <w:t>s</w:t>
      </w:r>
      <w:r w:rsidR="006318B1">
        <w:rPr>
          <w:rFonts w:eastAsia="Times New Roman"/>
        </w:rPr>
        <w:t xml:space="preserve"> [Check India Team Roster - </w:t>
      </w:r>
      <w:hyperlink r:id="rId14" w:history="1">
        <w:r w:rsidR="006318B1" w:rsidRPr="00ED4B4A">
          <w:rPr>
            <w:rStyle w:val="Hyperlink"/>
            <w:rFonts w:eastAsia="Times New Roman"/>
          </w:rPr>
          <w:t>https://provaltech.sharepoint.com/:x:/s/AllProVal/EbTAIMhL3a5MqAO8GUxnCHQBRzwzRGPG3TC7zwScdc9sAg?e=U04wFX</w:t>
        </w:r>
      </w:hyperlink>
      <w:r w:rsidR="006318B1">
        <w:rPr>
          <w:rFonts w:eastAsia="Times New Roman"/>
        </w:rPr>
        <w:t xml:space="preserve">] as defined within the </w:t>
      </w:r>
      <w:r w:rsidR="000E09FE">
        <w:rPr>
          <w:rFonts w:eastAsia="Times New Roman"/>
        </w:rPr>
        <w:t>Staff Availability Roster</w:t>
      </w:r>
    </w:p>
    <w:p w14:paraId="5496326E" w14:textId="77777777" w:rsidR="001B07D6" w:rsidRPr="00A164BE" w:rsidRDefault="001B07D6" w:rsidP="001B07D6">
      <w:pPr>
        <w:pStyle w:val="ListParagraph"/>
        <w:spacing w:after="0" w:line="240" w:lineRule="auto"/>
        <w:ind w:left="2160"/>
        <w:contextualSpacing w:val="0"/>
        <w:rPr>
          <w:rFonts w:eastAsia="Times New Roman"/>
        </w:rPr>
      </w:pPr>
    </w:p>
    <w:p w14:paraId="3CDDDD6D" w14:textId="2DEFB32D" w:rsidR="00AF2BAD" w:rsidRPr="00AF2BAD" w:rsidRDefault="00AF2BAD" w:rsidP="00AF2BA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bookmarkStart w:id="3" w:name="_Toc126213562"/>
      <w:r>
        <w:rPr>
          <w:rStyle w:val="Heading2Char"/>
        </w:rPr>
        <w:t>Third</w:t>
      </w:r>
      <w:r w:rsidRPr="00232B5F">
        <w:rPr>
          <w:rStyle w:val="Heading2Char"/>
        </w:rPr>
        <w:t xml:space="preserve"> Level Escalation</w:t>
      </w:r>
      <w:bookmarkEnd w:id="3"/>
    </w:p>
    <w:p w14:paraId="7F004E2B" w14:textId="6917BB49" w:rsidR="000E09FE" w:rsidRDefault="006F45D5" w:rsidP="00AF2BAD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If the ticket remains unacknowledged </w:t>
      </w:r>
      <w:r w:rsidR="002C416E">
        <w:rPr>
          <w:rFonts w:eastAsia="Times New Roman"/>
        </w:rPr>
        <w:t>by the concerned team, please contact the Partner’s Account Manager as defined in Autotask System:</w:t>
      </w:r>
    </w:p>
    <w:p w14:paraId="4E78DAED" w14:textId="4C544DF7" w:rsidR="00EA6C27" w:rsidRDefault="00EA6C27" w:rsidP="00EA6C27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In Autotask – Go to CRM -&gt; Search Client -&gt; Enter Client Name -&gt; </w:t>
      </w:r>
      <w:r w:rsidR="001467F5">
        <w:rPr>
          <w:rFonts w:eastAsia="Times New Roman"/>
        </w:rPr>
        <w:t>Hit Search</w:t>
      </w:r>
    </w:p>
    <w:p w14:paraId="593FE973" w14:textId="44D083F8" w:rsidR="001467F5" w:rsidRDefault="001467F5" w:rsidP="001467F5">
      <w:pPr>
        <w:spacing w:after="0" w:line="240" w:lineRule="auto"/>
        <w:rPr>
          <w:rFonts w:eastAsia="Times New Roman"/>
        </w:rPr>
      </w:pPr>
    </w:p>
    <w:p w14:paraId="0E63A893" w14:textId="60909404" w:rsidR="001467F5" w:rsidRPr="001467F5" w:rsidRDefault="001467F5" w:rsidP="001467F5">
      <w:pPr>
        <w:spacing w:after="0" w:line="240" w:lineRule="auto"/>
        <w:jc w:val="center"/>
        <w:rPr>
          <w:rFonts w:eastAsia="Times New Roman"/>
        </w:rPr>
      </w:pPr>
      <w:r w:rsidRPr="001467F5">
        <w:rPr>
          <w:rFonts w:eastAsia="Times New Roman"/>
        </w:rPr>
        <w:drawing>
          <wp:inline distT="0" distB="0" distL="0" distR="0" wp14:anchorId="258B3C17" wp14:editId="698D01A4">
            <wp:extent cx="4435224" cy="746825"/>
            <wp:effectExtent l="0" t="0" r="3810" b="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C349" w14:textId="2234B5AC" w:rsidR="003221A0" w:rsidRDefault="00043E34" w:rsidP="003221A0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Contact Account Manager by first text on Teams </w:t>
      </w:r>
      <w:r w:rsidR="003221A0">
        <w:rPr>
          <w:rFonts w:eastAsia="Times New Roman"/>
        </w:rPr>
        <w:t xml:space="preserve">and provide necessary information. </w:t>
      </w:r>
    </w:p>
    <w:p w14:paraId="5B2A3E7B" w14:textId="49D4438F" w:rsidR="003221A0" w:rsidRDefault="003221A0" w:rsidP="003221A0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If no update received, call Account Manager as per the contact information given in MS Teams:</w:t>
      </w:r>
    </w:p>
    <w:p w14:paraId="34DC5EE5" w14:textId="154959D6" w:rsidR="00232B5F" w:rsidRDefault="00C47080" w:rsidP="00232B5F">
      <w:pPr>
        <w:pStyle w:val="ListParagraph"/>
        <w:ind w:left="1440"/>
      </w:pPr>
      <w:r w:rsidRPr="00C47080">
        <w:drawing>
          <wp:inline distT="0" distB="0" distL="0" distR="0" wp14:anchorId="3ADAF32A" wp14:editId="4C312AF2">
            <wp:extent cx="1955800" cy="2461346"/>
            <wp:effectExtent l="0" t="0" r="635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102" cy="24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2B01" w14:textId="66668B0B" w:rsidR="00C47080" w:rsidRDefault="00C47080" w:rsidP="00232B5F">
      <w:pPr>
        <w:pStyle w:val="ListParagraph"/>
        <w:ind w:left="1440"/>
      </w:pPr>
    </w:p>
    <w:p w14:paraId="06F1225B" w14:textId="6DA7E5F7" w:rsidR="00C47080" w:rsidRDefault="00C47080" w:rsidP="00232B5F">
      <w:pPr>
        <w:pStyle w:val="ListParagraph"/>
        <w:ind w:left="1440"/>
      </w:pPr>
    </w:p>
    <w:p w14:paraId="5D2E1A2F" w14:textId="77777777" w:rsidR="00C47080" w:rsidRDefault="00C47080" w:rsidP="00232B5F">
      <w:pPr>
        <w:pStyle w:val="ListParagraph"/>
        <w:ind w:left="1440"/>
      </w:pPr>
    </w:p>
    <w:p w14:paraId="2ED17C4C" w14:textId="34B9D048" w:rsidR="00232B5F" w:rsidRDefault="00AF2BAD" w:rsidP="00232B5F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bookmarkStart w:id="4" w:name="_Toc126213563"/>
      <w:r>
        <w:rPr>
          <w:rStyle w:val="Heading2Char"/>
        </w:rPr>
        <w:lastRenderedPageBreak/>
        <w:t>Fourth</w:t>
      </w:r>
      <w:r w:rsidR="00232B5F" w:rsidRPr="00232B5F">
        <w:rPr>
          <w:rStyle w:val="Heading2Char"/>
        </w:rPr>
        <w:t xml:space="preserve"> Level Escalation</w:t>
      </w:r>
      <w:bookmarkEnd w:id="4"/>
    </w:p>
    <w:p w14:paraId="1268B290" w14:textId="77777777" w:rsidR="00C47080" w:rsidRDefault="00232B5F" w:rsidP="004075E0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If no answer is received from our team within couple of hours after initial reach out, you could establish the following contact with </w:t>
      </w:r>
    </w:p>
    <w:p w14:paraId="1E59C7ED" w14:textId="7CA5C801" w:rsidR="00B92C2C" w:rsidRDefault="00C47080" w:rsidP="00C47080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During </w:t>
      </w:r>
      <w:r w:rsidR="00E84197">
        <w:rPr>
          <w:rFonts w:eastAsia="Times New Roman"/>
        </w:rPr>
        <w:t xml:space="preserve">Both Business &amp; </w:t>
      </w:r>
      <w:r>
        <w:rPr>
          <w:rFonts w:eastAsia="Times New Roman"/>
        </w:rPr>
        <w:t xml:space="preserve">Afterhours </w:t>
      </w:r>
      <w:r w:rsidR="00E84197">
        <w:rPr>
          <w:rFonts w:eastAsia="Times New Roman"/>
        </w:rPr>
        <w:t>[Unless updated otherwise]</w:t>
      </w:r>
    </w:p>
    <w:p w14:paraId="689C6463" w14:textId="5DD06259" w:rsidR="004075E0" w:rsidRDefault="004075E0" w:rsidP="00B92C2C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Director for Service Delivery, Puneet Vijayvergi at:</w:t>
      </w:r>
    </w:p>
    <w:p w14:paraId="03986627" w14:textId="3ACB4B84" w:rsidR="00B92C2C" w:rsidRPr="00E84197" w:rsidRDefault="004075E0" w:rsidP="00E84197">
      <w:pPr>
        <w:pStyle w:val="ListParagraph"/>
        <w:numPr>
          <w:ilvl w:val="4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Email address: </w:t>
      </w:r>
      <w:hyperlink r:id="rId17" w:history="1">
        <w:r>
          <w:rPr>
            <w:rStyle w:val="Hyperlink"/>
            <w:rFonts w:eastAsia="Times New Roman"/>
          </w:rPr>
          <w:t>puneet.vijayvergi@provaltech.com</w:t>
        </w:r>
      </w:hyperlink>
      <w:r>
        <w:rPr>
          <w:rFonts w:eastAsia="Times New Roman"/>
        </w:rPr>
        <w:t xml:space="preserve">, Contact Details: </w:t>
      </w:r>
      <w:r w:rsidRPr="003A7019">
        <w:rPr>
          <w:rFonts w:eastAsia="Times New Roman"/>
        </w:rPr>
        <w:t>321</w:t>
      </w:r>
      <w:r>
        <w:rPr>
          <w:rFonts w:eastAsia="Times New Roman"/>
        </w:rPr>
        <w:t>-</w:t>
      </w:r>
      <w:r w:rsidRPr="003A7019">
        <w:rPr>
          <w:rFonts w:eastAsia="Times New Roman"/>
        </w:rPr>
        <w:t xml:space="preserve"> 209-6898</w:t>
      </w:r>
      <w:r>
        <w:rPr>
          <w:rFonts w:eastAsia="Times New Roman"/>
          <w:color w:val="1F4E79"/>
        </w:rPr>
        <w:t xml:space="preserve"> / Cell Phone: +919582191190 (India)</w:t>
      </w:r>
    </w:p>
    <w:sectPr w:rsidR="00B92C2C" w:rsidRPr="00E84197" w:rsidSect="00902069">
      <w:headerReference w:type="default" r:id="rId18"/>
      <w:footerReference w:type="default" r:id="rId19"/>
      <w:footerReference w:type="first" r:id="rId20"/>
      <w:pgSz w:w="11906" w:h="16838" w:code="9"/>
      <w:pgMar w:top="1440" w:right="1440" w:bottom="1440" w:left="1440" w:header="36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D00AD" w14:textId="77777777" w:rsidR="00C26C42" w:rsidRDefault="00C26C42" w:rsidP="003D7F32">
      <w:pPr>
        <w:spacing w:after="0" w:line="240" w:lineRule="auto"/>
      </w:pPr>
      <w:r>
        <w:separator/>
      </w:r>
    </w:p>
  </w:endnote>
  <w:endnote w:type="continuationSeparator" w:id="0">
    <w:p w14:paraId="17DF3D81" w14:textId="77777777" w:rsidR="00C26C42" w:rsidRDefault="00C26C42" w:rsidP="003D7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6C2E8" w14:textId="765DCF56" w:rsidR="00330152" w:rsidRDefault="00330152" w:rsidP="007649F7">
    <w:pPr>
      <w:pStyle w:val="Footer"/>
      <w:pBdr>
        <w:top w:val="single" w:sz="4" w:space="1" w:color="D9D9D9" w:themeColor="background1" w:themeShade="D9"/>
      </w:pBdr>
      <w:jc w:val="right"/>
    </w:pPr>
    <w:r>
      <w:rPr>
        <w:rFonts w:cstheme="minorHAnsi"/>
      </w:rPr>
      <w:t>©</w:t>
    </w:r>
    <w:r>
      <w:t xml:space="preserve"> 20</w:t>
    </w:r>
    <w:r w:rsidR="0008064D">
      <w:t>20</w:t>
    </w:r>
    <w:r>
      <w:t xml:space="preserve"> ProVal Technologies                          Internal / Restricted                                                </w:t>
    </w:r>
    <w:sdt>
      <w:sdtPr>
        <w:id w:val="146415627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08C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4D33" w14:textId="5203C7F5" w:rsidR="00330152" w:rsidRDefault="00330152" w:rsidP="007649F7">
    <w:pPr>
      <w:pStyle w:val="Footer"/>
      <w:pBdr>
        <w:top w:val="single" w:sz="4" w:space="1" w:color="D9D9D9" w:themeColor="background1" w:themeShade="D9"/>
      </w:pBdr>
      <w:jc w:val="right"/>
    </w:pPr>
    <w:r>
      <w:rPr>
        <w:rFonts w:cstheme="minorHAnsi"/>
      </w:rPr>
      <w:t>©</w:t>
    </w:r>
    <w:r>
      <w:t xml:space="preserve"> 20</w:t>
    </w:r>
    <w:r w:rsidR="0008064D">
      <w:t>20</w:t>
    </w:r>
    <w:r>
      <w:t xml:space="preserve"> ProVal Technologies                            Internal / Restricted                                  </w:t>
    </w:r>
    <w:r w:rsidRPr="0053404A">
      <w:rPr>
        <w:color w:val="7F7F7F" w:themeColor="background1" w:themeShade="7F"/>
        <w:spacing w:val="60"/>
      </w:rPr>
      <w:t xml:space="preserve">Cover </w:t>
    </w:r>
    <w:sdt>
      <w:sdtPr>
        <w:rPr>
          <w:color w:val="7F7F7F" w:themeColor="background1" w:themeShade="7F"/>
          <w:spacing w:val="60"/>
        </w:rPr>
        <w:id w:val="-1464495624"/>
        <w:docPartObj>
          <w:docPartGallery w:val="Page Numbers (Bottom of Page)"/>
          <w:docPartUnique/>
        </w:docPartObj>
      </w:sdtPr>
      <w:sdtEndPr/>
      <w:sdtContent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B6F7" w14:textId="77777777" w:rsidR="00C26C42" w:rsidRDefault="00C26C42" w:rsidP="003D7F32">
      <w:pPr>
        <w:spacing w:after="0" w:line="240" w:lineRule="auto"/>
      </w:pPr>
      <w:r>
        <w:separator/>
      </w:r>
    </w:p>
  </w:footnote>
  <w:footnote w:type="continuationSeparator" w:id="0">
    <w:p w14:paraId="2B01A3B6" w14:textId="77777777" w:rsidR="00C26C42" w:rsidRDefault="00C26C42" w:rsidP="003D7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B8E1" w14:textId="6CDEE8B6" w:rsidR="00330152" w:rsidRDefault="002B108C" w:rsidP="003D7F32">
    <w:pPr>
      <w:pStyle w:val="Header"/>
      <w:tabs>
        <w:tab w:val="left" w:pos="0"/>
      </w:tabs>
      <w:ind w:hanging="1260"/>
    </w:pPr>
    <w:r>
      <w:rPr>
        <w:noProof/>
        <w:color w:val="000000" w:themeColor="text1"/>
      </w:rPr>
      <w:drawing>
        <wp:inline distT="0" distB="0" distL="0" distR="0" wp14:anchorId="3E928807" wp14:editId="799160B3">
          <wp:extent cx="2009834" cy="365760"/>
          <wp:effectExtent l="0" t="0" r="9525" b="0"/>
          <wp:docPr id="9" name="Picture 9" descr="A picture containing clipart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roV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834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961"/>
    <w:multiLevelType w:val="hybridMultilevel"/>
    <w:tmpl w:val="CD5E4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2D86"/>
    <w:multiLevelType w:val="hybridMultilevel"/>
    <w:tmpl w:val="3560E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67412"/>
    <w:multiLevelType w:val="hybridMultilevel"/>
    <w:tmpl w:val="3AC29732"/>
    <w:lvl w:ilvl="0" w:tplc="FFD2C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C7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CC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0E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AE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62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04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25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5AF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2005B4"/>
    <w:multiLevelType w:val="hybridMultilevel"/>
    <w:tmpl w:val="D430C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D4F23"/>
    <w:multiLevelType w:val="hybridMultilevel"/>
    <w:tmpl w:val="5F584DDA"/>
    <w:lvl w:ilvl="0" w:tplc="0872625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4858EE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D69EFB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FC7CAC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57D4E8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150A8B5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47D2A3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6C78ADB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85DA685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5" w15:restartNumberingAfterBreak="0">
    <w:nsid w:val="37F57BA0"/>
    <w:multiLevelType w:val="hybridMultilevel"/>
    <w:tmpl w:val="F800E0A0"/>
    <w:lvl w:ilvl="0" w:tplc="F9284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A0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65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43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98B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ED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E1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E2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A2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DE06B5"/>
    <w:multiLevelType w:val="hybridMultilevel"/>
    <w:tmpl w:val="55923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34016"/>
    <w:multiLevelType w:val="hybridMultilevel"/>
    <w:tmpl w:val="7BC843EA"/>
    <w:lvl w:ilvl="0" w:tplc="D5329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CA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C83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C9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E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27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20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2CD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123296"/>
    <w:multiLevelType w:val="hybridMultilevel"/>
    <w:tmpl w:val="BCC8F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46DAD"/>
    <w:multiLevelType w:val="hybridMultilevel"/>
    <w:tmpl w:val="AE46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50B4E"/>
    <w:multiLevelType w:val="hybridMultilevel"/>
    <w:tmpl w:val="C9F44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94EF4"/>
    <w:multiLevelType w:val="hybridMultilevel"/>
    <w:tmpl w:val="4FEED4C8"/>
    <w:lvl w:ilvl="0" w:tplc="73785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2F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D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21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1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48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E2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C0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4A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7232174">
    <w:abstractNumId w:val="4"/>
  </w:num>
  <w:num w:numId="2" w16cid:durableId="178928188">
    <w:abstractNumId w:val="2"/>
  </w:num>
  <w:num w:numId="3" w16cid:durableId="1174028495">
    <w:abstractNumId w:val="11"/>
  </w:num>
  <w:num w:numId="4" w16cid:durableId="2072076999">
    <w:abstractNumId w:val="5"/>
  </w:num>
  <w:num w:numId="5" w16cid:durableId="1020862851">
    <w:abstractNumId w:val="7"/>
  </w:num>
  <w:num w:numId="6" w16cid:durableId="1555192621">
    <w:abstractNumId w:val="1"/>
  </w:num>
  <w:num w:numId="7" w16cid:durableId="672225377">
    <w:abstractNumId w:val="10"/>
  </w:num>
  <w:num w:numId="8" w16cid:durableId="1087384793">
    <w:abstractNumId w:val="3"/>
  </w:num>
  <w:num w:numId="9" w16cid:durableId="1691029907">
    <w:abstractNumId w:val="0"/>
  </w:num>
  <w:num w:numId="10" w16cid:durableId="704713836">
    <w:abstractNumId w:val="6"/>
  </w:num>
  <w:num w:numId="11" w16cid:durableId="456920473">
    <w:abstractNumId w:val="8"/>
  </w:num>
  <w:num w:numId="12" w16cid:durableId="8959427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32"/>
    <w:rsid w:val="00001172"/>
    <w:rsid w:val="00043E34"/>
    <w:rsid w:val="000460E7"/>
    <w:rsid w:val="00072A93"/>
    <w:rsid w:val="0008064D"/>
    <w:rsid w:val="0008159A"/>
    <w:rsid w:val="000970BC"/>
    <w:rsid w:val="000B62A5"/>
    <w:rsid w:val="000E09FE"/>
    <w:rsid w:val="000E2C62"/>
    <w:rsid w:val="00100349"/>
    <w:rsid w:val="00110727"/>
    <w:rsid w:val="001467F5"/>
    <w:rsid w:val="00147E47"/>
    <w:rsid w:val="00180144"/>
    <w:rsid w:val="0018280C"/>
    <w:rsid w:val="001B07D6"/>
    <w:rsid w:val="001B37B7"/>
    <w:rsid w:val="002121CD"/>
    <w:rsid w:val="00232B5F"/>
    <w:rsid w:val="00254201"/>
    <w:rsid w:val="00254B03"/>
    <w:rsid w:val="002573DE"/>
    <w:rsid w:val="00262967"/>
    <w:rsid w:val="00267510"/>
    <w:rsid w:val="0029320D"/>
    <w:rsid w:val="002A44DD"/>
    <w:rsid w:val="002B108C"/>
    <w:rsid w:val="002C416E"/>
    <w:rsid w:val="003221A0"/>
    <w:rsid w:val="00330152"/>
    <w:rsid w:val="00353BE7"/>
    <w:rsid w:val="003A7019"/>
    <w:rsid w:val="003D094A"/>
    <w:rsid w:val="003D5EDD"/>
    <w:rsid w:val="003D7F32"/>
    <w:rsid w:val="003E1013"/>
    <w:rsid w:val="004075E0"/>
    <w:rsid w:val="004156E3"/>
    <w:rsid w:val="004422FB"/>
    <w:rsid w:val="004B3579"/>
    <w:rsid w:val="00532D36"/>
    <w:rsid w:val="0053404A"/>
    <w:rsid w:val="00562F4E"/>
    <w:rsid w:val="005B0921"/>
    <w:rsid w:val="00613F10"/>
    <w:rsid w:val="006318B1"/>
    <w:rsid w:val="006A5AF8"/>
    <w:rsid w:val="006F1457"/>
    <w:rsid w:val="006F45D5"/>
    <w:rsid w:val="007267F0"/>
    <w:rsid w:val="00743421"/>
    <w:rsid w:val="007649F7"/>
    <w:rsid w:val="007B34A7"/>
    <w:rsid w:val="008229DE"/>
    <w:rsid w:val="008A247F"/>
    <w:rsid w:val="008D0DBC"/>
    <w:rsid w:val="008F5F29"/>
    <w:rsid w:val="00902069"/>
    <w:rsid w:val="009C4909"/>
    <w:rsid w:val="009C7872"/>
    <w:rsid w:val="009D124F"/>
    <w:rsid w:val="00A164BE"/>
    <w:rsid w:val="00A2661D"/>
    <w:rsid w:val="00A711CC"/>
    <w:rsid w:val="00AB4D0C"/>
    <w:rsid w:val="00AB7132"/>
    <w:rsid w:val="00AC4540"/>
    <w:rsid w:val="00AD3628"/>
    <w:rsid w:val="00AF2BAD"/>
    <w:rsid w:val="00B159E8"/>
    <w:rsid w:val="00B271DA"/>
    <w:rsid w:val="00B774D0"/>
    <w:rsid w:val="00B92C2C"/>
    <w:rsid w:val="00BA6CC4"/>
    <w:rsid w:val="00BA6EAF"/>
    <w:rsid w:val="00BB7254"/>
    <w:rsid w:val="00BD276E"/>
    <w:rsid w:val="00BF28FC"/>
    <w:rsid w:val="00C26C42"/>
    <w:rsid w:val="00C47080"/>
    <w:rsid w:val="00C937FB"/>
    <w:rsid w:val="00CD5C30"/>
    <w:rsid w:val="00CF4980"/>
    <w:rsid w:val="00D3547D"/>
    <w:rsid w:val="00D46C5E"/>
    <w:rsid w:val="00DC5F8F"/>
    <w:rsid w:val="00E12B5F"/>
    <w:rsid w:val="00E3792E"/>
    <w:rsid w:val="00E5789F"/>
    <w:rsid w:val="00E84197"/>
    <w:rsid w:val="00E847B0"/>
    <w:rsid w:val="00EA5AEB"/>
    <w:rsid w:val="00EA6C27"/>
    <w:rsid w:val="00F224A4"/>
    <w:rsid w:val="00F376C6"/>
    <w:rsid w:val="00FD6B89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E382109"/>
  <w15:chartTrackingRefBased/>
  <w15:docId w15:val="{4CB83411-C6C7-41CC-AEF7-78CD73AA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D7F32"/>
  </w:style>
  <w:style w:type="paragraph" w:styleId="Header">
    <w:name w:val="header"/>
    <w:basedOn w:val="Normal"/>
    <w:link w:val="HeaderChar"/>
    <w:uiPriority w:val="99"/>
    <w:unhideWhenUsed/>
    <w:rsid w:val="003D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F32"/>
  </w:style>
  <w:style w:type="paragraph" w:styleId="Footer">
    <w:name w:val="footer"/>
    <w:basedOn w:val="Normal"/>
    <w:link w:val="FooterChar"/>
    <w:uiPriority w:val="99"/>
    <w:unhideWhenUsed/>
    <w:rsid w:val="003D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F32"/>
  </w:style>
  <w:style w:type="paragraph" w:styleId="NoSpacing">
    <w:name w:val="No Spacing"/>
    <w:link w:val="NoSpacingChar"/>
    <w:uiPriority w:val="1"/>
    <w:qFormat/>
    <w:rsid w:val="003D7F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7F3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A6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CC4"/>
    <w:pPr>
      <w:outlineLvl w:val="9"/>
    </w:pPr>
  </w:style>
  <w:style w:type="paragraph" w:styleId="Index1">
    <w:name w:val="index 1"/>
    <w:basedOn w:val="Normal"/>
    <w:next w:val="Normal"/>
    <w:autoRedefine/>
    <w:uiPriority w:val="99"/>
    <w:unhideWhenUsed/>
    <w:rsid w:val="00BA6CC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A6CC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A6CC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A6CC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A6CC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A6CC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A6CC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A6CC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A6CC4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A6CC4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5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354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547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547D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547D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629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9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12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7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roval.itglue.com/5078775/docs/8278049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mailto:puneet.vijayvergi@provaltech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rovaltech.sharepoint.com/:x:/s/AllProVal/EbTAIMhL3a5MqAO8GUxnCHQBRzwzRGPG3TC7zwScdc9sAg?e=U04wF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2023-02-02T00:00:00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5" ma:contentTypeDescription="Create a new document." ma:contentTypeScope="" ma:versionID="93ea8828f25e620861f4c683781eabe8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cdda9bcce989ddf66d3f9f9b11008345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F02F47-B2FF-46ED-B82E-BBA434EBFCB0}">
  <ds:schemaRefs>
    <ds:schemaRef ds:uri="http://schemas.microsoft.com/office/2006/metadata/properties"/>
    <ds:schemaRef ds:uri="http://schemas.microsoft.com/office/infopath/2007/PartnerControls"/>
    <ds:schemaRef ds:uri="2b4d1252-1961-4b49-9f97-a78ab910844b"/>
    <ds:schemaRef ds:uri="7ccaec9d-35a4-44ef-868d-e76d42494f3c"/>
  </ds:schemaRefs>
</ds:datastoreItem>
</file>

<file path=customXml/itemProps3.xml><?xml version="1.0" encoding="utf-8"?>
<ds:datastoreItem xmlns:ds="http://schemas.openxmlformats.org/officeDocument/2006/customXml" ds:itemID="{883A6D63-ACA8-44B7-B95F-F55FDC2BD2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B0AC7E-0674-4B9D-9FE7-894EC10BA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aec9d-35a4-44ef-868d-e76d42494f3c"/>
    <ds:schemaRef ds:uri="2b4d1252-1961-4b49-9f97-a78ab9108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00CF263-866D-4108-8E2B-821FC466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Looking Point</vt:lpstr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Point</dc:title>
  <dc:subject>Escalation Matrix – ProVal Service Delivery</dc:subject>
  <dc:creator>Author name</dc:creator>
  <cp:keywords/>
  <dc:description/>
  <cp:lastModifiedBy>Puneet Vijayvergi</cp:lastModifiedBy>
  <cp:revision>62</cp:revision>
  <dcterms:created xsi:type="dcterms:W3CDTF">2018-02-26T12:54:00Z</dcterms:created>
  <dcterms:modified xsi:type="dcterms:W3CDTF">2023-02-02T12:00:00Z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  <property fmtid="{D5CDD505-2E9C-101B-9397-08002B2CF9AE}" pid="3" name="MediaServiceImageTags">
    <vt:lpwstr/>
  </property>
</Properties>
</file>